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1F" w:rsidRDefault="0088311F" w:rsidP="0088311F">
      <w:pPr>
        <w:ind w:right="229"/>
        <w:jc w:val="center"/>
        <w:rPr>
          <w:rFonts w:ascii="Monotype Corsiva" w:hAnsi="Monotype Corsiva"/>
          <w:b/>
          <w:sz w:val="40"/>
          <w:szCs w:val="40"/>
        </w:rPr>
      </w:pPr>
      <w:r>
        <w:rPr>
          <w:rFonts w:ascii="Monotype Corsiva" w:hAnsi="Monotype Corsiva"/>
          <w:b/>
          <w:sz w:val="40"/>
          <w:szCs w:val="40"/>
        </w:rPr>
        <w:t>ЗАВЬЯЛОВСКИЙ   ВЕСТНИК</w:t>
      </w:r>
    </w:p>
    <w:p w:rsidR="0088311F" w:rsidRDefault="0088311F" w:rsidP="0088311F">
      <w:pPr>
        <w:jc w:val="center"/>
        <w:rPr>
          <w:rFonts w:ascii="Monotype Corsiva" w:hAnsi="Monotype Corsiva"/>
          <w:b/>
          <w:sz w:val="40"/>
          <w:szCs w:val="40"/>
        </w:rPr>
      </w:pPr>
      <w:proofErr w:type="spellStart"/>
      <w:r>
        <w:rPr>
          <w:rFonts w:ascii="Monotype Corsiva" w:hAnsi="Monotype Corsiva"/>
          <w:b/>
          <w:sz w:val="40"/>
          <w:szCs w:val="40"/>
        </w:rPr>
        <w:t>Завьяловского</w:t>
      </w:r>
      <w:proofErr w:type="spellEnd"/>
      <w:r>
        <w:rPr>
          <w:rFonts w:ascii="Monotype Corsiva" w:hAnsi="Monotype Corsiva"/>
          <w:b/>
          <w:sz w:val="40"/>
          <w:szCs w:val="40"/>
        </w:rPr>
        <w:t xml:space="preserve">   сельсовета</w:t>
      </w:r>
    </w:p>
    <w:p w:rsidR="0088311F" w:rsidRDefault="0088311F" w:rsidP="0088311F">
      <w:pPr>
        <w:jc w:val="center"/>
        <w:rPr>
          <w:rFonts w:ascii="Monotype Corsiva" w:hAnsi="Monotype Corsiva"/>
          <w:b/>
          <w:sz w:val="40"/>
          <w:szCs w:val="40"/>
        </w:rPr>
      </w:pPr>
      <w:proofErr w:type="spellStart"/>
      <w:r>
        <w:rPr>
          <w:rFonts w:ascii="Monotype Corsiva" w:hAnsi="Monotype Corsiva"/>
          <w:b/>
          <w:sz w:val="40"/>
          <w:szCs w:val="40"/>
        </w:rPr>
        <w:t>Тогучинского</w:t>
      </w:r>
      <w:proofErr w:type="spellEnd"/>
      <w:r>
        <w:rPr>
          <w:rFonts w:ascii="Monotype Corsiva" w:hAnsi="Monotype Corsiva"/>
          <w:b/>
          <w:sz w:val="40"/>
          <w:szCs w:val="40"/>
        </w:rPr>
        <w:t xml:space="preserve"> района Новосибирской области</w:t>
      </w:r>
    </w:p>
    <w:p w:rsidR="0088311F" w:rsidRDefault="0088311F" w:rsidP="0088311F">
      <w:pPr>
        <w:jc w:val="center"/>
        <w:rPr>
          <w:rFonts w:ascii="Monotype Corsiva" w:hAnsi="Monotype Corsiva"/>
          <w:b/>
          <w:sz w:val="18"/>
          <w:szCs w:val="18"/>
        </w:rPr>
      </w:pPr>
    </w:p>
    <w:tbl>
      <w:tblPr>
        <w:tblStyle w:val="a3"/>
        <w:tblW w:w="11483"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0"/>
        <w:gridCol w:w="2558"/>
        <w:gridCol w:w="4620"/>
        <w:gridCol w:w="155"/>
        <w:gridCol w:w="270"/>
      </w:tblGrid>
      <w:tr w:rsidR="0088311F" w:rsidTr="00737694">
        <w:tc>
          <w:tcPr>
            <w:tcW w:w="3880" w:type="dxa"/>
          </w:tcPr>
          <w:p w:rsidR="0088311F" w:rsidRDefault="0088311F" w:rsidP="00CE2ACA">
            <w:pPr>
              <w:jc w:val="both"/>
              <w:rPr>
                <w:sz w:val="18"/>
                <w:szCs w:val="18"/>
                <w:lang w:eastAsia="en-US"/>
              </w:rPr>
            </w:pPr>
          </w:p>
        </w:tc>
        <w:tc>
          <w:tcPr>
            <w:tcW w:w="2558" w:type="dxa"/>
          </w:tcPr>
          <w:p w:rsidR="0088311F" w:rsidRDefault="0088311F" w:rsidP="00CE2ACA">
            <w:pPr>
              <w:rPr>
                <w:lang w:eastAsia="en-US"/>
              </w:rPr>
            </w:pPr>
          </w:p>
        </w:tc>
        <w:tc>
          <w:tcPr>
            <w:tcW w:w="5045" w:type="dxa"/>
            <w:gridSpan w:val="3"/>
            <w:hideMark/>
          </w:tcPr>
          <w:p w:rsidR="0088311F" w:rsidRDefault="0088311F" w:rsidP="00CE2ACA">
            <w:pPr>
              <w:jc w:val="center"/>
              <w:rPr>
                <w:rFonts w:ascii="Monotype Corsiva" w:hAnsi="Monotype Corsiva"/>
                <w:b/>
                <w:sz w:val="28"/>
                <w:szCs w:val="28"/>
                <w:lang w:eastAsia="en-US"/>
              </w:rPr>
            </w:pPr>
            <w:r>
              <w:rPr>
                <w:rFonts w:ascii="Monotype Corsiva" w:hAnsi="Monotype Corsiva"/>
                <w:b/>
                <w:sz w:val="28"/>
                <w:szCs w:val="28"/>
                <w:lang w:eastAsia="en-US"/>
              </w:rPr>
              <w:t>№ 1</w:t>
            </w:r>
            <w:r w:rsidR="00DC67A3">
              <w:rPr>
                <w:rFonts w:ascii="Monotype Corsiva" w:hAnsi="Monotype Corsiva"/>
                <w:b/>
                <w:sz w:val="28"/>
                <w:szCs w:val="28"/>
                <w:lang w:eastAsia="en-US"/>
              </w:rPr>
              <w:t>9</w:t>
            </w:r>
            <w:r>
              <w:rPr>
                <w:rFonts w:ascii="Monotype Corsiva" w:hAnsi="Monotype Corsiva"/>
                <w:b/>
                <w:sz w:val="28"/>
                <w:szCs w:val="28"/>
                <w:lang w:eastAsia="en-US"/>
              </w:rPr>
              <w:t xml:space="preserve"> (14</w:t>
            </w:r>
            <w:r w:rsidR="00DC67A3">
              <w:rPr>
                <w:rFonts w:ascii="Monotype Corsiva" w:hAnsi="Monotype Corsiva"/>
                <w:b/>
                <w:sz w:val="28"/>
                <w:szCs w:val="28"/>
                <w:lang w:eastAsia="en-US"/>
              </w:rPr>
              <w:t>8</w:t>
            </w:r>
            <w:r>
              <w:rPr>
                <w:rFonts w:ascii="Monotype Corsiva" w:hAnsi="Monotype Corsiva"/>
                <w:b/>
                <w:sz w:val="28"/>
                <w:szCs w:val="28"/>
                <w:lang w:eastAsia="en-US"/>
              </w:rPr>
              <w:t>)</w:t>
            </w:r>
          </w:p>
          <w:p w:rsidR="0088311F" w:rsidRDefault="00DC67A3" w:rsidP="00DC67A3">
            <w:pPr>
              <w:rPr>
                <w:sz w:val="18"/>
                <w:szCs w:val="18"/>
                <w:lang w:eastAsia="en-US"/>
              </w:rPr>
            </w:pPr>
            <w:r>
              <w:rPr>
                <w:rFonts w:ascii="Monotype Corsiva" w:hAnsi="Monotype Corsiva"/>
                <w:b/>
                <w:sz w:val="28"/>
                <w:szCs w:val="28"/>
                <w:lang w:eastAsia="en-US"/>
              </w:rPr>
              <w:t>1</w:t>
            </w:r>
            <w:r w:rsidR="0088311F">
              <w:rPr>
                <w:rFonts w:ascii="Monotype Corsiva" w:hAnsi="Monotype Corsiva"/>
                <w:b/>
                <w:sz w:val="28"/>
                <w:szCs w:val="28"/>
                <w:lang w:eastAsia="en-US"/>
              </w:rPr>
              <w:t>2</w:t>
            </w:r>
            <w:r>
              <w:rPr>
                <w:rFonts w:ascii="Monotype Corsiva" w:hAnsi="Monotype Corsiva"/>
                <w:b/>
                <w:sz w:val="28"/>
                <w:szCs w:val="28"/>
                <w:lang w:eastAsia="en-US"/>
              </w:rPr>
              <w:t xml:space="preserve"> декаб</w:t>
            </w:r>
            <w:r w:rsidR="0088311F">
              <w:rPr>
                <w:rFonts w:ascii="Monotype Corsiva" w:hAnsi="Monotype Corsiva"/>
                <w:b/>
                <w:sz w:val="28"/>
                <w:szCs w:val="28"/>
                <w:lang w:eastAsia="en-US"/>
              </w:rPr>
              <w:t>ря 2014 года, пятница</w:t>
            </w:r>
          </w:p>
        </w:tc>
      </w:tr>
      <w:tr w:rsidR="0052534B"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88311F"/>
          <w:p w:rsidR="00DC67A3" w:rsidRPr="002008E8" w:rsidRDefault="00DC67A3" w:rsidP="00DC67A3">
            <w:pPr>
              <w:jc w:val="center"/>
              <w:rPr>
                <w:b/>
                <w:sz w:val="20"/>
                <w:szCs w:val="20"/>
              </w:rPr>
            </w:pPr>
            <w:r w:rsidRPr="002008E8">
              <w:rPr>
                <w:b/>
                <w:sz w:val="20"/>
                <w:szCs w:val="20"/>
              </w:rPr>
              <w:t>администрация</w:t>
            </w:r>
          </w:p>
          <w:p w:rsidR="00DC67A3" w:rsidRPr="002008E8" w:rsidRDefault="00DC67A3" w:rsidP="00DC67A3">
            <w:pPr>
              <w:jc w:val="center"/>
              <w:rPr>
                <w:b/>
                <w:sz w:val="20"/>
                <w:szCs w:val="20"/>
              </w:rPr>
            </w:pPr>
            <w:proofErr w:type="spellStart"/>
            <w:r w:rsidRPr="002008E8">
              <w:rPr>
                <w:b/>
                <w:sz w:val="20"/>
                <w:szCs w:val="20"/>
              </w:rPr>
              <w:t>Завьяловского</w:t>
            </w:r>
            <w:proofErr w:type="spellEnd"/>
            <w:r w:rsidRPr="002008E8">
              <w:rPr>
                <w:b/>
                <w:sz w:val="20"/>
                <w:szCs w:val="20"/>
              </w:rPr>
              <w:t xml:space="preserve"> сельсовета</w:t>
            </w:r>
          </w:p>
          <w:p w:rsidR="00DC67A3" w:rsidRPr="002008E8" w:rsidRDefault="00DC67A3" w:rsidP="00DC67A3">
            <w:pPr>
              <w:jc w:val="center"/>
              <w:rPr>
                <w:b/>
                <w:sz w:val="20"/>
                <w:szCs w:val="20"/>
              </w:rPr>
            </w:pPr>
            <w:proofErr w:type="spellStart"/>
            <w:r w:rsidRPr="002008E8">
              <w:rPr>
                <w:b/>
                <w:sz w:val="20"/>
                <w:szCs w:val="20"/>
              </w:rPr>
              <w:t>Тогучинского</w:t>
            </w:r>
            <w:proofErr w:type="spellEnd"/>
            <w:r w:rsidRPr="002008E8">
              <w:rPr>
                <w:b/>
                <w:sz w:val="20"/>
                <w:szCs w:val="20"/>
              </w:rPr>
              <w:t xml:space="preserve"> района</w:t>
            </w:r>
            <w:r>
              <w:rPr>
                <w:b/>
                <w:sz w:val="20"/>
                <w:szCs w:val="20"/>
              </w:rPr>
              <w:t xml:space="preserve"> </w:t>
            </w:r>
            <w:r w:rsidRPr="002008E8">
              <w:rPr>
                <w:b/>
                <w:sz w:val="20"/>
                <w:szCs w:val="20"/>
              </w:rPr>
              <w:t>Новосибирской области</w:t>
            </w:r>
          </w:p>
          <w:p w:rsidR="00DC67A3" w:rsidRPr="002008E8" w:rsidRDefault="00DC67A3" w:rsidP="00DC67A3">
            <w:pPr>
              <w:jc w:val="center"/>
              <w:rPr>
                <w:b/>
                <w:sz w:val="20"/>
                <w:szCs w:val="20"/>
              </w:rPr>
            </w:pPr>
          </w:p>
          <w:p w:rsidR="00DC67A3" w:rsidRPr="002008E8" w:rsidRDefault="00DC67A3" w:rsidP="00DC67A3">
            <w:pPr>
              <w:jc w:val="center"/>
              <w:rPr>
                <w:b/>
                <w:sz w:val="20"/>
                <w:szCs w:val="20"/>
              </w:rPr>
            </w:pPr>
            <w:r w:rsidRPr="002008E8">
              <w:rPr>
                <w:b/>
                <w:sz w:val="20"/>
                <w:szCs w:val="20"/>
              </w:rPr>
              <w:t>ПОСТАНОВЛЕНИЕ</w:t>
            </w:r>
          </w:p>
          <w:p w:rsidR="00DC67A3" w:rsidRPr="002008E8" w:rsidRDefault="00DC67A3" w:rsidP="00DC67A3">
            <w:pPr>
              <w:jc w:val="center"/>
              <w:rPr>
                <w:sz w:val="20"/>
                <w:szCs w:val="20"/>
              </w:rPr>
            </w:pPr>
          </w:p>
          <w:tbl>
            <w:tblPr>
              <w:tblW w:w="0" w:type="auto"/>
              <w:tblInd w:w="3441" w:type="dxa"/>
              <w:tblLayout w:type="fixed"/>
              <w:tblLook w:val="01E0" w:firstRow="1" w:lastRow="1" w:firstColumn="1" w:lastColumn="1" w:noHBand="0" w:noVBand="0"/>
            </w:tblPr>
            <w:tblGrid>
              <w:gridCol w:w="1790"/>
              <w:gridCol w:w="715"/>
              <w:gridCol w:w="1171"/>
            </w:tblGrid>
            <w:tr w:rsidR="00DC67A3" w:rsidRPr="002008E8" w:rsidTr="00A942B2">
              <w:trPr>
                <w:trHeight w:val="315"/>
              </w:trPr>
              <w:tc>
                <w:tcPr>
                  <w:tcW w:w="1790" w:type="dxa"/>
                  <w:hideMark/>
                </w:tcPr>
                <w:p w:rsidR="00DC67A3" w:rsidRPr="002008E8" w:rsidRDefault="00DC67A3" w:rsidP="00A942B2">
                  <w:pPr>
                    <w:ind w:right="175"/>
                    <w:jc w:val="center"/>
                    <w:rPr>
                      <w:sz w:val="20"/>
                      <w:szCs w:val="20"/>
                    </w:rPr>
                  </w:pPr>
                  <w:r w:rsidRPr="002008E8">
                    <w:rPr>
                      <w:sz w:val="20"/>
                      <w:szCs w:val="20"/>
                    </w:rPr>
                    <w:t>02.12.2014</w:t>
                  </w:r>
                </w:p>
              </w:tc>
              <w:tc>
                <w:tcPr>
                  <w:tcW w:w="715" w:type="dxa"/>
                  <w:hideMark/>
                </w:tcPr>
                <w:p w:rsidR="00DC67A3" w:rsidRPr="002008E8" w:rsidRDefault="00DC67A3" w:rsidP="00A942B2">
                  <w:pPr>
                    <w:ind w:right="175"/>
                    <w:jc w:val="center"/>
                    <w:rPr>
                      <w:sz w:val="20"/>
                      <w:szCs w:val="20"/>
                    </w:rPr>
                  </w:pPr>
                  <w:r w:rsidRPr="002008E8">
                    <w:rPr>
                      <w:sz w:val="20"/>
                      <w:szCs w:val="20"/>
                    </w:rPr>
                    <w:t>№</w:t>
                  </w:r>
                </w:p>
              </w:tc>
              <w:tc>
                <w:tcPr>
                  <w:tcW w:w="1171" w:type="dxa"/>
                  <w:hideMark/>
                </w:tcPr>
                <w:p w:rsidR="00DC67A3" w:rsidRPr="002008E8" w:rsidRDefault="00DC67A3" w:rsidP="00A942B2">
                  <w:pPr>
                    <w:ind w:right="175"/>
                    <w:jc w:val="center"/>
                    <w:rPr>
                      <w:sz w:val="20"/>
                      <w:szCs w:val="20"/>
                    </w:rPr>
                  </w:pPr>
                  <w:r w:rsidRPr="002008E8">
                    <w:rPr>
                      <w:sz w:val="20"/>
                      <w:szCs w:val="20"/>
                    </w:rPr>
                    <w:t>158</w:t>
                  </w:r>
                </w:p>
              </w:tc>
            </w:tr>
          </w:tbl>
          <w:p w:rsidR="00DC67A3" w:rsidRPr="002008E8" w:rsidRDefault="00DC67A3" w:rsidP="00DC67A3">
            <w:pPr>
              <w:ind w:left="150"/>
              <w:jc w:val="center"/>
              <w:rPr>
                <w:sz w:val="20"/>
                <w:szCs w:val="20"/>
              </w:rPr>
            </w:pPr>
            <w:proofErr w:type="spellStart"/>
            <w:r w:rsidRPr="002008E8">
              <w:rPr>
                <w:sz w:val="20"/>
                <w:szCs w:val="20"/>
              </w:rPr>
              <w:t>с</w:t>
            </w:r>
            <w:proofErr w:type="gramStart"/>
            <w:r w:rsidRPr="002008E8">
              <w:rPr>
                <w:sz w:val="20"/>
                <w:szCs w:val="20"/>
              </w:rPr>
              <w:t>.З</w:t>
            </w:r>
            <w:proofErr w:type="gramEnd"/>
            <w:r w:rsidRPr="002008E8">
              <w:rPr>
                <w:sz w:val="20"/>
                <w:szCs w:val="20"/>
              </w:rPr>
              <w:t>авьялово</w:t>
            </w:r>
            <w:proofErr w:type="spellEnd"/>
          </w:p>
          <w:p w:rsidR="00DC67A3" w:rsidRPr="002008E8" w:rsidRDefault="00DC67A3" w:rsidP="00DC67A3">
            <w:pPr>
              <w:pStyle w:val="ConsNonformat"/>
              <w:ind w:right="0"/>
              <w:jc w:val="center"/>
              <w:rPr>
                <w:rFonts w:ascii="Times New Roman" w:hAnsi="Times New Roman"/>
              </w:rPr>
            </w:pPr>
            <w:r w:rsidRPr="002008E8">
              <w:rPr>
                <w:rFonts w:ascii="Times New Roman" w:hAnsi="Times New Roman"/>
              </w:rPr>
              <w:t xml:space="preserve">Об утверждении плана социально-экономического развития </w:t>
            </w:r>
            <w:proofErr w:type="spellStart"/>
            <w:r w:rsidRPr="002008E8">
              <w:rPr>
                <w:rFonts w:ascii="Times New Roman" w:hAnsi="Times New Roman"/>
              </w:rPr>
              <w:t>Завьяловского</w:t>
            </w:r>
            <w:proofErr w:type="spellEnd"/>
            <w:r w:rsidRPr="002008E8">
              <w:rPr>
                <w:rFonts w:ascii="Times New Roman" w:hAnsi="Times New Roman"/>
              </w:rPr>
              <w:t xml:space="preserve"> сельсовета </w:t>
            </w:r>
            <w:proofErr w:type="spellStart"/>
            <w:r w:rsidRPr="002008E8">
              <w:rPr>
                <w:rFonts w:ascii="Times New Roman" w:hAnsi="Times New Roman"/>
              </w:rPr>
              <w:t>Тогучинского</w:t>
            </w:r>
            <w:proofErr w:type="spellEnd"/>
            <w:r w:rsidRPr="002008E8">
              <w:rPr>
                <w:rFonts w:ascii="Times New Roman" w:hAnsi="Times New Roman"/>
              </w:rPr>
              <w:t xml:space="preserve"> района Новосибирской области на 2015 год</w:t>
            </w:r>
            <w:r>
              <w:rPr>
                <w:rFonts w:ascii="Times New Roman" w:hAnsi="Times New Roman"/>
              </w:rPr>
              <w:t xml:space="preserve"> </w:t>
            </w:r>
            <w:r w:rsidRPr="002008E8">
              <w:rPr>
                <w:rFonts w:ascii="Times New Roman" w:hAnsi="Times New Roman"/>
              </w:rPr>
              <w:t>и плановый период 2016-2017 годов</w:t>
            </w:r>
          </w:p>
          <w:p w:rsidR="00DC67A3" w:rsidRPr="00DC67A3" w:rsidRDefault="00DC67A3" w:rsidP="00DC67A3">
            <w:pPr>
              <w:rPr>
                <w:sz w:val="16"/>
                <w:szCs w:val="16"/>
              </w:rPr>
            </w:pPr>
          </w:p>
          <w:p w:rsidR="00DC67A3" w:rsidRPr="002008E8" w:rsidRDefault="00DC67A3" w:rsidP="00DC67A3">
            <w:pPr>
              <w:widowControl w:val="0"/>
              <w:autoSpaceDE w:val="0"/>
              <w:autoSpaceDN w:val="0"/>
              <w:adjustRightInd w:val="0"/>
              <w:ind w:firstLine="540"/>
              <w:jc w:val="both"/>
              <w:rPr>
                <w:sz w:val="20"/>
                <w:szCs w:val="20"/>
              </w:rPr>
            </w:pPr>
            <w:r w:rsidRPr="002008E8">
              <w:rPr>
                <w:sz w:val="20"/>
                <w:szCs w:val="20"/>
              </w:rPr>
              <w:t xml:space="preserve">  </w:t>
            </w:r>
            <w:proofErr w:type="gramStart"/>
            <w:r w:rsidRPr="002008E8">
              <w:rPr>
                <w:sz w:val="20"/>
                <w:szCs w:val="20"/>
              </w:rPr>
              <w:t xml:space="preserve">В соответствии со </w:t>
            </w:r>
            <w:hyperlink r:id="rId7" w:history="1">
              <w:r w:rsidRPr="002008E8">
                <w:rPr>
                  <w:color w:val="000000"/>
                  <w:sz w:val="20"/>
                  <w:szCs w:val="20"/>
                </w:rPr>
                <w:t>статьей 11</w:t>
              </w:r>
            </w:hyperlink>
            <w:r w:rsidRPr="002008E8">
              <w:rPr>
                <w:sz w:val="20"/>
                <w:szCs w:val="20"/>
              </w:rPr>
              <w:t xml:space="preserve"> Закона Новосибирской области от 15.12.2007</w:t>
            </w:r>
            <w:r>
              <w:rPr>
                <w:sz w:val="20"/>
                <w:szCs w:val="20"/>
              </w:rPr>
              <w:t xml:space="preserve"> </w:t>
            </w:r>
            <w:r w:rsidRPr="002008E8">
              <w:rPr>
                <w:sz w:val="20"/>
                <w:szCs w:val="20"/>
              </w:rPr>
              <w:t xml:space="preserve">N 166-ОЗ "О прогнозировании, программах и планах социально-экономического развития Новосибирской области", с комплексной программой социально-экономического развития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r w:rsidRPr="002008E8">
              <w:rPr>
                <w:sz w:val="20"/>
                <w:szCs w:val="20"/>
              </w:rPr>
              <w:t xml:space="preserve"> района Новосибирской области на период до 2025 года, утвержденной решением девятой сессии Совета депутатов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r w:rsidRPr="002008E8">
              <w:rPr>
                <w:sz w:val="20"/>
                <w:szCs w:val="20"/>
              </w:rPr>
              <w:t xml:space="preserve"> района Новосибирской области от 24.05.2011 N 64,  проекта плана социально-экономического развития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proofErr w:type="gramEnd"/>
            <w:r w:rsidRPr="002008E8">
              <w:rPr>
                <w:sz w:val="20"/>
                <w:szCs w:val="20"/>
              </w:rPr>
              <w:t xml:space="preserve"> района Новосибирской области на 2015 - 2017 годы, утвержденного решением двадцать восьмой сессии Совета депутатов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r w:rsidRPr="002008E8">
              <w:rPr>
                <w:sz w:val="20"/>
                <w:szCs w:val="20"/>
              </w:rPr>
              <w:t xml:space="preserve"> района Новосибирской области от 27.11.2014 N 180, и в целях обеспечения эффективной реализации экономической и социальной политики на территории поселения администрация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r w:rsidRPr="002008E8">
              <w:rPr>
                <w:sz w:val="20"/>
                <w:szCs w:val="20"/>
              </w:rPr>
              <w:t xml:space="preserve"> района Новосибирской области </w:t>
            </w:r>
          </w:p>
          <w:p w:rsidR="00DC67A3" w:rsidRPr="002008E8" w:rsidRDefault="00DC67A3" w:rsidP="00DC67A3">
            <w:pPr>
              <w:widowControl w:val="0"/>
              <w:autoSpaceDE w:val="0"/>
              <w:autoSpaceDN w:val="0"/>
              <w:adjustRightInd w:val="0"/>
              <w:ind w:firstLine="540"/>
              <w:jc w:val="both"/>
              <w:rPr>
                <w:sz w:val="20"/>
                <w:szCs w:val="20"/>
              </w:rPr>
            </w:pPr>
            <w:r w:rsidRPr="002008E8">
              <w:rPr>
                <w:sz w:val="20"/>
                <w:szCs w:val="20"/>
              </w:rPr>
              <w:t>ПОСТАНОВЛЯЕТ:</w:t>
            </w:r>
          </w:p>
          <w:p w:rsidR="00DC67A3" w:rsidRPr="002008E8" w:rsidRDefault="00DC67A3" w:rsidP="00DC67A3">
            <w:pPr>
              <w:pStyle w:val="af4"/>
              <w:widowControl w:val="0"/>
              <w:numPr>
                <w:ilvl w:val="0"/>
                <w:numId w:val="22"/>
              </w:numPr>
              <w:autoSpaceDE w:val="0"/>
              <w:autoSpaceDN w:val="0"/>
              <w:adjustRightInd w:val="0"/>
              <w:contextualSpacing/>
              <w:jc w:val="both"/>
              <w:rPr>
                <w:sz w:val="20"/>
                <w:szCs w:val="20"/>
              </w:rPr>
            </w:pPr>
            <w:r w:rsidRPr="002008E8">
              <w:rPr>
                <w:sz w:val="20"/>
                <w:szCs w:val="20"/>
              </w:rPr>
              <w:t xml:space="preserve">Утвердить прилагаемый </w:t>
            </w:r>
            <w:hyperlink w:anchor="Par34" w:history="1">
              <w:r w:rsidRPr="002008E8">
                <w:rPr>
                  <w:color w:val="000000"/>
                  <w:sz w:val="20"/>
                  <w:szCs w:val="20"/>
                </w:rPr>
                <w:t>План</w:t>
              </w:r>
            </w:hyperlink>
            <w:r w:rsidRPr="002008E8">
              <w:rPr>
                <w:sz w:val="20"/>
                <w:szCs w:val="20"/>
              </w:rPr>
              <w:t xml:space="preserve"> социально-экономического развития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Тогучинского</w:t>
            </w:r>
            <w:proofErr w:type="spellEnd"/>
            <w:r w:rsidRPr="002008E8">
              <w:rPr>
                <w:sz w:val="20"/>
                <w:szCs w:val="20"/>
              </w:rPr>
              <w:t xml:space="preserve"> района Новосибирской области на 2015 год и плановый период 2016 и 2017 годов (далее - План).</w:t>
            </w:r>
          </w:p>
          <w:p w:rsidR="00DC67A3" w:rsidRPr="002008E8" w:rsidRDefault="00DC67A3" w:rsidP="00DC67A3">
            <w:pPr>
              <w:pStyle w:val="af4"/>
              <w:widowControl w:val="0"/>
              <w:numPr>
                <w:ilvl w:val="0"/>
                <w:numId w:val="22"/>
              </w:numPr>
              <w:autoSpaceDE w:val="0"/>
              <w:autoSpaceDN w:val="0"/>
              <w:adjustRightInd w:val="0"/>
              <w:contextualSpacing/>
              <w:jc w:val="both"/>
              <w:rPr>
                <w:color w:val="000000"/>
                <w:sz w:val="20"/>
                <w:szCs w:val="20"/>
              </w:rPr>
            </w:pPr>
            <w:r w:rsidRPr="002008E8">
              <w:rPr>
                <w:sz w:val="20"/>
                <w:szCs w:val="20"/>
              </w:rPr>
              <w:t xml:space="preserve">Руководителям и специалистам подведомственных учреждений и администрации обеспечить решение задач, реализацию направлений деятельности и достижение значений целевых показателей, предусмотренных </w:t>
            </w:r>
            <w:hyperlink w:anchor="Par34" w:history="1">
              <w:r w:rsidRPr="002008E8">
                <w:rPr>
                  <w:color w:val="000000"/>
                  <w:sz w:val="20"/>
                  <w:szCs w:val="20"/>
                </w:rPr>
                <w:t>Планом</w:t>
              </w:r>
            </w:hyperlink>
            <w:r w:rsidRPr="002008E8">
              <w:rPr>
                <w:color w:val="000000"/>
                <w:sz w:val="20"/>
                <w:szCs w:val="20"/>
              </w:rPr>
              <w:t>.</w:t>
            </w:r>
          </w:p>
          <w:p w:rsidR="00DC67A3" w:rsidRPr="002008E8" w:rsidRDefault="00DC67A3" w:rsidP="00DC67A3">
            <w:pPr>
              <w:pStyle w:val="af4"/>
              <w:widowControl w:val="0"/>
              <w:numPr>
                <w:ilvl w:val="0"/>
                <w:numId w:val="22"/>
              </w:numPr>
              <w:autoSpaceDE w:val="0"/>
              <w:autoSpaceDN w:val="0"/>
              <w:adjustRightInd w:val="0"/>
              <w:contextualSpacing/>
              <w:jc w:val="both"/>
              <w:rPr>
                <w:color w:val="000000"/>
                <w:sz w:val="20"/>
                <w:szCs w:val="20"/>
              </w:rPr>
            </w:pPr>
            <w:r w:rsidRPr="002008E8">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2008E8">
              <w:rPr>
                <w:color w:val="000000"/>
                <w:sz w:val="20"/>
                <w:szCs w:val="20"/>
              </w:rPr>
              <w:t>Завьяловский</w:t>
            </w:r>
            <w:proofErr w:type="spellEnd"/>
            <w:r w:rsidRPr="002008E8">
              <w:rPr>
                <w:color w:val="000000"/>
                <w:sz w:val="20"/>
                <w:szCs w:val="20"/>
              </w:rPr>
              <w:t xml:space="preserve"> Вестник» и на официальном сайте администрации </w:t>
            </w:r>
            <w:proofErr w:type="spellStart"/>
            <w:r w:rsidRPr="002008E8">
              <w:rPr>
                <w:color w:val="000000"/>
                <w:sz w:val="20"/>
                <w:szCs w:val="20"/>
              </w:rPr>
              <w:t>Завьяловского</w:t>
            </w:r>
            <w:proofErr w:type="spellEnd"/>
            <w:r w:rsidRPr="002008E8">
              <w:rPr>
                <w:color w:val="000000"/>
                <w:sz w:val="20"/>
                <w:szCs w:val="20"/>
              </w:rPr>
              <w:t xml:space="preserve"> сельсовета.</w:t>
            </w:r>
          </w:p>
          <w:p w:rsidR="00DC67A3" w:rsidRPr="002008E8" w:rsidRDefault="00DC67A3" w:rsidP="00DC67A3">
            <w:pPr>
              <w:pStyle w:val="af4"/>
              <w:numPr>
                <w:ilvl w:val="0"/>
                <w:numId w:val="22"/>
              </w:numPr>
              <w:contextualSpacing/>
              <w:jc w:val="both"/>
              <w:rPr>
                <w:color w:val="000000"/>
                <w:sz w:val="20"/>
                <w:szCs w:val="20"/>
              </w:rPr>
            </w:pPr>
            <w:r w:rsidRPr="002008E8">
              <w:rPr>
                <w:color w:val="000000"/>
                <w:sz w:val="20"/>
                <w:szCs w:val="20"/>
              </w:rPr>
              <w:t>Настоящее постановление вступает в силу после его опубликования.</w:t>
            </w:r>
          </w:p>
          <w:p w:rsidR="00DC67A3" w:rsidRPr="002008E8" w:rsidRDefault="00DC67A3" w:rsidP="00DC67A3">
            <w:pPr>
              <w:pStyle w:val="af4"/>
              <w:numPr>
                <w:ilvl w:val="0"/>
                <w:numId w:val="22"/>
              </w:numPr>
              <w:autoSpaceDE w:val="0"/>
              <w:autoSpaceDN w:val="0"/>
              <w:adjustRightInd w:val="0"/>
              <w:contextualSpacing/>
              <w:jc w:val="both"/>
              <w:rPr>
                <w:sz w:val="20"/>
                <w:szCs w:val="20"/>
              </w:rPr>
            </w:pPr>
            <w:proofErr w:type="gramStart"/>
            <w:r w:rsidRPr="002008E8">
              <w:rPr>
                <w:sz w:val="20"/>
                <w:szCs w:val="20"/>
              </w:rPr>
              <w:t>Контроль за</w:t>
            </w:r>
            <w:proofErr w:type="gramEnd"/>
            <w:r w:rsidRPr="002008E8">
              <w:rPr>
                <w:sz w:val="20"/>
                <w:szCs w:val="20"/>
              </w:rPr>
              <w:t xml:space="preserve"> исполнением постановления оставляю за собой.</w:t>
            </w:r>
          </w:p>
          <w:p w:rsidR="00DC67A3" w:rsidRPr="00DC67A3" w:rsidRDefault="00DC67A3" w:rsidP="00DC67A3">
            <w:pPr>
              <w:tabs>
                <w:tab w:val="num" w:pos="540"/>
              </w:tabs>
              <w:ind w:left="540"/>
              <w:rPr>
                <w:sz w:val="16"/>
                <w:szCs w:val="16"/>
              </w:rPr>
            </w:pPr>
          </w:p>
          <w:p w:rsidR="00DC67A3" w:rsidRPr="002008E8" w:rsidRDefault="00DC67A3" w:rsidP="00DC67A3">
            <w:pPr>
              <w:jc w:val="both"/>
              <w:rPr>
                <w:sz w:val="20"/>
                <w:szCs w:val="20"/>
              </w:rPr>
            </w:pPr>
            <w:r w:rsidRPr="002008E8">
              <w:rPr>
                <w:sz w:val="20"/>
                <w:szCs w:val="20"/>
              </w:rPr>
              <w:t xml:space="preserve">Глава </w:t>
            </w:r>
            <w:proofErr w:type="spellStart"/>
            <w:r w:rsidRPr="002008E8">
              <w:rPr>
                <w:sz w:val="20"/>
                <w:szCs w:val="20"/>
              </w:rPr>
              <w:t>Завьяловского</w:t>
            </w:r>
            <w:proofErr w:type="spellEnd"/>
            <w:r w:rsidRPr="002008E8">
              <w:rPr>
                <w:sz w:val="20"/>
                <w:szCs w:val="20"/>
              </w:rPr>
              <w:t xml:space="preserve"> сельсовета                                                   </w:t>
            </w:r>
            <w:proofErr w:type="spellStart"/>
            <w:r w:rsidRPr="002008E8">
              <w:rPr>
                <w:sz w:val="20"/>
                <w:szCs w:val="20"/>
              </w:rPr>
              <w:t>В.В.Шарыкалов</w:t>
            </w:r>
            <w:proofErr w:type="spellEnd"/>
            <w:r w:rsidRPr="002008E8">
              <w:rPr>
                <w:sz w:val="20"/>
                <w:szCs w:val="20"/>
              </w:rPr>
              <w:t xml:space="preserve">                                  </w:t>
            </w:r>
          </w:p>
          <w:p w:rsidR="00DC67A3" w:rsidRPr="002008E8" w:rsidRDefault="00DC67A3" w:rsidP="00DC67A3">
            <w:pPr>
              <w:rPr>
                <w:sz w:val="20"/>
                <w:szCs w:val="20"/>
              </w:rPr>
            </w:pPr>
            <w:proofErr w:type="spellStart"/>
            <w:r w:rsidRPr="002008E8">
              <w:rPr>
                <w:sz w:val="20"/>
                <w:szCs w:val="20"/>
              </w:rPr>
              <w:t>Тогучинского</w:t>
            </w:r>
            <w:proofErr w:type="spellEnd"/>
            <w:r w:rsidRPr="002008E8">
              <w:rPr>
                <w:sz w:val="20"/>
                <w:szCs w:val="20"/>
              </w:rPr>
              <w:t xml:space="preserve"> района Новосибирской области</w:t>
            </w:r>
          </w:p>
          <w:p w:rsidR="0052534B" w:rsidRPr="005874CE" w:rsidRDefault="0052534B" w:rsidP="0052534B">
            <w:pPr>
              <w:jc w:val="center"/>
              <w:rPr>
                <w:sz w:val="20"/>
                <w:szCs w:val="20"/>
              </w:rPr>
            </w:pPr>
            <w:r>
              <w:rPr>
                <w:sz w:val="20"/>
                <w:szCs w:val="20"/>
              </w:rPr>
              <w:t>-----------------------------------------------------------------------------------------------------------------------------------------------------------------</w:t>
            </w:r>
          </w:p>
          <w:p w:rsidR="0052534B" w:rsidRPr="005874CE" w:rsidRDefault="0052534B" w:rsidP="0052534B">
            <w:pPr>
              <w:autoSpaceDE w:val="0"/>
              <w:autoSpaceDN w:val="0"/>
              <w:adjustRightInd w:val="0"/>
              <w:jc w:val="right"/>
              <w:outlineLvl w:val="0"/>
              <w:rPr>
                <w:sz w:val="16"/>
                <w:szCs w:val="16"/>
              </w:rPr>
            </w:pPr>
            <w:r w:rsidRPr="005874CE">
              <w:rPr>
                <w:sz w:val="16"/>
                <w:szCs w:val="16"/>
              </w:rPr>
              <w:t>Утверждено</w:t>
            </w:r>
            <w:r>
              <w:rPr>
                <w:sz w:val="16"/>
                <w:szCs w:val="16"/>
              </w:rPr>
              <w:t xml:space="preserve"> </w:t>
            </w:r>
            <w:r w:rsidRPr="005874CE">
              <w:rPr>
                <w:sz w:val="16"/>
                <w:szCs w:val="16"/>
              </w:rPr>
              <w:t>постановлением администрации</w:t>
            </w:r>
            <w:r>
              <w:rPr>
                <w:sz w:val="16"/>
                <w:szCs w:val="16"/>
              </w:rPr>
              <w:t xml:space="preserve"> </w:t>
            </w:r>
            <w:proofErr w:type="spellStart"/>
            <w:r w:rsidRPr="005874CE">
              <w:rPr>
                <w:sz w:val="16"/>
                <w:szCs w:val="16"/>
              </w:rPr>
              <w:t>Завьяловского</w:t>
            </w:r>
            <w:proofErr w:type="spellEnd"/>
            <w:r w:rsidRPr="005874CE">
              <w:rPr>
                <w:sz w:val="16"/>
                <w:szCs w:val="16"/>
              </w:rPr>
              <w:t xml:space="preserve"> сельсовета</w:t>
            </w:r>
          </w:p>
          <w:p w:rsidR="0052534B" w:rsidRPr="005874CE" w:rsidRDefault="0052534B" w:rsidP="0052534B">
            <w:pPr>
              <w:autoSpaceDE w:val="0"/>
              <w:autoSpaceDN w:val="0"/>
              <w:adjustRightInd w:val="0"/>
              <w:jc w:val="right"/>
              <w:rPr>
                <w:sz w:val="16"/>
                <w:szCs w:val="16"/>
              </w:rPr>
            </w:pPr>
            <w:proofErr w:type="spellStart"/>
            <w:r w:rsidRPr="005874CE">
              <w:rPr>
                <w:sz w:val="16"/>
                <w:szCs w:val="16"/>
              </w:rPr>
              <w:t>Тогучинского</w:t>
            </w:r>
            <w:proofErr w:type="spellEnd"/>
            <w:r w:rsidRPr="005874CE">
              <w:rPr>
                <w:sz w:val="16"/>
                <w:szCs w:val="16"/>
              </w:rPr>
              <w:t xml:space="preserve"> района Новосибирской области</w:t>
            </w:r>
            <w:r>
              <w:rPr>
                <w:sz w:val="16"/>
                <w:szCs w:val="16"/>
              </w:rPr>
              <w:t xml:space="preserve"> </w:t>
            </w:r>
            <w:r w:rsidRPr="005874CE">
              <w:rPr>
                <w:sz w:val="16"/>
                <w:szCs w:val="16"/>
              </w:rPr>
              <w:t>от</w:t>
            </w:r>
            <w:proofErr w:type="gramStart"/>
            <w:r w:rsidR="00DC67A3">
              <w:rPr>
                <w:sz w:val="16"/>
                <w:szCs w:val="16"/>
              </w:rPr>
              <w:t>0</w:t>
            </w:r>
            <w:proofErr w:type="gramEnd"/>
            <w:r w:rsidRPr="005874CE">
              <w:rPr>
                <w:sz w:val="16"/>
                <w:szCs w:val="16"/>
              </w:rPr>
              <w:t xml:space="preserve"> </w:t>
            </w:r>
            <w:r w:rsidR="00DC67A3">
              <w:rPr>
                <w:sz w:val="16"/>
                <w:szCs w:val="16"/>
              </w:rPr>
              <w:t>2</w:t>
            </w:r>
            <w:r w:rsidRPr="005874CE">
              <w:rPr>
                <w:sz w:val="16"/>
                <w:szCs w:val="16"/>
              </w:rPr>
              <w:t>.</w:t>
            </w:r>
            <w:r w:rsidR="00DC67A3">
              <w:rPr>
                <w:sz w:val="16"/>
                <w:szCs w:val="16"/>
              </w:rPr>
              <w:t>12</w:t>
            </w:r>
            <w:r w:rsidRPr="005874CE">
              <w:rPr>
                <w:sz w:val="16"/>
                <w:szCs w:val="16"/>
              </w:rPr>
              <w:t>.2014  № 15</w:t>
            </w:r>
            <w:r w:rsidR="00DC67A3">
              <w:rPr>
                <w:sz w:val="16"/>
                <w:szCs w:val="16"/>
              </w:rPr>
              <w:t>8</w:t>
            </w:r>
          </w:p>
          <w:p w:rsidR="006634D9" w:rsidRPr="002008E8" w:rsidRDefault="006634D9" w:rsidP="006634D9">
            <w:pPr>
              <w:pStyle w:val="ConsNonformat"/>
              <w:ind w:right="0"/>
              <w:jc w:val="center"/>
              <w:rPr>
                <w:rFonts w:ascii="Times New Roman" w:hAnsi="Times New Roman"/>
                <w:b/>
              </w:rPr>
            </w:pPr>
            <w:r w:rsidRPr="002008E8">
              <w:rPr>
                <w:rFonts w:ascii="Times New Roman" w:hAnsi="Times New Roman"/>
                <w:b/>
              </w:rPr>
              <w:t xml:space="preserve">План социально-экономического развития </w:t>
            </w:r>
            <w:proofErr w:type="spellStart"/>
            <w:r w:rsidRPr="002008E8">
              <w:rPr>
                <w:rFonts w:ascii="Times New Roman" w:hAnsi="Times New Roman"/>
                <w:b/>
              </w:rPr>
              <w:t>Завьяловского</w:t>
            </w:r>
            <w:proofErr w:type="spellEnd"/>
            <w:r w:rsidRPr="002008E8">
              <w:rPr>
                <w:rFonts w:ascii="Times New Roman" w:hAnsi="Times New Roman"/>
                <w:b/>
              </w:rPr>
              <w:t xml:space="preserve"> сельсовета </w:t>
            </w:r>
            <w:proofErr w:type="spellStart"/>
            <w:r w:rsidRPr="002008E8">
              <w:rPr>
                <w:rFonts w:ascii="Times New Roman" w:hAnsi="Times New Roman"/>
                <w:b/>
              </w:rPr>
              <w:t>Тогучинского</w:t>
            </w:r>
            <w:proofErr w:type="spellEnd"/>
            <w:r w:rsidRPr="002008E8">
              <w:rPr>
                <w:rFonts w:ascii="Times New Roman" w:hAnsi="Times New Roman"/>
                <w:b/>
              </w:rPr>
              <w:t xml:space="preserve"> района Новосибирской области на 2015 год  и плановый период 2016-2017 годов</w:t>
            </w:r>
          </w:p>
          <w:p w:rsidR="006634D9" w:rsidRPr="002008E8" w:rsidRDefault="006634D9" w:rsidP="006634D9">
            <w:pPr>
              <w:widowControl w:val="0"/>
              <w:autoSpaceDE w:val="0"/>
              <w:autoSpaceDN w:val="0"/>
              <w:adjustRightInd w:val="0"/>
              <w:jc w:val="center"/>
              <w:outlineLvl w:val="1"/>
              <w:rPr>
                <w:b/>
                <w:sz w:val="20"/>
                <w:szCs w:val="20"/>
              </w:rPr>
            </w:pPr>
            <w:r w:rsidRPr="002008E8">
              <w:rPr>
                <w:b/>
                <w:sz w:val="20"/>
                <w:szCs w:val="20"/>
              </w:rPr>
              <w:t>Раздел I. Общие положения</w:t>
            </w:r>
          </w:p>
          <w:p w:rsidR="006634D9" w:rsidRPr="002008E8" w:rsidRDefault="006634D9" w:rsidP="006634D9">
            <w:pPr>
              <w:numPr>
                <w:ilvl w:val="1"/>
                <w:numId w:val="29"/>
              </w:numPr>
              <w:jc w:val="both"/>
              <w:rPr>
                <w:b/>
                <w:sz w:val="20"/>
                <w:szCs w:val="20"/>
              </w:rPr>
            </w:pPr>
            <w:r w:rsidRPr="002008E8">
              <w:rPr>
                <w:b/>
                <w:sz w:val="20"/>
                <w:szCs w:val="20"/>
              </w:rPr>
              <w:t>Общая характеристика экономико-географического положения поселения.</w:t>
            </w:r>
          </w:p>
          <w:p w:rsidR="006634D9" w:rsidRPr="002008E8" w:rsidRDefault="006634D9" w:rsidP="006634D9">
            <w:pPr>
              <w:jc w:val="both"/>
              <w:rPr>
                <w:sz w:val="20"/>
                <w:szCs w:val="20"/>
              </w:rPr>
            </w:pPr>
            <w:r>
              <w:rPr>
                <w:sz w:val="20"/>
                <w:szCs w:val="20"/>
              </w:rPr>
              <w:t xml:space="preserve">     </w:t>
            </w:r>
            <w:proofErr w:type="spellStart"/>
            <w:r w:rsidRPr="002008E8">
              <w:rPr>
                <w:sz w:val="20"/>
                <w:szCs w:val="20"/>
              </w:rPr>
              <w:t>Завьяловский</w:t>
            </w:r>
            <w:proofErr w:type="spellEnd"/>
            <w:r w:rsidRPr="002008E8">
              <w:rPr>
                <w:sz w:val="20"/>
                <w:szCs w:val="20"/>
              </w:rPr>
              <w:t xml:space="preserve"> сельсовет было образовано в 1924 году.</w:t>
            </w:r>
            <w:r>
              <w:rPr>
                <w:sz w:val="20"/>
                <w:szCs w:val="20"/>
              </w:rPr>
              <w:t xml:space="preserve"> Т</w:t>
            </w:r>
            <w:r w:rsidRPr="002008E8">
              <w:rPr>
                <w:sz w:val="20"/>
                <w:szCs w:val="20"/>
              </w:rPr>
              <w:t xml:space="preserve">ерритория поселения общей площадью 384880000 кв. км  расположена  в  части  Новосибирской области на расстоянии </w:t>
            </w:r>
            <w:smartTag w:uri="urn:schemas-microsoft-com:office:smarttags" w:element="metricconverter">
              <w:smartTagPr>
                <w:attr w:name="ProductID" w:val="150 км"/>
              </w:smartTagPr>
              <w:r w:rsidRPr="002008E8">
                <w:rPr>
                  <w:sz w:val="20"/>
                  <w:szCs w:val="20"/>
                </w:rPr>
                <w:t>150 км</w:t>
              </w:r>
            </w:smartTag>
            <w:r w:rsidRPr="002008E8">
              <w:rPr>
                <w:sz w:val="20"/>
                <w:szCs w:val="20"/>
              </w:rPr>
              <w:t xml:space="preserve"> от областного центра  </w:t>
            </w:r>
            <w:proofErr w:type="spellStart"/>
            <w:r w:rsidRPr="002008E8">
              <w:rPr>
                <w:sz w:val="20"/>
                <w:szCs w:val="20"/>
              </w:rPr>
              <w:t>г</w:t>
            </w:r>
            <w:proofErr w:type="gramStart"/>
            <w:r w:rsidRPr="002008E8">
              <w:rPr>
                <w:sz w:val="20"/>
                <w:szCs w:val="20"/>
              </w:rPr>
              <w:t>.Н</w:t>
            </w:r>
            <w:proofErr w:type="gramEnd"/>
            <w:r w:rsidRPr="002008E8">
              <w:rPr>
                <w:sz w:val="20"/>
                <w:szCs w:val="20"/>
              </w:rPr>
              <w:t>овосибирска</w:t>
            </w:r>
            <w:proofErr w:type="spellEnd"/>
            <w:r w:rsidRPr="002008E8">
              <w:rPr>
                <w:sz w:val="20"/>
                <w:szCs w:val="20"/>
              </w:rPr>
              <w:t xml:space="preserve">, в </w:t>
            </w:r>
            <w:smartTag w:uri="urn:schemas-microsoft-com:office:smarttags" w:element="metricconverter">
              <w:smartTagPr>
                <w:attr w:name="ProductID" w:val="35 км"/>
              </w:smartTagPr>
              <w:r w:rsidRPr="002008E8">
                <w:rPr>
                  <w:sz w:val="20"/>
                  <w:szCs w:val="20"/>
                </w:rPr>
                <w:t>35 км</w:t>
              </w:r>
            </w:smartTag>
            <w:r w:rsidRPr="002008E8">
              <w:rPr>
                <w:sz w:val="20"/>
                <w:szCs w:val="20"/>
              </w:rPr>
              <w:t xml:space="preserve"> от районного центра </w:t>
            </w:r>
            <w:proofErr w:type="spellStart"/>
            <w:r w:rsidRPr="002008E8">
              <w:rPr>
                <w:sz w:val="20"/>
                <w:szCs w:val="20"/>
              </w:rPr>
              <w:t>г.Тогучина</w:t>
            </w:r>
            <w:proofErr w:type="spellEnd"/>
            <w:r w:rsidRPr="002008E8">
              <w:rPr>
                <w:sz w:val="20"/>
                <w:szCs w:val="20"/>
              </w:rPr>
              <w:t xml:space="preserve"> и в </w:t>
            </w:r>
            <w:smartTag w:uri="urn:schemas-microsoft-com:office:smarttags" w:element="metricconverter">
              <w:smartTagPr>
                <w:attr w:name="ProductID" w:val="3 км"/>
              </w:smartTagPr>
              <w:r w:rsidRPr="002008E8">
                <w:rPr>
                  <w:sz w:val="20"/>
                  <w:szCs w:val="20"/>
                </w:rPr>
                <w:t>3 км</w:t>
              </w:r>
            </w:smartTag>
            <w:r w:rsidRPr="002008E8">
              <w:rPr>
                <w:sz w:val="20"/>
                <w:szCs w:val="20"/>
              </w:rPr>
              <w:t xml:space="preserve"> от ближайшей железнодорожной станции </w:t>
            </w:r>
            <w:proofErr w:type="spellStart"/>
            <w:r w:rsidRPr="002008E8">
              <w:rPr>
                <w:sz w:val="20"/>
                <w:szCs w:val="20"/>
              </w:rPr>
              <w:t>Курундус</w:t>
            </w:r>
            <w:proofErr w:type="spellEnd"/>
            <w:r w:rsidRPr="002008E8">
              <w:rPr>
                <w:sz w:val="20"/>
                <w:szCs w:val="20"/>
              </w:rPr>
              <w:t>. Протяженность поселения с севера на юг составляет _55__км и с запада на восток-_16__ км.</w:t>
            </w:r>
          </w:p>
          <w:p w:rsidR="006634D9" w:rsidRPr="002008E8" w:rsidRDefault="006634D9" w:rsidP="006634D9">
            <w:pPr>
              <w:pStyle w:val="ae"/>
              <w:rPr>
                <w:sz w:val="20"/>
                <w:szCs w:val="20"/>
              </w:rPr>
            </w:pPr>
            <w:r w:rsidRPr="002008E8">
              <w:rPr>
                <w:sz w:val="20"/>
                <w:szCs w:val="20"/>
              </w:rPr>
              <w:tab/>
              <w:t xml:space="preserve">На его территории расположено </w:t>
            </w:r>
            <w:r w:rsidRPr="002008E8">
              <w:rPr>
                <w:sz w:val="20"/>
                <w:szCs w:val="20"/>
                <w:u w:val="single"/>
              </w:rPr>
              <w:t xml:space="preserve">5 </w:t>
            </w:r>
            <w:r w:rsidRPr="002008E8">
              <w:rPr>
                <w:sz w:val="20"/>
                <w:szCs w:val="20"/>
              </w:rPr>
              <w:t xml:space="preserve">населенных пунктов. Численность населения  на 01.01.2014 года составила </w:t>
            </w:r>
            <w:r w:rsidRPr="002008E8">
              <w:rPr>
                <w:sz w:val="20"/>
                <w:szCs w:val="20"/>
                <w:u w:val="single"/>
              </w:rPr>
              <w:t xml:space="preserve">1545 </w:t>
            </w:r>
            <w:r w:rsidRPr="002008E8">
              <w:rPr>
                <w:sz w:val="20"/>
                <w:szCs w:val="20"/>
              </w:rPr>
              <w:t xml:space="preserve">человек. На  протяжении последних лет численность населения стабилизировалась. Все население сельское. Крупными селами являются – </w:t>
            </w:r>
            <w:proofErr w:type="spellStart"/>
            <w:r w:rsidRPr="002008E8">
              <w:rPr>
                <w:sz w:val="20"/>
                <w:szCs w:val="20"/>
              </w:rPr>
              <w:t>с</w:t>
            </w:r>
            <w:proofErr w:type="gramStart"/>
            <w:r w:rsidRPr="002008E8">
              <w:rPr>
                <w:sz w:val="20"/>
                <w:szCs w:val="20"/>
              </w:rPr>
              <w:t>.З</w:t>
            </w:r>
            <w:proofErr w:type="gramEnd"/>
            <w:r w:rsidRPr="002008E8">
              <w:rPr>
                <w:sz w:val="20"/>
                <w:szCs w:val="20"/>
              </w:rPr>
              <w:t>авьялово</w:t>
            </w:r>
            <w:proofErr w:type="spellEnd"/>
            <w:r w:rsidRPr="002008E8">
              <w:rPr>
                <w:sz w:val="20"/>
                <w:szCs w:val="20"/>
              </w:rPr>
              <w:t xml:space="preserve">, </w:t>
            </w:r>
            <w:proofErr w:type="spellStart"/>
            <w:r w:rsidRPr="002008E8">
              <w:rPr>
                <w:sz w:val="20"/>
                <w:szCs w:val="20"/>
              </w:rPr>
              <w:t>п.Новоабышево</w:t>
            </w:r>
            <w:proofErr w:type="spellEnd"/>
            <w:r w:rsidRPr="002008E8">
              <w:rPr>
                <w:sz w:val="20"/>
                <w:szCs w:val="20"/>
              </w:rPr>
              <w:t xml:space="preserve">. Этнический состав населения следующий: основное </w:t>
            </w:r>
            <w:proofErr w:type="gramStart"/>
            <w:r w:rsidRPr="002008E8">
              <w:rPr>
                <w:sz w:val="20"/>
                <w:szCs w:val="20"/>
              </w:rPr>
              <w:t>-р</w:t>
            </w:r>
            <w:proofErr w:type="gramEnd"/>
            <w:r w:rsidRPr="002008E8">
              <w:rPr>
                <w:sz w:val="20"/>
                <w:szCs w:val="20"/>
              </w:rPr>
              <w:t>усские.</w:t>
            </w:r>
          </w:p>
          <w:p w:rsidR="006634D9" w:rsidRPr="006634D9" w:rsidRDefault="006634D9" w:rsidP="006634D9">
            <w:pPr>
              <w:pStyle w:val="a4"/>
              <w:jc w:val="right"/>
              <w:rPr>
                <w:rFonts w:ascii="Times New Roman" w:hAnsi="Times New Roman" w:cs="Times New Roman"/>
                <w:sz w:val="20"/>
                <w:szCs w:val="20"/>
              </w:rPr>
            </w:pPr>
            <w:r w:rsidRPr="006634D9">
              <w:rPr>
                <w:rFonts w:ascii="Times New Roman" w:hAnsi="Times New Roman" w:cs="Times New Roman"/>
                <w:sz w:val="20"/>
                <w:szCs w:val="20"/>
              </w:rPr>
              <w:tab/>
              <w:t>Таблица 1</w:t>
            </w:r>
          </w:p>
          <w:p w:rsidR="006634D9" w:rsidRPr="006634D9" w:rsidRDefault="006634D9" w:rsidP="006634D9">
            <w:pPr>
              <w:pStyle w:val="a4"/>
              <w:jc w:val="center"/>
              <w:rPr>
                <w:rFonts w:ascii="Times New Roman" w:hAnsi="Times New Roman" w:cs="Times New Roman"/>
                <w:b/>
                <w:sz w:val="20"/>
                <w:szCs w:val="20"/>
              </w:rPr>
            </w:pPr>
            <w:r w:rsidRPr="006634D9">
              <w:rPr>
                <w:rFonts w:ascii="Times New Roman" w:hAnsi="Times New Roman" w:cs="Times New Roman"/>
                <w:b/>
                <w:sz w:val="20"/>
                <w:szCs w:val="20"/>
              </w:rPr>
              <w:t>Характеристика экономического потенциала поселения</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2"/>
              <w:gridCol w:w="1701"/>
            </w:tblGrid>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Показатели</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Количество</w:t>
                  </w:r>
                </w:p>
              </w:tc>
            </w:tr>
            <w:tr w:rsidR="006634D9" w:rsidRPr="006634D9" w:rsidTr="006634D9">
              <w:trPr>
                <w:trHeight w:val="248"/>
              </w:trPr>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Общая площадь земельного фонда (</w:t>
                  </w:r>
                  <w:proofErr w:type="gramStart"/>
                  <w:r w:rsidRPr="006634D9">
                    <w:rPr>
                      <w:rFonts w:ascii="Times New Roman" w:hAnsi="Times New Roman" w:cs="Times New Roman"/>
                      <w:sz w:val="20"/>
                      <w:szCs w:val="20"/>
                    </w:rPr>
                    <w:t>га</w:t>
                  </w:r>
                  <w:proofErr w:type="gramEnd"/>
                  <w:r w:rsidRPr="006634D9">
                    <w:rPr>
                      <w:rFonts w:ascii="Times New Roman" w:hAnsi="Times New Roman" w:cs="Times New Roman"/>
                      <w:sz w:val="20"/>
                      <w:szCs w:val="20"/>
                    </w:rPr>
                    <w:t>):</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32286</w:t>
                  </w:r>
                </w:p>
              </w:tc>
            </w:tr>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площадь, используемая землепользователями, занимающимися сельскохозяйственным производством </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14227</w:t>
                  </w:r>
                </w:p>
              </w:tc>
            </w:tr>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в том числе </w:t>
                  </w:r>
                  <w:proofErr w:type="gramStart"/>
                  <w:r w:rsidRPr="006634D9">
                    <w:rPr>
                      <w:rFonts w:ascii="Times New Roman" w:hAnsi="Times New Roman" w:cs="Times New Roman"/>
                      <w:sz w:val="20"/>
                      <w:szCs w:val="20"/>
                    </w:rPr>
                    <w:t>находящаяся</w:t>
                  </w:r>
                  <w:proofErr w:type="gramEnd"/>
                  <w:r w:rsidRPr="006634D9">
                    <w:rPr>
                      <w:rFonts w:ascii="Times New Roman" w:hAnsi="Times New Roman" w:cs="Times New Roman"/>
                      <w:sz w:val="20"/>
                      <w:szCs w:val="20"/>
                    </w:rPr>
                    <w:t xml:space="preserve"> в личном пользовании граждан (приусадебные и индивидуальные сады и огороды) </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1255</w:t>
                  </w:r>
                </w:p>
              </w:tc>
            </w:tr>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2) неиспользуемые площади</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18059</w:t>
                  </w:r>
                </w:p>
              </w:tc>
            </w:tr>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Лесной фонд:</w:t>
                  </w:r>
                  <w:r>
                    <w:rPr>
                      <w:rFonts w:ascii="Times New Roman" w:hAnsi="Times New Roman" w:cs="Times New Roman"/>
                      <w:sz w:val="20"/>
                      <w:szCs w:val="20"/>
                    </w:rPr>
                    <w:t xml:space="preserve"> </w:t>
                  </w:r>
                  <w:r w:rsidRPr="006634D9">
                    <w:rPr>
                      <w:rFonts w:ascii="Times New Roman" w:hAnsi="Times New Roman" w:cs="Times New Roman"/>
                      <w:sz w:val="20"/>
                      <w:szCs w:val="20"/>
                    </w:rPr>
                    <w:t>общая площадь (</w:t>
                  </w:r>
                  <w:proofErr w:type="gramStart"/>
                  <w:r w:rsidRPr="006634D9">
                    <w:rPr>
                      <w:rFonts w:ascii="Times New Roman" w:hAnsi="Times New Roman" w:cs="Times New Roman"/>
                      <w:sz w:val="20"/>
                      <w:szCs w:val="20"/>
                    </w:rPr>
                    <w:t>га</w:t>
                  </w:r>
                  <w:proofErr w:type="gramEnd"/>
                  <w:r w:rsidRPr="006634D9">
                    <w:rPr>
                      <w:rFonts w:ascii="Times New Roman" w:hAnsi="Times New Roman" w:cs="Times New Roman"/>
                      <w:sz w:val="20"/>
                      <w:szCs w:val="20"/>
                    </w:rPr>
                    <w:t>)</w:t>
                  </w:r>
                </w:p>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общий запас древесины на корню (тыс. куб. м)</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3169</w:t>
                  </w:r>
                </w:p>
              </w:tc>
            </w:tr>
            <w:tr w:rsidR="006634D9" w:rsidRPr="006634D9" w:rsidTr="006634D9">
              <w:tc>
                <w:tcPr>
                  <w:tcW w:w="9102"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Запасы полезных ископаемых (по видам в натуральном выражении)</w:t>
                  </w:r>
                </w:p>
              </w:tc>
              <w:tc>
                <w:tcPr>
                  <w:tcW w:w="1701" w:type="dxa"/>
                </w:tcPr>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w:t>
                  </w:r>
                </w:p>
              </w:tc>
            </w:tr>
          </w:tbl>
          <w:p w:rsidR="00DC67A3" w:rsidRDefault="00DC67A3" w:rsidP="0052534B">
            <w:pPr>
              <w:jc w:val="both"/>
            </w:pP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2A7055" w:rsidRDefault="002A7055"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w:t>
            </w:r>
            <w:r w:rsidR="00DC67A3">
              <w:rPr>
                <w:rFonts w:ascii="Monotype Corsiva" w:hAnsi="Monotype Corsiva"/>
                <w:b/>
                <w:sz w:val="20"/>
                <w:szCs w:val="20"/>
              </w:rPr>
              <w:t>19</w:t>
            </w:r>
            <w:r>
              <w:rPr>
                <w:rFonts w:ascii="Monotype Corsiva" w:hAnsi="Monotype Corsiva"/>
                <w:b/>
                <w:sz w:val="20"/>
                <w:szCs w:val="20"/>
              </w:rPr>
              <w:t>, Пятница,</w:t>
            </w:r>
            <w:r w:rsidR="00DC67A3">
              <w:rPr>
                <w:rFonts w:ascii="Monotype Corsiva" w:hAnsi="Monotype Corsiva"/>
                <w:b/>
                <w:sz w:val="20"/>
                <w:szCs w:val="20"/>
              </w:rPr>
              <w:t xml:space="preserve"> 1</w:t>
            </w:r>
            <w:r w:rsidR="0052534B">
              <w:rPr>
                <w:rFonts w:ascii="Monotype Corsiva" w:hAnsi="Monotype Corsiva"/>
                <w:b/>
                <w:sz w:val="20"/>
                <w:szCs w:val="20"/>
              </w:rPr>
              <w:t>2</w:t>
            </w:r>
            <w:r>
              <w:rPr>
                <w:rFonts w:ascii="Monotype Corsiva" w:hAnsi="Monotype Corsiva"/>
                <w:b/>
                <w:sz w:val="20"/>
                <w:szCs w:val="20"/>
              </w:rPr>
              <w:t>.</w:t>
            </w:r>
            <w:r w:rsidR="0052534B">
              <w:rPr>
                <w:rFonts w:ascii="Monotype Corsiva" w:hAnsi="Monotype Corsiva"/>
                <w:b/>
                <w:sz w:val="20"/>
                <w:szCs w:val="20"/>
              </w:rPr>
              <w:t>1</w:t>
            </w:r>
            <w:r w:rsidR="00DC67A3">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w:t>
            </w:r>
            <w:r w:rsidR="0052534B">
              <w:rPr>
                <w:rFonts w:ascii="Monotype Corsiva" w:hAnsi="Monotype Corsiva"/>
                <w:b/>
                <w:sz w:val="16"/>
                <w:szCs w:val="16"/>
              </w:rPr>
              <w:t>2</w:t>
            </w:r>
          </w:p>
          <w:p w:rsidR="006634D9" w:rsidRPr="006634D9" w:rsidRDefault="0052534B" w:rsidP="006634D9">
            <w:pPr>
              <w:pStyle w:val="a4"/>
              <w:jc w:val="both"/>
              <w:rPr>
                <w:rFonts w:ascii="Times New Roman" w:hAnsi="Times New Roman" w:cs="Times New Roman"/>
                <w:sz w:val="20"/>
                <w:szCs w:val="20"/>
              </w:rPr>
            </w:pPr>
            <w:r w:rsidRPr="005874CE">
              <w:rPr>
                <w:sz w:val="20"/>
                <w:szCs w:val="20"/>
              </w:rPr>
              <w:t xml:space="preserve">    </w:t>
            </w:r>
            <w:proofErr w:type="spellStart"/>
            <w:r w:rsidR="006634D9" w:rsidRPr="006634D9">
              <w:rPr>
                <w:rFonts w:ascii="Times New Roman" w:hAnsi="Times New Roman" w:cs="Times New Roman"/>
                <w:sz w:val="20"/>
                <w:szCs w:val="20"/>
              </w:rPr>
              <w:t>Завьяловский</w:t>
            </w:r>
            <w:proofErr w:type="spellEnd"/>
            <w:r w:rsidR="006634D9" w:rsidRPr="006634D9">
              <w:rPr>
                <w:rFonts w:ascii="Times New Roman" w:hAnsi="Times New Roman" w:cs="Times New Roman"/>
                <w:sz w:val="20"/>
                <w:szCs w:val="20"/>
              </w:rPr>
              <w:t xml:space="preserve"> сельсовет обладает достаточными возможностями развития экономики - </w:t>
            </w:r>
            <w:proofErr w:type="spellStart"/>
            <w:r w:rsidR="006634D9" w:rsidRPr="006634D9">
              <w:rPr>
                <w:rFonts w:ascii="Times New Roman" w:hAnsi="Times New Roman" w:cs="Times New Roman"/>
                <w:sz w:val="20"/>
                <w:szCs w:val="20"/>
              </w:rPr>
              <w:t>природоресурсным</w:t>
            </w:r>
            <w:proofErr w:type="spellEnd"/>
            <w:r w:rsidR="006634D9" w:rsidRPr="006634D9">
              <w:rPr>
                <w:rFonts w:ascii="Times New Roman" w:hAnsi="Times New Roman" w:cs="Times New Roman"/>
                <w:sz w:val="20"/>
                <w:szCs w:val="20"/>
              </w:rPr>
              <w:t>, трудовым, производственным потенциалом.</w:t>
            </w:r>
          </w:p>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На территории поселения на 01.01.2014 года зарегистрировано </w:t>
            </w:r>
            <w:r w:rsidRPr="006634D9">
              <w:rPr>
                <w:rFonts w:ascii="Times New Roman" w:hAnsi="Times New Roman" w:cs="Times New Roman"/>
                <w:sz w:val="20"/>
                <w:szCs w:val="20"/>
                <w:u w:val="single"/>
              </w:rPr>
              <w:t xml:space="preserve">35 </w:t>
            </w:r>
            <w:r w:rsidRPr="006634D9">
              <w:rPr>
                <w:rFonts w:ascii="Times New Roman" w:hAnsi="Times New Roman" w:cs="Times New Roman"/>
                <w:sz w:val="20"/>
                <w:szCs w:val="20"/>
              </w:rPr>
              <w:t xml:space="preserve">предприятий, организаций и учреждений, в том числе промышленных предприятий - нет, сельскохозяйственных- </w:t>
            </w:r>
            <w:r w:rsidRPr="006634D9">
              <w:rPr>
                <w:rFonts w:ascii="Times New Roman" w:hAnsi="Times New Roman" w:cs="Times New Roman"/>
                <w:sz w:val="20"/>
                <w:szCs w:val="20"/>
                <w:u w:val="single"/>
              </w:rPr>
              <w:t>16</w:t>
            </w:r>
            <w:r w:rsidRPr="006634D9">
              <w:rPr>
                <w:rFonts w:ascii="Times New Roman" w:hAnsi="Times New Roman" w:cs="Times New Roman"/>
                <w:sz w:val="20"/>
                <w:szCs w:val="20"/>
              </w:rPr>
              <w:t xml:space="preserve"> (из них крестьянских (фермерских) хозяйств- </w:t>
            </w:r>
            <w:r w:rsidRPr="006634D9">
              <w:rPr>
                <w:rFonts w:ascii="Times New Roman" w:hAnsi="Times New Roman" w:cs="Times New Roman"/>
                <w:sz w:val="20"/>
                <w:szCs w:val="20"/>
                <w:u w:val="single"/>
              </w:rPr>
              <w:t>13)</w:t>
            </w:r>
            <w:r w:rsidRPr="006634D9">
              <w:rPr>
                <w:rFonts w:ascii="Times New Roman" w:hAnsi="Times New Roman" w:cs="Times New Roman"/>
                <w:sz w:val="20"/>
                <w:szCs w:val="20"/>
              </w:rPr>
              <w:t>, лесохозяйственны</w:t>
            </w:r>
            <w:proofErr w:type="gramStart"/>
            <w:r w:rsidRPr="006634D9">
              <w:rPr>
                <w:rFonts w:ascii="Times New Roman" w:hAnsi="Times New Roman" w:cs="Times New Roman"/>
                <w:sz w:val="20"/>
                <w:szCs w:val="20"/>
              </w:rPr>
              <w:t>х-</w:t>
            </w:r>
            <w:proofErr w:type="gramEnd"/>
            <w:r w:rsidRPr="006634D9">
              <w:rPr>
                <w:rFonts w:ascii="Times New Roman" w:hAnsi="Times New Roman" w:cs="Times New Roman"/>
                <w:sz w:val="20"/>
                <w:szCs w:val="20"/>
              </w:rPr>
              <w:t xml:space="preserve"> нет, строительных- нет, транспортных-___, торговли и общественного питания- 5.</w:t>
            </w:r>
          </w:p>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           Специализацией поселения является зерно-мясо-молочное направление. Данным видом деятельности занимаются 1 открытое акционерное общество «Доронинское», _-__  сельскохозяйственных производственных кооператива, _13__крестьянских (фермерских) хозяйств, _340__ ЛПХ.</w:t>
            </w:r>
          </w:p>
          <w:p w:rsidR="006634D9" w:rsidRPr="006634D9" w:rsidRDefault="006634D9" w:rsidP="006634D9">
            <w:pPr>
              <w:pStyle w:val="a4"/>
              <w:jc w:val="both"/>
              <w:rPr>
                <w:rFonts w:ascii="Times New Roman" w:hAnsi="Times New Roman" w:cs="Times New Roman"/>
                <w:sz w:val="20"/>
                <w:szCs w:val="20"/>
                <w:u w:val="single"/>
              </w:rPr>
            </w:pPr>
            <w:r w:rsidRPr="006634D9">
              <w:rPr>
                <w:rFonts w:ascii="Times New Roman" w:hAnsi="Times New Roman" w:cs="Times New Roman"/>
                <w:sz w:val="20"/>
                <w:szCs w:val="20"/>
              </w:rPr>
              <w:t xml:space="preserve">На территории поселения имеется пруд в </w:t>
            </w:r>
            <w:proofErr w:type="spellStart"/>
            <w:r w:rsidRPr="006634D9">
              <w:rPr>
                <w:rFonts w:ascii="Times New Roman" w:hAnsi="Times New Roman" w:cs="Times New Roman"/>
                <w:sz w:val="20"/>
                <w:szCs w:val="20"/>
              </w:rPr>
              <w:t>с</w:t>
            </w:r>
            <w:proofErr w:type="gramStart"/>
            <w:r w:rsidRPr="006634D9">
              <w:rPr>
                <w:rFonts w:ascii="Times New Roman" w:hAnsi="Times New Roman" w:cs="Times New Roman"/>
                <w:sz w:val="20"/>
                <w:szCs w:val="20"/>
              </w:rPr>
              <w:t>.З</w:t>
            </w:r>
            <w:proofErr w:type="gramEnd"/>
            <w:r w:rsidRPr="006634D9">
              <w:rPr>
                <w:rFonts w:ascii="Times New Roman" w:hAnsi="Times New Roman" w:cs="Times New Roman"/>
                <w:sz w:val="20"/>
                <w:szCs w:val="20"/>
              </w:rPr>
              <w:t>авьялово</w:t>
            </w:r>
            <w:proofErr w:type="spellEnd"/>
            <w:r w:rsidRPr="006634D9">
              <w:rPr>
                <w:rFonts w:ascii="Times New Roman" w:hAnsi="Times New Roman" w:cs="Times New Roman"/>
                <w:sz w:val="20"/>
                <w:szCs w:val="20"/>
              </w:rPr>
              <w:t xml:space="preserve">, в котором водятся промысловые породы рыб: </w:t>
            </w:r>
            <w:r w:rsidRPr="006634D9">
              <w:rPr>
                <w:rFonts w:ascii="Times New Roman" w:hAnsi="Times New Roman" w:cs="Times New Roman"/>
                <w:sz w:val="20"/>
                <w:szCs w:val="20"/>
                <w:u w:val="single"/>
              </w:rPr>
              <w:t xml:space="preserve">карп. </w:t>
            </w:r>
          </w:p>
          <w:p w:rsidR="006634D9" w:rsidRPr="006634D9" w:rsidRDefault="006634D9" w:rsidP="006634D9">
            <w:pPr>
              <w:pStyle w:val="a4"/>
              <w:jc w:val="center"/>
              <w:rPr>
                <w:rFonts w:ascii="Times New Roman" w:hAnsi="Times New Roman" w:cs="Times New Roman"/>
                <w:b/>
                <w:sz w:val="20"/>
                <w:szCs w:val="20"/>
              </w:rPr>
            </w:pPr>
            <w:bookmarkStart w:id="0" w:name="Par40"/>
            <w:bookmarkEnd w:id="0"/>
            <w:r w:rsidRPr="006634D9">
              <w:rPr>
                <w:rFonts w:ascii="Times New Roman" w:hAnsi="Times New Roman" w:cs="Times New Roman"/>
                <w:b/>
                <w:sz w:val="20"/>
                <w:szCs w:val="20"/>
              </w:rPr>
              <w:t>1.2. Демографическая ситуация</w:t>
            </w:r>
          </w:p>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b/>
                <w:sz w:val="20"/>
                <w:szCs w:val="20"/>
              </w:rPr>
              <w:t xml:space="preserve"> </w:t>
            </w:r>
            <w:r w:rsidRPr="006634D9">
              <w:rPr>
                <w:rFonts w:ascii="Times New Roman" w:hAnsi="Times New Roman" w:cs="Times New Roman"/>
                <w:b/>
                <w:sz w:val="20"/>
                <w:szCs w:val="20"/>
              </w:rPr>
              <w:tab/>
            </w:r>
            <w:r w:rsidRPr="006634D9">
              <w:rPr>
                <w:rFonts w:ascii="Times New Roman" w:hAnsi="Times New Roman" w:cs="Times New Roman"/>
                <w:sz w:val="20"/>
                <w:szCs w:val="20"/>
              </w:rPr>
              <w:t xml:space="preserve">В целом динамика демографической ситуации в поселении совпадает с тенденциями демографического развития района. За период 2010-2013 годы численность населения уменьшилась на 34 человека. К началу 2014 года численность населения </w:t>
            </w:r>
            <w:proofErr w:type="spellStart"/>
            <w:r w:rsidRPr="006634D9">
              <w:rPr>
                <w:rFonts w:ascii="Times New Roman" w:hAnsi="Times New Roman" w:cs="Times New Roman"/>
                <w:sz w:val="20"/>
                <w:szCs w:val="20"/>
              </w:rPr>
              <w:t>Завьяловского</w:t>
            </w:r>
            <w:proofErr w:type="spellEnd"/>
            <w:r w:rsidRPr="006634D9">
              <w:rPr>
                <w:rFonts w:ascii="Times New Roman" w:hAnsi="Times New Roman" w:cs="Times New Roman"/>
                <w:sz w:val="20"/>
                <w:szCs w:val="20"/>
              </w:rPr>
              <w:t xml:space="preserve"> сельсовета составила </w:t>
            </w:r>
            <w:r w:rsidRPr="006634D9">
              <w:rPr>
                <w:rFonts w:ascii="Times New Roman" w:hAnsi="Times New Roman" w:cs="Times New Roman"/>
                <w:sz w:val="20"/>
                <w:szCs w:val="20"/>
                <w:u w:val="single"/>
              </w:rPr>
              <w:t>1545</w:t>
            </w:r>
            <w:r w:rsidRPr="006634D9">
              <w:rPr>
                <w:rFonts w:ascii="Times New Roman" w:hAnsi="Times New Roman" w:cs="Times New Roman"/>
                <w:sz w:val="20"/>
                <w:szCs w:val="20"/>
              </w:rPr>
              <w:t xml:space="preserve"> человека. </w:t>
            </w:r>
          </w:p>
          <w:p w:rsidR="006634D9" w:rsidRPr="006634D9" w:rsidRDefault="006634D9" w:rsidP="00CA7C26">
            <w:pPr>
              <w:pStyle w:val="a4"/>
              <w:jc w:val="right"/>
              <w:rPr>
                <w:rFonts w:ascii="Times New Roman" w:hAnsi="Times New Roman" w:cs="Times New Roman"/>
                <w:b/>
                <w:sz w:val="20"/>
                <w:szCs w:val="20"/>
              </w:rPr>
            </w:pPr>
            <w:r w:rsidRPr="006634D9">
              <w:rPr>
                <w:rFonts w:ascii="Times New Roman" w:hAnsi="Times New Roman" w:cs="Times New Roman"/>
                <w:b/>
                <w:sz w:val="20"/>
                <w:szCs w:val="20"/>
              </w:rPr>
              <w:t>Таблица 2</w:t>
            </w:r>
          </w:p>
          <w:p w:rsidR="006634D9" w:rsidRPr="00CA7C26" w:rsidRDefault="006634D9" w:rsidP="00CA7C26">
            <w:pPr>
              <w:pStyle w:val="a4"/>
              <w:jc w:val="center"/>
              <w:rPr>
                <w:rFonts w:ascii="Times New Roman" w:hAnsi="Times New Roman" w:cs="Times New Roman"/>
                <w:b/>
                <w:sz w:val="20"/>
                <w:szCs w:val="20"/>
              </w:rPr>
            </w:pPr>
            <w:r w:rsidRPr="00CA7C26">
              <w:rPr>
                <w:rFonts w:ascii="Times New Roman" w:hAnsi="Times New Roman" w:cs="Times New Roman"/>
                <w:b/>
                <w:sz w:val="20"/>
                <w:szCs w:val="20"/>
              </w:rPr>
              <w:t>Основные показатели, характеризующие демографические процессы</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0"/>
              <w:gridCol w:w="993"/>
              <w:gridCol w:w="1134"/>
              <w:gridCol w:w="992"/>
              <w:gridCol w:w="1134"/>
            </w:tblGrid>
            <w:tr w:rsidR="006634D9" w:rsidRPr="006634D9" w:rsidTr="00CA7C26">
              <w:trPr>
                <w:cantSplit/>
              </w:trPr>
              <w:tc>
                <w:tcPr>
                  <w:tcW w:w="6550" w:type="dxa"/>
                  <w:vMerge w:val="restart"/>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Показатели</w:t>
                  </w:r>
                </w:p>
              </w:tc>
              <w:tc>
                <w:tcPr>
                  <w:tcW w:w="4253" w:type="dxa"/>
                  <w:gridSpan w:val="4"/>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Годы</w:t>
                  </w:r>
                </w:p>
              </w:tc>
            </w:tr>
            <w:tr w:rsidR="006634D9" w:rsidRPr="006634D9" w:rsidTr="00CA7C26">
              <w:trPr>
                <w:cantSplit/>
                <w:trHeight w:val="240"/>
              </w:trPr>
              <w:tc>
                <w:tcPr>
                  <w:tcW w:w="6550" w:type="dxa"/>
                  <w:vMerge/>
                </w:tcPr>
                <w:p w:rsidR="006634D9" w:rsidRPr="006634D9" w:rsidRDefault="006634D9" w:rsidP="00E70C60">
                  <w:pPr>
                    <w:pStyle w:val="a4"/>
                    <w:jc w:val="both"/>
                    <w:rPr>
                      <w:rFonts w:ascii="Times New Roman" w:hAnsi="Times New Roman" w:cs="Times New Roman"/>
                      <w:sz w:val="20"/>
                      <w:szCs w:val="20"/>
                    </w:rPr>
                  </w:pPr>
                </w:p>
              </w:tc>
              <w:tc>
                <w:tcPr>
                  <w:tcW w:w="993" w:type="dxa"/>
                  <w:vMerge w:val="restart"/>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2014</w:t>
                  </w:r>
                </w:p>
                <w:p w:rsidR="006634D9" w:rsidRPr="006634D9" w:rsidRDefault="006634D9" w:rsidP="00E70C60">
                  <w:pPr>
                    <w:pStyle w:val="a4"/>
                    <w:jc w:val="both"/>
                    <w:rPr>
                      <w:rFonts w:ascii="Times New Roman" w:hAnsi="Times New Roman" w:cs="Times New Roman"/>
                      <w:sz w:val="20"/>
                      <w:szCs w:val="20"/>
                    </w:rPr>
                  </w:pPr>
                </w:p>
              </w:tc>
              <w:tc>
                <w:tcPr>
                  <w:tcW w:w="3260" w:type="dxa"/>
                  <w:gridSpan w:val="3"/>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ожидаемое</w:t>
                  </w:r>
                </w:p>
              </w:tc>
            </w:tr>
            <w:tr w:rsidR="006634D9" w:rsidRPr="006634D9" w:rsidTr="00CA7C26">
              <w:trPr>
                <w:cantSplit/>
                <w:trHeight w:val="300"/>
              </w:trPr>
              <w:tc>
                <w:tcPr>
                  <w:tcW w:w="6550" w:type="dxa"/>
                  <w:vMerge/>
                </w:tcPr>
                <w:p w:rsidR="006634D9" w:rsidRPr="006634D9" w:rsidRDefault="006634D9" w:rsidP="00E70C60">
                  <w:pPr>
                    <w:pStyle w:val="a4"/>
                    <w:jc w:val="both"/>
                    <w:rPr>
                      <w:rFonts w:ascii="Times New Roman" w:hAnsi="Times New Roman" w:cs="Times New Roman"/>
                      <w:sz w:val="20"/>
                      <w:szCs w:val="20"/>
                    </w:rPr>
                  </w:pPr>
                </w:p>
              </w:tc>
              <w:tc>
                <w:tcPr>
                  <w:tcW w:w="993" w:type="dxa"/>
                  <w:vMerge/>
                </w:tcPr>
                <w:p w:rsidR="006634D9" w:rsidRPr="006634D9" w:rsidRDefault="006634D9" w:rsidP="00E70C60">
                  <w:pPr>
                    <w:pStyle w:val="a4"/>
                    <w:jc w:val="both"/>
                    <w:rPr>
                      <w:rFonts w:ascii="Times New Roman" w:hAnsi="Times New Roman" w:cs="Times New Roman"/>
                      <w:sz w:val="20"/>
                      <w:szCs w:val="20"/>
                    </w:rPr>
                  </w:pP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2015</w:t>
                  </w:r>
                </w:p>
              </w:tc>
              <w:tc>
                <w:tcPr>
                  <w:tcW w:w="992"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2016</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2017</w:t>
                  </w:r>
                </w:p>
              </w:tc>
            </w:tr>
            <w:tr w:rsidR="006634D9" w:rsidRPr="006634D9" w:rsidTr="00CA7C26">
              <w:trPr>
                <w:cantSplit/>
              </w:trPr>
              <w:tc>
                <w:tcPr>
                  <w:tcW w:w="6550"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 Численность населения (чел.)</w:t>
                  </w:r>
                </w:p>
              </w:tc>
              <w:tc>
                <w:tcPr>
                  <w:tcW w:w="993"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1545</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1548</w:t>
                  </w:r>
                </w:p>
              </w:tc>
              <w:tc>
                <w:tcPr>
                  <w:tcW w:w="992"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1569</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1580</w:t>
                  </w:r>
                </w:p>
              </w:tc>
            </w:tr>
            <w:tr w:rsidR="006634D9" w:rsidRPr="006634D9" w:rsidTr="00CA7C26">
              <w:trPr>
                <w:cantSplit/>
              </w:trPr>
              <w:tc>
                <w:tcPr>
                  <w:tcW w:w="6550"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 Доля в численности населения МО</w:t>
                  </w:r>
                  <w:proofErr w:type="gramStart"/>
                  <w:r w:rsidRPr="006634D9">
                    <w:rPr>
                      <w:rFonts w:ascii="Times New Roman" w:hAnsi="Times New Roman" w:cs="Times New Roman"/>
                      <w:sz w:val="20"/>
                      <w:szCs w:val="20"/>
                    </w:rPr>
                    <w:t xml:space="preserve"> (%)</w:t>
                  </w:r>
                  <w:proofErr w:type="gramEnd"/>
                </w:p>
              </w:tc>
              <w:tc>
                <w:tcPr>
                  <w:tcW w:w="993" w:type="dxa"/>
                </w:tcPr>
                <w:p w:rsidR="006634D9" w:rsidRPr="006634D9" w:rsidRDefault="006634D9" w:rsidP="00E70C60">
                  <w:pPr>
                    <w:pStyle w:val="a4"/>
                    <w:jc w:val="both"/>
                    <w:rPr>
                      <w:rFonts w:ascii="Times New Roman" w:hAnsi="Times New Roman" w:cs="Times New Roman"/>
                      <w:sz w:val="20"/>
                      <w:szCs w:val="20"/>
                    </w:rPr>
                  </w:pPr>
                </w:p>
              </w:tc>
              <w:tc>
                <w:tcPr>
                  <w:tcW w:w="1134" w:type="dxa"/>
                </w:tcPr>
                <w:p w:rsidR="006634D9" w:rsidRPr="006634D9" w:rsidRDefault="006634D9" w:rsidP="00E70C60">
                  <w:pPr>
                    <w:pStyle w:val="a4"/>
                    <w:jc w:val="both"/>
                    <w:rPr>
                      <w:rFonts w:ascii="Times New Roman" w:hAnsi="Times New Roman" w:cs="Times New Roman"/>
                      <w:sz w:val="20"/>
                      <w:szCs w:val="20"/>
                    </w:rPr>
                  </w:pPr>
                </w:p>
              </w:tc>
              <w:tc>
                <w:tcPr>
                  <w:tcW w:w="992" w:type="dxa"/>
                </w:tcPr>
                <w:p w:rsidR="006634D9" w:rsidRPr="006634D9" w:rsidRDefault="006634D9" w:rsidP="00E70C60">
                  <w:pPr>
                    <w:pStyle w:val="a4"/>
                    <w:jc w:val="both"/>
                    <w:rPr>
                      <w:rFonts w:ascii="Times New Roman" w:hAnsi="Times New Roman" w:cs="Times New Roman"/>
                      <w:sz w:val="20"/>
                      <w:szCs w:val="20"/>
                    </w:rPr>
                  </w:pPr>
                </w:p>
              </w:tc>
              <w:tc>
                <w:tcPr>
                  <w:tcW w:w="1134" w:type="dxa"/>
                </w:tcPr>
                <w:p w:rsidR="006634D9" w:rsidRPr="006634D9" w:rsidRDefault="006634D9" w:rsidP="00E70C60">
                  <w:pPr>
                    <w:pStyle w:val="a4"/>
                    <w:jc w:val="both"/>
                    <w:rPr>
                      <w:rFonts w:ascii="Times New Roman" w:hAnsi="Times New Roman" w:cs="Times New Roman"/>
                      <w:sz w:val="20"/>
                      <w:szCs w:val="20"/>
                    </w:rPr>
                  </w:pPr>
                </w:p>
              </w:tc>
            </w:tr>
            <w:tr w:rsidR="006634D9" w:rsidRPr="006634D9" w:rsidTr="00CA7C26">
              <w:trPr>
                <w:cantSplit/>
              </w:trPr>
              <w:tc>
                <w:tcPr>
                  <w:tcW w:w="6550"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3. Общий коэффициент смертности (чел на 10000</w:t>
                  </w:r>
                  <w:r w:rsidRPr="006634D9">
                    <w:rPr>
                      <w:rFonts w:ascii="Times New Roman" w:hAnsi="Times New Roman" w:cs="Times New Roman"/>
                      <w:b/>
                      <w:bCs/>
                      <w:sz w:val="20"/>
                      <w:szCs w:val="20"/>
                    </w:rPr>
                    <w:t xml:space="preserve"> </w:t>
                  </w:r>
                  <w:r w:rsidRPr="006634D9">
                    <w:rPr>
                      <w:rFonts w:ascii="Times New Roman" w:hAnsi="Times New Roman" w:cs="Times New Roman"/>
                      <w:sz w:val="20"/>
                      <w:szCs w:val="20"/>
                    </w:rPr>
                    <w:t>чел. населения)</w:t>
                  </w:r>
                </w:p>
              </w:tc>
              <w:tc>
                <w:tcPr>
                  <w:tcW w:w="993"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208</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206</w:t>
                  </w:r>
                </w:p>
              </w:tc>
              <w:tc>
                <w:tcPr>
                  <w:tcW w:w="992"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206</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208</w:t>
                  </w:r>
                </w:p>
              </w:tc>
            </w:tr>
            <w:tr w:rsidR="006634D9" w:rsidRPr="006634D9" w:rsidTr="00CA7C26">
              <w:trPr>
                <w:cantSplit/>
              </w:trPr>
              <w:tc>
                <w:tcPr>
                  <w:tcW w:w="6550"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4. Коэффициент миграционного прироста (чел на 10000</w:t>
                  </w:r>
                  <w:r w:rsidRPr="006634D9">
                    <w:rPr>
                      <w:rFonts w:ascii="Times New Roman" w:hAnsi="Times New Roman" w:cs="Times New Roman"/>
                      <w:b/>
                      <w:bCs/>
                      <w:sz w:val="20"/>
                      <w:szCs w:val="20"/>
                    </w:rPr>
                    <w:t xml:space="preserve"> </w:t>
                  </w:r>
                  <w:r w:rsidRPr="006634D9">
                    <w:rPr>
                      <w:rFonts w:ascii="Times New Roman" w:hAnsi="Times New Roman" w:cs="Times New Roman"/>
                      <w:sz w:val="20"/>
                      <w:szCs w:val="20"/>
                    </w:rPr>
                    <w:t>чел. населения)</w:t>
                  </w:r>
                </w:p>
              </w:tc>
              <w:tc>
                <w:tcPr>
                  <w:tcW w:w="993"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 606</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 616</w:t>
                  </w:r>
                </w:p>
              </w:tc>
              <w:tc>
                <w:tcPr>
                  <w:tcW w:w="992"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 615</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620</w:t>
                  </w:r>
                </w:p>
              </w:tc>
            </w:tr>
            <w:tr w:rsidR="006634D9" w:rsidRPr="006634D9" w:rsidTr="00CA7C26">
              <w:trPr>
                <w:cantSplit/>
              </w:trPr>
              <w:tc>
                <w:tcPr>
                  <w:tcW w:w="6550"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5. Коэффициент естественного прироста (чел на </w:t>
                  </w:r>
                  <w:r w:rsidRPr="006634D9">
                    <w:rPr>
                      <w:rFonts w:ascii="Times New Roman" w:hAnsi="Times New Roman" w:cs="Times New Roman"/>
                      <w:b/>
                      <w:bCs/>
                      <w:sz w:val="20"/>
                      <w:szCs w:val="20"/>
                    </w:rPr>
                    <w:t>10000</w:t>
                  </w:r>
                  <w:r w:rsidRPr="006634D9">
                    <w:rPr>
                      <w:rFonts w:ascii="Times New Roman" w:hAnsi="Times New Roman" w:cs="Times New Roman"/>
                      <w:sz w:val="20"/>
                      <w:szCs w:val="20"/>
                    </w:rPr>
                    <w:t xml:space="preserve"> чел. населения)</w:t>
                  </w:r>
                </w:p>
              </w:tc>
              <w:tc>
                <w:tcPr>
                  <w:tcW w:w="993"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155</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165</w:t>
                  </w:r>
                </w:p>
              </w:tc>
              <w:tc>
                <w:tcPr>
                  <w:tcW w:w="992"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152</w:t>
                  </w:r>
                </w:p>
              </w:tc>
              <w:tc>
                <w:tcPr>
                  <w:tcW w:w="1134" w:type="dxa"/>
                </w:tcPr>
                <w:p w:rsidR="006634D9" w:rsidRPr="006634D9" w:rsidRDefault="006634D9" w:rsidP="00E70C60">
                  <w:pPr>
                    <w:pStyle w:val="a4"/>
                    <w:jc w:val="both"/>
                    <w:rPr>
                      <w:rFonts w:ascii="Times New Roman" w:hAnsi="Times New Roman" w:cs="Times New Roman"/>
                      <w:sz w:val="20"/>
                      <w:szCs w:val="20"/>
                    </w:rPr>
                  </w:pPr>
                  <w:r w:rsidRPr="006634D9">
                    <w:rPr>
                      <w:rFonts w:ascii="Times New Roman" w:hAnsi="Times New Roman" w:cs="Times New Roman"/>
                      <w:sz w:val="20"/>
                      <w:szCs w:val="20"/>
                    </w:rPr>
                    <w:t>155</w:t>
                  </w:r>
                </w:p>
              </w:tc>
            </w:tr>
          </w:tbl>
          <w:p w:rsidR="006634D9" w:rsidRPr="006634D9" w:rsidRDefault="006634D9" w:rsidP="006634D9">
            <w:pPr>
              <w:pStyle w:val="a4"/>
              <w:jc w:val="both"/>
              <w:rPr>
                <w:rFonts w:ascii="Times New Roman" w:hAnsi="Times New Roman" w:cs="Times New Roman"/>
                <w:sz w:val="20"/>
                <w:szCs w:val="20"/>
              </w:rPr>
            </w:pPr>
            <w:r w:rsidRPr="006634D9">
              <w:rPr>
                <w:rFonts w:ascii="Times New Roman" w:hAnsi="Times New Roman" w:cs="Times New Roman"/>
                <w:sz w:val="20"/>
                <w:szCs w:val="20"/>
              </w:rPr>
              <w:t xml:space="preserve">     За последние годы рождаемость повысилась, благодаря государственной поддержке (материнский капитал). К 2014 году наблюдается рост числа </w:t>
            </w:r>
            <w:proofErr w:type="gramStart"/>
            <w:r w:rsidRPr="006634D9">
              <w:rPr>
                <w:rFonts w:ascii="Times New Roman" w:hAnsi="Times New Roman" w:cs="Times New Roman"/>
                <w:sz w:val="20"/>
                <w:szCs w:val="20"/>
              </w:rPr>
              <w:t>родившихся</w:t>
            </w:r>
            <w:proofErr w:type="gramEnd"/>
            <w:r w:rsidRPr="006634D9">
              <w:rPr>
                <w:rFonts w:ascii="Times New Roman" w:hAnsi="Times New Roman" w:cs="Times New Roman"/>
                <w:sz w:val="20"/>
                <w:szCs w:val="20"/>
              </w:rPr>
              <w:t xml:space="preserve"> к 2009 году на 190%.</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Одной из проблем современного демографического развития является достаточно высокая смертность населения. Число </w:t>
            </w:r>
            <w:proofErr w:type="gramStart"/>
            <w:r w:rsidRPr="00CA7C26">
              <w:rPr>
                <w:rFonts w:ascii="Times New Roman" w:hAnsi="Times New Roman" w:cs="Times New Roman"/>
                <w:sz w:val="20"/>
                <w:szCs w:val="20"/>
              </w:rPr>
              <w:t>умерших</w:t>
            </w:r>
            <w:proofErr w:type="gramEnd"/>
            <w:r w:rsidRPr="00CA7C26">
              <w:rPr>
                <w:rFonts w:ascii="Times New Roman" w:hAnsi="Times New Roman" w:cs="Times New Roman"/>
                <w:sz w:val="20"/>
                <w:szCs w:val="20"/>
              </w:rPr>
              <w:t xml:space="preserve"> в 2013 году в  1,25 раза выше числа родившихся. В общей структуре причин смерти населения лидируют болезни системы кровообращения, онкологические заболевания, несчастные случаи, травмы.</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Таким образом, главной причиной депопуляции является естественная убыль населения, имеющая устойчивый и долговременный характер. Возрастная структура населения за последние два года не претерпела значительных изменений.</w:t>
            </w:r>
          </w:p>
          <w:p w:rsidR="00CA7C26" w:rsidRPr="00CA7C26" w:rsidRDefault="00CA7C26" w:rsidP="00CA7C26">
            <w:pPr>
              <w:pStyle w:val="a4"/>
              <w:jc w:val="right"/>
              <w:rPr>
                <w:rFonts w:ascii="Times New Roman" w:hAnsi="Times New Roman" w:cs="Times New Roman"/>
                <w:b/>
                <w:sz w:val="20"/>
                <w:szCs w:val="20"/>
              </w:rPr>
            </w:pPr>
            <w:r w:rsidRPr="00CA7C26">
              <w:rPr>
                <w:rFonts w:ascii="Times New Roman" w:hAnsi="Times New Roman" w:cs="Times New Roman"/>
                <w:b/>
                <w:sz w:val="20"/>
                <w:szCs w:val="20"/>
              </w:rPr>
              <w:t>Таблица  3</w:t>
            </w:r>
          </w:p>
          <w:p w:rsidR="00CA7C26" w:rsidRPr="00CA7C26" w:rsidRDefault="00CA7C26" w:rsidP="00CA7C26">
            <w:pPr>
              <w:pStyle w:val="a4"/>
              <w:jc w:val="center"/>
              <w:rPr>
                <w:rFonts w:ascii="Times New Roman" w:hAnsi="Times New Roman" w:cs="Times New Roman"/>
                <w:b/>
                <w:sz w:val="20"/>
                <w:szCs w:val="20"/>
              </w:rPr>
            </w:pPr>
            <w:r w:rsidRPr="00CA7C26">
              <w:rPr>
                <w:rFonts w:ascii="Times New Roman" w:hAnsi="Times New Roman" w:cs="Times New Roman"/>
                <w:b/>
                <w:sz w:val="20"/>
                <w:szCs w:val="20"/>
              </w:rPr>
              <w:t>Структурные показатели численности населения</w:t>
            </w: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1"/>
              <w:gridCol w:w="850"/>
              <w:gridCol w:w="851"/>
              <w:gridCol w:w="850"/>
              <w:gridCol w:w="767"/>
            </w:tblGrid>
            <w:tr w:rsidR="00CA7C26" w:rsidRPr="00CA7C26" w:rsidTr="00CA7C26">
              <w:trPr>
                <w:cantSplit/>
              </w:trPr>
              <w:tc>
                <w:tcPr>
                  <w:tcW w:w="7401" w:type="dxa"/>
                  <w:vMerge w:val="restart"/>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Показатели</w:t>
                  </w:r>
                </w:p>
              </w:tc>
              <w:tc>
                <w:tcPr>
                  <w:tcW w:w="3318" w:type="dxa"/>
                  <w:gridSpan w:val="4"/>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Годы</w:t>
                  </w:r>
                </w:p>
              </w:tc>
            </w:tr>
            <w:tr w:rsidR="00CA7C26" w:rsidRPr="00CA7C26" w:rsidTr="00CA7C26">
              <w:trPr>
                <w:cantSplit/>
                <w:trHeight w:val="360"/>
              </w:trPr>
              <w:tc>
                <w:tcPr>
                  <w:tcW w:w="7401" w:type="dxa"/>
                  <w:vMerge/>
                </w:tcPr>
                <w:p w:rsidR="00CA7C26" w:rsidRPr="00CA7C26" w:rsidRDefault="00CA7C26" w:rsidP="00E70C60">
                  <w:pPr>
                    <w:pStyle w:val="a4"/>
                    <w:jc w:val="both"/>
                    <w:rPr>
                      <w:rFonts w:ascii="Times New Roman" w:hAnsi="Times New Roman" w:cs="Times New Roman"/>
                      <w:sz w:val="20"/>
                      <w:szCs w:val="20"/>
                    </w:rPr>
                  </w:pPr>
                </w:p>
              </w:tc>
              <w:tc>
                <w:tcPr>
                  <w:tcW w:w="850" w:type="dxa"/>
                  <w:vMerge w:val="restart"/>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2014</w:t>
                  </w:r>
                </w:p>
              </w:tc>
              <w:tc>
                <w:tcPr>
                  <w:tcW w:w="2468" w:type="dxa"/>
                  <w:gridSpan w:val="3"/>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ожидаемое</w:t>
                  </w:r>
                </w:p>
              </w:tc>
            </w:tr>
            <w:tr w:rsidR="00CA7C26" w:rsidRPr="00CA7C26" w:rsidTr="00CA7C26">
              <w:trPr>
                <w:cantSplit/>
                <w:trHeight w:val="180"/>
              </w:trPr>
              <w:tc>
                <w:tcPr>
                  <w:tcW w:w="7401" w:type="dxa"/>
                  <w:vMerge/>
                </w:tcPr>
                <w:p w:rsidR="00CA7C26" w:rsidRPr="00CA7C26" w:rsidRDefault="00CA7C26" w:rsidP="00E70C60">
                  <w:pPr>
                    <w:pStyle w:val="a4"/>
                    <w:jc w:val="both"/>
                    <w:rPr>
                      <w:rFonts w:ascii="Times New Roman" w:hAnsi="Times New Roman" w:cs="Times New Roman"/>
                      <w:sz w:val="20"/>
                      <w:szCs w:val="20"/>
                    </w:rPr>
                  </w:pPr>
                </w:p>
              </w:tc>
              <w:tc>
                <w:tcPr>
                  <w:tcW w:w="850" w:type="dxa"/>
                  <w:vMerge/>
                </w:tcPr>
                <w:p w:rsidR="00CA7C26" w:rsidRPr="00CA7C26" w:rsidRDefault="00CA7C26" w:rsidP="00E70C60">
                  <w:pPr>
                    <w:pStyle w:val="a4"/>
                    <w:jc w:val="both"/>
                    <w:rPr>
                      <w:rFonts w:ascii="Times New Roman" w:hAnsi="Times New Roman" w:cs="Times New Roman"/>
                      <w:sz w:val="20"/>
                      <w:szCs w:val="20"/>
                    </w:rPr>
                  </w:pP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2015</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2016</w:t>
                  </w:r>
                </w:p>
              </w:tc>
              <w:tc>
                <w:tcPr>
                  <w:tcW w:w="767"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2017</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 Структура населения, %</w:t>
                  </w:r>
                  <w:r>
                    <w:rPr>
                      <w:rFonts w:ascii="Times New Roman" w:hAnsi="Times New Roman" w:cs="Times New Roman"/>
                      <w:sz w:val="20"/>
                      <w:szCs w:val="20"/>
                    </w:rPr>
                    <w:t xml:space="preserve"> </w:t>
                  </w:r>
                  <w:proofErr w:type="gramStart"/>
                  <w:r w:rsidRPr="00CA7C26">
                    <w:rPr>
                      <w:rFonts w:ascii="Times New Roman" w:hAnsi="Times New Roman" w:cs="Times New Roman"/>
                      <w:sz w:val="20"/>
                      <w:szCs w:val="20"/>
                    </w:rPr>
                    <w:t>городское</w:t>
                  </w:r>
                  <w:proofErr w:type="gramEnd"/>
                  <w:r w:rsidRPr="00CA7C26">
                    <w:rPr>
                      <w:rFonts w:ascii="Times New Roman" w:hAnsi="Times New Roman" w:cs="Times New Roman"/>
                      <w:sz w:val="20"/>
                      <w:szCs w:val="20"/>
                    </w:rPr>
                    <w:t xml:space="preserve"> </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сельское </w:t>
                  </w:r>
                </w:p>
              </w:tc>
              <w:tc>
                <w:tcPr>
                  <w:tcW w:w="850"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100</w:t>
                  </w:r>
                </w:p>
              </w:tc>
              <w:tc>
                <w:tcPr>
                  <w:tcW w:w="851"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100</w:t>
                  </w:r>
                </w:p>
              </w:tc>
              <w:tc>
                <w:tcPr>
                  <w:tcW w:w="850"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100</w:t>
                  </w:r>
                </w:p>
              </w:tc>
              <w:tc>
                <w:tcPr>
                  <w:tcW w:w="767"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100</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Возрастная структура населения</w:t>
                  </w:r>
                  <w:proofErr w:type="gramStart"/>
                  <w:r w:rsidRPr="00CA7C26">
                    <w:rPr>
                      <w:rFonts w:ascii="Times New Roman" w:hAnsi="Times New Roman" w:cs="Times New Roman"/>
                      <w:sz w:val="20"/>
                      <w:szCs w:val="20"/>
                    </w:rPr>
                    <w:t xml:space="preserve"> (%):</w:t>
                  </w:r>
                  <w:proofErr w:type="gramEnd"/>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моложе 16 лет</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трудоспособного возраста</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пенсионного возраста</w:t>
                  </w:r>
                </w:p>
              </w:tc>
              <w:tc>
                <w:tcPr>
                  <w:tcW w:w="850"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22</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52</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25</w:t>
                  </w:r>
                </w:p>
              </w:tc>
              <w:tc>
                <w:tcPr>
                  <w:tcW w:w="851"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49</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31</w:t>
                  </w:r>
                </w:p>
              </w:tc>
              <w:tc>
                <w:tcPr>
                  <w:tcW w:w="850"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48</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32</w:t>
                  </w:r>
                </w:p>
              </w:tc>
              <w:tc>
                <w:tcPr>
                  <w:tcW w:w="767" w:type="dxa"/>
                </w:tcPr>
                <w:p w:rsidR="00CA7C26" w:rsidRPr="00CA7C26" w:rsidRDefault="00CA7C26" w:rsidP="00E70C60">
                  <w:pPr>
                    <w:pStyle w:val="a4"/>
                    <w:jc w:val="both"/>
                    <w:rPr>
                      <w:rFonts w:ascii="Times New Roman" w:hAnsi="Times New Roman" w:cs="Times New Roman"/>
                      <w:sz w:val="20"/>
                      <w:szCs w:val="20"/>
                    </w:rPr>
                  </w:pP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21</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51</w:t>
                  </w:r>
                </w:p>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28</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3. Численность пенсионеров, состоящих на учете в органах социальной защиты населения (чел.)</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w:t>
                  </w:r>
                </w:p>
              </w:tc>
              <w:tc>
                <w:tcPr>
                  <w:tcW w:w="767"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 Показатель «детской нагрузки» на трудоспособное население (численность населения моложе 16 лет на одного трудоспособного)</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0,44</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0,34</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0,35</w:t>
                  </w:r>
                </w:p>
              </w:tc>
              <w:tc>
                <w:tcPr>
                  <w:tcW w:w="767"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0,37</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5. Показатель «пенсионной нагрузки» на трудоспособное население (численность стоящих на учете пенсионеров на одного трудоспособного)</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0,46</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0,45</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0,45</w:t>
                  </w:r>
                </w:p>
              </w:tc>
              <w:tc>
                <w:tcPr>
                  <w:tcW w:w="767"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0,47</w:t>
                  </w:r>
                </w:p>
              </w:tc>
            </w:tr>
            <w:tr w:rsidR="00CA7C26" w:rsidRPr="00CA7C26" w:rsidTr="00CA7C26">
              <w:trPr>
                <w:cantSplit/>
              </w:trPr>
              <w:tc>
                <w:tcPr>
                  <w:tcW w:w="740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6. Общая «нагрузка» на трудоспособное население (чел.) (4+5)</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0,90</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0,79</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0,80</w:t>
                  </w:r>
                </w:p>
              </w:tc>
              <w:tc>
                <w:tcPr>
                  <w:tcW w:w="767"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0,84</w:t>
                  </w:r>
                </w:p>
              </w:tc>
            </w:tr>
          </w:tbl>
          <w:p w:rsidR="00CA7C26" w:rsidRPr="00CA7C26" w:rsidRDefault="00CA7C26" w:rsidP="00CA7C26">
            <w:pPr>
              <w:pStyle w:val="a4"/>
              <w:jc w:val="center"/>
              <w:rPr>
                <w:rFonts w:ascii="Times New Roman" w:hAnsi="Times New Roman" w:cs="Times New Roman"/>
                <w:sz w:val="20"/>
                <w:szCs w:val="20"/>
              </w:rPr>
            </w:pPr>
            <w:r w:rsidRPr="00CA7C26">
              <w:rPr>
                <w:rFonts w:ascii="Times New Roman" w:hAnsi="Times New Roman" w:cs="Times New Roman"/>
                <w:b/>
                <w:sz w:val="20"/>
                <w:szCs w:val="20"/>
              </w:rPr>
              <w:t>1.3</w:t>
            </w:r>
            <w:r w:rsidRPr="00CA7C26">
              <w:rPr>
                <w:rFonts w:ascii="Times New Roman" w:hAnsi="Times New Roman" w:cs="Times New Roman"/>
                <w:sz w:val="20"/>
                <w:szCs w:val="20"/>
              </w:rPr>
              <w:t xml:space="preserve">. </w:t>
            </w:r>
            <w:r w:rsidRPr="00CA7C26">
              <w:rPr>
                <w:rFonts w:ascii="Times New Roman" w:hAnsi="Times New Roman" w:cs="Times New Roman"/>
                <w:b/>
                <w:bCs/>
                <w:sz w:val="20"/>
                <w:szCs w:val="20"/>
              </w:rPr>
              <w:t>Анализ развития социальной сферы</w:t>
            </w:r>
          </w:p>
          <w:p w:rsidR="00CA7C26" w:rsidRPr="00CA7C26" w:rsidRDefault="00CA7C26" w:rsidP="00CA7C26">
            <w:pPr>
              <w:pStyle w:val="a4"/>
              <w:jc w:val="both"/>
              <w:rPr>
                <w:rFonts w:ascii="Times New Roman" w:hAnsi="Times New Roman" w:cs="Times New Roman"/>
                <w:b/>
                <w:sz w:val="20"/>
                <w:szCs w:val="20"/>
              </w:rPr>
            </w:pPr>
            <w:r w:rsidRPr="00CA7C26">
              <w:rPr>
                <w:rFonts w:ascii="Times New Roman" w:hAnsi="Times New Roman" w:cs="Times New Roman"/>
                <w:b/>
                <w:sz w:val="20"/>
                <w:szCs w:val="20"/>
              </w:rPr>
              <w:t>1.3.1. Образование</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На 01.01.2014  на территории </w:t>
            </w:r>
            <w:proofErr w:type="spellStart"/>
            <w:r w:rsidRPr="00CA7C26">
              <w:rPr>
                <w:rFonts w:ascii="Times New Roman" w:hAnsi="Times New Roman" w:cs="Times New Roman"/>
                <w:sz w:val="20"/>
                <w:szCs w:val="20"/>
              </w:rPr>
              <w:t>Завьяловского</w:t>
            </w:r>
            <w:proofErr w:type="spellEnd"/>
            <w:r w:rsidRPr="00CA7C26">
              <w:rPr>
                <w:rFonts w:ascii="Times New Roman" w:hAnsi="Times New Roman" w:cs="Times New Roman"/>
                <w:sz w:val="20"/>
                <w:szCs w:val="20"/>
              </w:rPr>
              <w:t xml:space="preserve"> сельсовета функционирует</w:t>
            </w:r>
            <w:r w:rsidRPr="00CA7C26">
              <w:rPr>
                <w:rFonts w:ascii="Times New Roman" w:hAnsi="Times New Roman" w:cs="Times New Roman"/>
                <w:sz w:val="20"/>
                <w:szCs w:val="20"/>
                <w:u w:val="single"/>
              </w:rPr>
              <w:t xml:space="preserve"> </w:t>
            </w:r>
            <w:r w:rsidRPr="00CA7C26">
              <w:rPr>
                <w:rFonts w:ascii="Times New Roman" w:hAnsi="Times New Roman" w:cs="Times New Roman"/>
                <w:sz w:val="20"/>
                <w:szCs w:val="20"/>
              </w:rPr>
              <w:t xml:space="preserve">дошкольные учреждения при </w:t>
            </w:r>
            <w:proofErr w:type="spellStart"/>
            <w:r w:rsidRPr="00CA7C26">
              <w:rPr>
                <w:rFonts w:ascii="Times New Roman" w:hAnsi="Times New Roman" w:cs="Times New Roman"/>
                <w:sz w:val="20"/>
                <w:szCs w:val="20"/>
              </w:rPr>
              <w:t>Завьяловской</w:t>
            </w:r>
            <w:proofErr w:type="spellEnd"/>
            <w:r w:rsidRPr="00CA7C26">
              <w:rPr>
                <w:rFonts w:ascii="Times New Roman" w:hAnsi="Times New Roman" w:cs="Times New Roman"/>
                <w:sz w:val="20"/>
                <w:szCs w:val="20"/>
              </w:rPr>
              <w:t xml:space="preserve"> СОШ и </w:t>
            </w:r>
            <w:proofErr w:type="spellStart"/>
            <w:r w:rsidRPr="00CA7C26">
              <w:rPr>
                <w:rFonts w:ascii="Times New Roman" w:hAnsi="Times New Roman" w:cs="Times New Roman"/>
                <w:sz w:val="20"/>
                <w:szCs w:val="20"/>
              </w:rPr>
              <w:t>Новоабышевской</w:t>
            </w:r>
            <w:proofErr w:type="spellEnd"/>
            <w:r w:rsidRPr="00CA7C26">
              <w:rPr>
                <w:rFonts w:ascii="Times New Roman" w:hAnsi="Times New Roman" w:cs="Times New Roman"/>
                <w:sz w:val="20"/>
                <w:szCs w:val="20"/>
              </w:rPr>
              <w:t xml:space="preserve"> ООШ, детсады открылись с сентября 2007 г и 2012г. </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Действуют </w:t>
            </w:r>
            <w:r w:rsidRPr="00CA7C26">
              <w:rPr>
                <w:rFonts w:ascii="Times New Roman" w:hAnsi="Times New Roman" w:cs="Times New Roman"/>
                <w:sz w:val="20"/>
                <w:szCs w:val="20"/>
                <w:u w:val="single"/>
              </w:rPr>
              <w:t xml:space="preserve">1 </w:t>
            </w:r>
            <w:r w:rsidRPr="00CA7C26">
              <w:rPr>
                <w:rFonts w:ascii="Times New Roman" w:hAnsi="Times New Roman" w:cs="Times New Roman"/>
                <w:sz w:val="20"/>
                <w:szCs w:val="20"/>
              </w:rPr>
              <w:t xml:space="preserve">средняя общеобразовательная школа в с. Завьялово и  </w:t>
            </w:r>
            <w:r w:rsidRPr="00CA7C26">
              <w:rPr>
                <w:rFonts w:ascii="Times New Roman" w:hAnsi="Times New Roman" w:cs="Times New Roman"/>
                <w:sz w:val="20"/>
                <w:szCs w:val="20"/>
                <w:u w:val="single"/>
              </w:rPr>
              <w:t>1</w:t>
            </w:r>
            <w:r w:rsidRPr="00CA7C26">
              <w:rPr>
                <w:rFonts w:ascii="Times New Roman" w:hAnsi="Times New Roman" w:cs="Times New Roman"/>
                <w:sz w:val="20"/>
                <w:szCs w:val="20"/>
              </w:rPr>
              <w:t xml:space="preserve"> основная общеобразовательная школа, </w:t>
            </w:r>
            <w:proofErr w:type="spellStart"/>
            <w:r w:rsidRPr="00CA7C26">
              <w:rPr>
                <w:rFonts w:ascii="Times New Roman" w:hAnsi="Times New Roman" w:cs="Times New Roman"/>
                <w:sz w:val="20"/>
                <w:szCs w:val="20"/>
              </w:rPr>
              <w:t>п</w:t>
            </w:r>
            <w:proofErr w:type="gramStart"/>
            <w:r w:rsidRPr="00CA7C26">
              <w:rPr>
                <w:rFonts w:ascii="Times New Roman" w:hAnsi="Times New Roman" w:cs="Times New Roman"/>
                <w:sz w:val="20"/>
                <w:szCs w:val="20"/>
              </w:rPr>
              <w:t>.Н</w:t>
            </w:r>
            <w:proofErr w:type="gramEnd"/>
            <w:r w:rsidRPr="00CA7C26">
              <w:rPr>
                <w:rFonts w:ascii="Times New Roman" w:hAnsi="Times New Roman" w:cs="Times New Roman"/>
                <w:sz w:val="20"/>
                <w:szCs w:val="20"/>
              </w:rPr>
              <w:t>овоабышево</w:t>
            </w:r>
            <w:proofErr w:type="spellEnd"/>
            <w:r w:rsidRPr="00CA7C26">
              <w:rPr>
                <w:rFonts w:ascii="Times New Roman" w:hAnsi="Times New Roman" w:cs="Times New Roman"/>
                <w:sz w:val="20"/>
                <w:szCs w:val="20"/>
              </w:rPr>
              <w:t xml:space="preserve">, которая с 1 сентября 2014 года реорганизована в начальную школу и входит в состав </w:t>
            </w:r>
            <w:proofErr w:type="spellStart"/>
            <w:r w:rsidRPr="00CA7C26">
              <w:rPr>
                <w:rFonts w:ascii="Times New Roman" w:hAnsi="Times New Roman" w:cs="Times New Roman"/>
                <w:sz w:val="20"/>
                <w:szCs w:val="20"/>
              </w:rPr>
              <w:t>Коуракской</w:t>
            </w:r>
            <w:proofErr w:type="spellEnd"/>
            <w:r w:rsidRPr="00CA7C26">
              <w:rPr>
                <w:rFonts w:ascii="Times New Roman" w:hAnsi="Times New Roman" w:cs="Times New Roman"/>
                <w:sz w:val="20"/>
                <w:szCs w:val="20"/>
              </w:rPr>
              <w:t xml:space="preserve"> СОШ  . В общеобразовательных школах обучается  </w:t>
            </w:r>
            <w:r w:rsidRPr="00CA7C26">
              <w:rPr>
                <w:rFonts w:ascii="Times New Roman" w:hAnsi="Times New Roman" w:cs="Times New Roman"/>
                <w:sz w:val="20"/>
                <w:szCs w:val="20"/>
                <w:u w:val="single"/>
              </w:rPr>
              <w:t xml:space="preserve">154 </w:t>
            </w:r>
            <w:r w:rsidRPr="00CA7C26">
              <w:rPr>
                <w:rFonts w:ascii="Times New Roman" w:hAnsi="Times New Roman" w:cs="Times New Roman"/>
                <w:sz w:val="20"/>
                <w:szCs w:val="20"/>
              </w:rPr>
              <w:t xml:space="preserve">человека. В 2009 году  закрыта  основная  общеобразовательная школа в </w:t>
            </w:r>
            <w:proofErr w:type="spellStart"/>
            <w:r w:rsidRPr="00CA7C26">
              <w:rPr>
                <w:rFonts w:ascii="Times New Roman" w:hAnsi="Times New Roman" w:cs="Times New Roman"/>
                <w:sz w:val="20"/>
                <w:szCs w:val="20"/>
              </w:rPr>
              <w:t>с</w:t>
            </w:r>
            <w:proofErr w:type="gramStart"/>
            <w:r w:rsidRPr="00CA7C26">
              <w:rPr>
                <w:rFonts w:ascii="Times New Roman" w:hAnsi="Times New Roman" w:cs="Times New Roman"/>
                <w:sz w:val="20"/>
                <w:szCs w:val="20"/>
              </w:rPr>
              <w:t>.Д</w:t>
            </w:r>
            <w:proofErr w:type="gramEnd"/>
            <w:r w:rsidRPr="00CA7C26">
              <w:rPr>
                <w:rFonts w:ascii="Times New Roman" w:hAnsi="Times New Roman" w:cs="Times New Roman"/>
                <w:sz w:val="20"/>
                <w:szCs w:val="20"/>
              </w:rPr>
              <w:t>оронино</w:t>
            </w:r>
            <w:proofErr w:type="spellEnd"/>
            <w:r w:rsidRPr="00CA7C26">
              <w:rPr>
                <w:rFonts w:ascii="Times New Roman" w:hAnsi="Times New Roman" w:cs="Times New Roman"/>
                <w:sz w:val="20"/>
                <w:szCs w:val="20"/>
              </w:rPr>
              <w:t xml:space="preserve">, в связи с </w:t>
            </w:r>
            <w:proofErr w:type="spellStart"/>
            <w:r w:rsidRPr="00CA7C26">
              <w:rPr>
                <w:rFonts w:ascii="Times New Roman" w:hAnsi="Times New Roman" w:cs="Times New Roman"/>
                <w:sz w:val="20"/>
                <w:szCs w:val="20"/>
              </w:rPr>
              <w:t>малокомплектностью</w:t>
            </w:r>
            <w:proofErr w:type="spellEnd"/>
            <w:r w:rsidRPr="00CA7C26">
              <w:rPr>
                <w:rFonts w:ascii="Times New Roman" w:hAnsi="Times New Roman" w:cs="Times New Roman"/>
                <w:sz w:val="20"/>
                <w:szCs w:val="20"/>
              </w:rPr>
              <w:t xml:space="preserve">. Дети подвозятся для обучения в </w:t>
            </w:r>
            <w:proofErr w:type="spellStart"/>
            <w:r w:rsidRPr="00CA7C26">
              <w:rPr>
                <w:rFonts w:ascii="Times New Roman" w:hAnsi="Times New Roman" w:cs="Times New Roman"/>
                <w:sz w:val="20"/>
                <w:szCs w:val="20"/>
              </w:rPr>
              <w:t>Завьяловскую</w:t>
            </w:r>
            <w:proofErr w:type="spellEnd"/>
            <w:r w:rsidRPr="00CA7C26">
              <w:rPr>
                <w:rFonts w:ascii="Times New Roman" w:hAnsi="Times New Roman" w:cs="Times New Roman"/>
                <w:sz w:val="20"/>
                <w:szCs w:val="20"/>
              </w:rPr>
              <w:t xml:space="preserve"> СОШ. Число учащихся в общеобразовательных школах снижается.</w:t>
            </w:r>
          </w:p>
          <w:p w:rsidR="00CA7C26" w:rsidRPr="00CA7C26" w:rsidRDefault="00CA7C26" w:rsidP="00CA7C26">
            <w:pPr>
              <w:pStyle w:val="a4"/>
              <w:jc w:val="right"/>
              <w:rPr>
                <w:rFonts w:ascii="Times New Roman" w:hAnsi="Times New Roman" w:cs="Times New Roman"/>
                <w:b/>
                <w:sz w:val="20"/>
                <w:szCs w:val="20"/>
              </w:rPr>
            </w:pPr>
            <w:r w:rsidRPr="00CA7C26">
              <w:rPr>
                <w:rFonts w:ascii="Times New Roman" w:hAnsi="Times New Roman" w:cs="Times New Roman"/>
                <w:b/>
                <w:sz w:val="20"/>
                <w:szCs w:val="20"/>
              </w:rPr>
              <w:t>Таблица 4</w:t>
            </w:r>
          </w:p>
          <w:p w:rsidR="00CA7C26" w:rsidRPr="00CA7C26" w:rsidRDefault="00CA7C26" w:rsidP="00CA7C26">
            <w:pPr>
              <w:pStyle w:val="a4"/>
              <w:jc w:val="center"/>
              <w:rPr>
                <w:rFonts w:ascii="Times New Roman" w:hAnsi="Times New Roman" w:cs="Times New Roman"/>
                <w:b/>
                <w:sz w:val="20"/>
                <w:szCs w:val="20"/>
              </w:rPr>
            </w:pPr>
            <w:r w:rsidRPr="00CA7C26">
              <w:rPr>
                <w:rFonts w:ascii="Times New Roman" w:hAnsi="Times New Roman" w:cs="Times New Roman"/>
                <w:b/>
                <w:sz w:val="20"/>
                <w:szCs w:val="20"/>
              </w:rPr>
              <w:t>Обеспеченность населения образовательными услугами</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9"/>
              <w:gridCol w:w="992"/>
              <w:gridCol w:w="851"/>
              <w:gridCol w:w="850"/>
              <w:gridCol w:w="851"/>
            </w:tblGrid>
            <w:tr w:rsidR="00CA7C26" w:rsidRPr="00CA7C26" w:rsidTr="00CA7C26">
              <w:trPr>
                <w:cantSplit/>
              </w:trPr>
              <w:tc>
                <w:tcPr>
                  <w:tcW w:w="7259" w:type="dxa"/>
                  <w:vMerge w:val="restart"/>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Показатели</w:t>
                  </w:r>
                </w:p>
              </w:tc>
              <w:tc>
                <w:tcPr>
                  <w:tcW w:w="3544" w:type="dxa"/>
                  <w:gridSpan w:val="4"/>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Годы</w:t>
                  </w:r>
                </w:p>
              </w:tc>
            </w:tr>
            <w:tr w:rsidR="00CA7C26" w:rsidRPr="00CA7C26" w:rsidTr="00CA7C26">
              <w:trPr>
                <w:cantSplit/>
                <w:trHeight w:val="315"/>
              </w:trPr>
              <w:tc>
                <w:tcPr>
                  <w:tcW w:w="7259" w:type="dxa"/>
                  <w:vMerge/>
                </w:tcPr>
                <w:p w:rsidR="00CA7C26" w:rsidRPr="00CA7C26" w:rsidRDefault="00CA7C26" w:rsidP="00E70C60">
                  <w:pPr>
                    <w:pStyle w:val="a4"/>
                    <w:jc w:val="both"/>
                    <w:rPr>
                      <w:rFonts w:ascii="Times New Roman" w:hAnsi="Times New Roman" w:cs="Times New Roman"/>
                      <w:sz w:val="20"/>
                      <w:szCs w:val="20"/>
                    </w:rPr>
                  </w:pPr>
                </w:p>
              </w:tc>
              <w:tc>
                <w:tcPr>
                  <w:tcW w:w="992" w:type="dxa"/>
                  <w:vMerge w:val="restart"/>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2014</w:t>
                  </w:r>
                </w:p>
              </w:tc>
              <w:tc>
                <w:tcPr>
                  <w:tcW w:w="2552" w:type="dxa"/>
                  <w:gridSpan w:val="3"/>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ожидаемое</w:t>
                  </w:r>
                </w:p>
              </w:tc>
            </w:tr>
            <w:tr w:rsidR="00CA7C26" w:rsidRPr="00CA7C26" w:rsidTr="00CA7C26">
              <w:trPr>
                <w:cantSplit/>
                <w:trHeight w:val="225"/>
              </w:trPr>
              <w:tc>
                <w:tcPr>
                  <w:tcW w:w="7259" w:type="dxa"/>
                  <w:vMerge/>
                </w:tcPr>
                <w:p w:rsidR="00CA7C26" w:rsidRPr="00CA7C26" w:rsidRDefault="00CA7C26" w:rsidP="00E70C60">
                  <w:pPr>
                    <w:pStyle w:val="a4"/>
                    <w:jc w:val="both"/>
                    <w:rPr>
                      <w:rFonts w:ascii="Times New Roman" w:hAnsi="Times New Roman" w:cs="Times New Roman"/>
                      <w:sz w:val="20"/>
                      <w:szCs w:val="20"/>
                    </w:rPr>
                  </w:pPr>
                </w:p>
              </w:tc>
              <w:tc>
                <w:tcPr>
                  <w:tcW w:w="992" w:type="dxa"/>
                  <w:vMerge/>
                </w:tcPr>
                <w:p w:rsidR="00CA7C26" w:rsidRPr="00CA7C26" w:rsidRDefault="00CA7C26" w:rsidP="00E70C60">
                  <w:pPr>
                    <w:pStyle w:val="a4"/>
                    <w:jc w:val="both"/>
                    <w:rPr>
                      <w:rFonts w:ascii="Times New Roman" w:hAnsi="Times New Roman" w:cs="Times New Roman"/>
                      <w:sz w:val="20"/>
                      <w:szCs w:val="20"/>
                    </w:rPr>
                  </w:pP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2015</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2016</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2017</w:t>
                  </w:r>
                </w:p>
              </w:tc>
            </w:tr>
            <w:tr w:rsidR="00CA7C26" w:rsidRPr="00CA7C26" w:rsidTr="00CA7C26">
              <w:trPr>
                <w:cantSplit/>
              </w:trPr>
              <w:tc>
                <w:tcPr>
                  <w:tcW w:w="7259"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Количество мест в общеобразовательных школах</w:t>
                  </w:r>
                </w:p>
              </w:tc>
              <w:tc>
                <w:tcPr>
                  <w:tcW w:w="992"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608</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608</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608</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608</w:t>
                  </w:r>
                </w:p>
              </w:tc>
            </w:tr>
            <w:tr w:rsidR="00CA7C26" w:rsidRPr="00CA7C26" w:rsidTr="00CA7C26">
              <w:trPr>
                <w:cantSplit/>
              </w:trPr>
              <w:tc>
                <w:tcPr>
                  <w:tcW w:w="7259"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Количество учащихся в общеобразовательных школах (на начало года)</w:t>
                  </w:r>
                </w:p>
              </w:tc>
              <w:tc>
                <w:tcPr>
                  <w:tcW w:w="992"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154</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157</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158</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158</w:t>
                  </w:r>
                </w:p>
              </w:tc>
            </w:tr>
          </w:tbl>
          <w:p w:rsidR="00DC67A3" w:rsidRPr="004D3C95" w:rsidRDefault="00DC67A3" w:rsidP="00DC67A3">
            <w:pPr>
              <w:jc w:val="both"/>
              <w:rPr>
                <w:b/>
                <w:sz w:val="20"/>
                <w:szCs w:val="20"/>
              </w:rPr>
            </w:pP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C67A3">
              <w:rPr>
                <w:rFonts w:ascii="Monotype Corsiva" w:hAnsi="Monotype Corsiva"/>
                <w:b/>
                <w:sz w:val="20"/>
                <w:szCs w:val="20"/>
              </w:rPr>
              <w:t>9</w:t>
            </w:r>
            <w:r>
              <w:rPr>
                <w:rFonts w:ascii="Monotype Corsiva" w:hAnsi="Monotype Corsiva"/>
                <w:b/>
                <w:sz w:val="20"/>
                <w:szCs w:val="20"/>
              </w:rPr>
              <w:t xml:space="preserve">, Пятница, </w:t>
            </w:r>
            <w:r w:rsidR="00DC67A3">
              <w:rPr>
                <w:rFonts w:ascii="Monotype Corsiva" w:hAnsi="Monotype Corsiva"/>
                <w:b/>
                <w:sz w:val="20"/>
                <w:szCs w:val="20"/>
              </w:rPr>
              <w:t>1</w:t>
            </w:r>
            <w:r>
              <w:rPr>
                <w:rFonts w:ascii="Monotype Corsiva" w:hAnsi="Monotype Corsiva"/>
                <w:b/>
                <w:sz w:val="20"/>
                <w:szCs w:val="20"/>
              </w:rPr>
              <w:t>2.1</w:t>
            </w:r>
            <w:r w:rsidR="00DC67A3">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3</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9"/>
              <w:gridCol w:w="992"/>
              <w:gridCol w:w="851"/>
              <w:gridCol w:w="850"/>
              <w:gridCol w:w="851"/>
            </w:tblGrid>
            <w:tr w:rsidR="00CA7C26" w:rsidRPr="00CA7C26" w:rsidTr="00E70C60">
              <w:trPr>
                <w:cantSplit/>
              </w:trPr>
              <w:tc>
                <w:tcPr>
                  <w:tcW w:w="7259"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Численность педагогических работников общеобразовательных школ</w:t>
                  </w:r>
                </w:p>
              </w:tc>
              <w:tc>
                <w:tcPr>
                  <w:tcW w:w="992"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44</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46</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44</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44</w:t>
                  </w:r>
                </w:p>
              </w:tc>
            </w:tr>
            <w:tr w:rsidR="00CA7C26" w:rsidRPr="00CA7C26" w:rsidTr="00E70C60">
              <w:trPr>
                <w:cantSplit/>
              </w:trPr>
              <w:tc>
                <w:tcPr>
                  <w:tcW w:w="7259"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Обеспеченность педагогическими работниками на 1000 учащихся</w:t>
                  </w:r>
                </w:p>
              </w:tc>
              <w:tc>
                <w:tcPr>
                  <w:tcW w:w="992"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239</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245</w:t>
                  </w:r>
                </w:p>
              </w:tc>
              <w:tc>
                <w:tcPr>
                  <w:tcW w:w="850"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248</w:t>
                  </w:r>
                </w:p>
              </w:tc>
              <w:tc>
                <w:tcPr>
                  <w:tcW w:w="851" w:type="dxa"/>
                </w:tcPr>
                <w:p w:rsidR="00CA7C26" w:rsidRPr="00CA7C26" w:rsidRDefault="00CA7C26" w:rsidP="00E70C60">
                  <w:pPr>
                    <w:pStyle w:val="a4"/>
                    <w:jc w:val="both"/>
                    <w:rPr>
                      <w:rFonts w:ascii="Times New Roman" w:hAnsi="Times New Roman" w:cs="Times New Roman"/>
                      <w:sz w:val="20"/>
                      <w:szCs w:val="20"/>
                    </w:rPr>
                  </w:pPr>
                  <w:r w:rsidRPr="00CA7C26">
                    <w:rPr>
                      <w:rFonts w:ascii="Times New Roman" w:hAnsi="Times New Roman" w:cs="Times New Roman"/>
                      <w:sz w:val="20"/>
                      <w:szCs w:val="20"/>
                    </w:rPr>
                    <w:t>247</w:t>
                  </w:r>
                </w:p>
              </w:tc>
            </w:tr>
          </w:tbl>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Для обеспечения равных возможностей обучения для детей из малых сел организован бесплатный подвоз  учащихся к </w:t>
            </w:r>
            <w:proofErr w:type="spellStart"/>
            <w:r w:rsidRPr="00CA7C26">
              <w:rPr>
                <w:rFonts w:ascii="Times New Roman" w:hAnsi="Times New Roman" w:cs="Times New Roman"/>
                <w:sz w:val="20"/>
                <w:szCs w:val="20"/>
              </w:rPr>
              <w:t>Завьяловской</w:t>
            </w:r>
            <w:proofErr w:type="spellEnd"/>
            <w:r w:rsidRPr="00CA7C26">
              <w:rPr>
                <w:rFonts w:ascii="Times New Roman" w:hAnsi="Times New Roman" w:cs="Times New Roman"/>
                <w:sz w:val="20"/>
                <w:szCs w:val="20"/>
              </w:rPr>
              <w:t xml:space="preserve"> СОШ., подвоз производится из 4 населенных пунктов.  </w:t>
            </w:r>
          </w:p>
          <w:p w:rsidR="00CA7C26" w:rsidRPr="00CA7C26" w:rsidRDefault="00CA7C26" w:rsidP="00CA7C26">
            <w:pPr>
              <w:pStyle w:val="a4"/>
              <w:jc w:val="both"/>
              <w:rPr>
                <w:rFonts w:ascii="Times New Roman" w:hAnsi="Times New Roman" w:cs="Times New Roman"/>
                <w:color w:val="FF0000"/>
                <w:sz w:val="20"/>
                <w:szCs w:val="20"/>
              </w:rPr>
            </w:pPr>
            <w:r w:rsidRPr="00CA7C26">
              <w:rPr>
                <w:rFonts w:ascii="Times New Roman" w:hAnsi="Times New Roman" w:cs="Times New Roman"/>
                <w:sz w:val="20"/>
                <w:szCs w:val="20"/>
              </w:rPr>
              <w:t>В 2014 году основное общее образование получили 11 выпускников общеобразовательных школ, среднее полное –5 выпускников.</w:t>
            </w:r>
            <w:r w:rsidRPr="00CA7C26">
              <w:rPr>
                <w:rFonts w:ascii="Times New Roman" w:hAnsi="Times New Roman" w:cs="Times New Roman"/>
                <w:color w:val="FF0000"/>
                <w:sz w:val="20"/>
                <w:szCs w:val="20"/>
              </w:rPr>
              <w:t xml:space="preserve"> </w:t>
            </w:r>
          </w:p>
          <w:p w:rsidR="00CA7C26" w:rsidRPr="00CA7C26" w:rsidRDefault="00CA7C26" w:rsidP="00CA7C26">
            <w:pPr>
              <w:pStyle w:val="a4"/>
              <w:jc w:val="both"/>
              <w:rPr>
                <w:rFonts w:ascii="Times New Roman" w:hAnsi="Times New Roman" w:cs="Times New Roman"/>
                <w:b/>
                <w:sz w:val="20"/>
                <w:szCs w:val="20"/>
              </w:rPr>
            </w:pPr>
            <w:r w:rsidRPr="00CA7C26">
              <w:rPr>
                <w:rFonts w:ascii="Times New Roman" w:hAnsi="Times New Roman" w:cs="Times New Roman"/>
                <w:b/>
                <w:sz w:val="20"/>
                <w:szCs w:val="20"/>
              </w:rPr>
              <w:t>1.3.2. Здравоохранение</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Медицинское обслуживание населения осуществляется в </w:t>
            </w:r>
            <w:proofErr w:type="spellStart"/>
            <w:r w:rsidRPr="00CA7C26">
              <w:rPr>
                <w:rFonts w:ascii="Times New Roman" w:hAnsi="Times New Roman" w:cs="Times New Roman"/>
                <w:sz w:val="20"/>
                <w:szCs w:val="20"/>
              </w:rPr>
              <w:t>Завьяловской</w:t>
            </w:r>
            <w:proofErr w:type="spellEnd"/>
            <w:r w:rsidRPr="00CA7C26">
              <w:rPr>
                <w:rFonts w:ascii="Times New Roman" w:hAnsi="Times New Roman" w:cs="Times New Roman"/>
                <w:sz w:val="20"/>
                <w:szCs w:val="20"/>
              </w:rPr>
              <w:t xml:space="preserve"> амбулатории и в </w:t>
            </w:r>
            <w:proofErr w:type="spellStart"/>
            <w:r w:rsidRPr="00CA7C26">
              <w:rPr>
                <w:rFonts w:ascii="Times New Roman" w:hAnsi="Times New Roman" w:cs="Times New Roman"/>
                <w:sz w:val="20"/>
                <w:szCs w:val="20"/>
              </w:rPr>
              <w:t>ФАПах</w:t>
            </w:r>
            <w:proofErr w:type="spellEnd"/>
            <w:r w:rsidRPr="00CA7C26">
              <w:rPr>
                <w:rFonts w:ascii="Times New Roman" w:hAnsi="Times New Roman" w:cs="Times New Roman"/>
                <w:sz w:val="20"/>
                <w:szCs w:val="20"/>
              </w:rPr>
              <w:t xml:space="preserve"> по селам </w:t>
            </w:r>
            <w:proofErr w:type="spellStart"/>
            <w:r w:rsidRPr="00CA7C26">
              <w:rPr>
                <w:rFonts w:ascii="Times New Roman" w:hAnsi="Times New Roman" w:cs="Times New Roman"/>
                <w:sz w:val="20"/>
                <w:szCs w:val="20"/>
              </w:rPr>
              <w:t>Низовка</w:t>
            </w:r>
            <w:proofErr w:type="spellEnd"/>
            <w:r w:rsidRPr="00CA7C26">
              <w:rPr>
                <w:rFonts w:ascii="Times New Roman" w:hAnsi="Times New Roman" w:cs="Times New Roman"/>
                <w:sz w:val="20"/>
                <w:szCs w:val="20"/>
              </w:rPr>
              <w:t xml:space="preserve">, </w:t>
            </w:r>
            <w:proofErr w:type="spellStart"/>
            <w:r w:rsidRPr="00CA7C26">
              <w:rPr>
                <w:rFonts w:ascii="Times New Roman" w:hAnsi="Times New Roman" w:cs="Times New Roman"/>
                <w:sz w:val="20"/>
                <w:szCs w:val="20"/>
              </w:rPr>
              <w:t>Голомыскино</w:t>
            </w:r>
            <w:proofErr w:type="spellEnd"/>
            <w:r w:rsidRPr="00CA7C26">
              <w:rPr>
                <w:rFonts w:ascii="Times New Roman" w:hAnsi="Times New Roman" w:cs="Times New Roman"/>
                <w:sz w:val="20"/>
                <w:szCs w:val="20"/>
              </w:rPr>
              <w:t xml:space="preserve">, </w:t>
            </w:r>
            <w:proofErr w:type="spellStart"/>
            <w:r w:rsidRPr="00CA7C26">
              <w:rPr>
                <w:rFonts w:ascii="Times New Roman" w:hAnsi="Times New Roman" w:cs="Times New Roman"/>
                <w:sz w:val="20"/>
                <w:szCs w:val="20"/>
              </w:rPr>
              <w:t>Доронино</w:t>
            </w:r>
            <w:proofErr w:type="spellEnd"/>
            <w:r w:rsidRPr="00CA7C26">
              <w:rPr>
                <w:rFonts w:ascii="Times New Roman" w:hAnsi="Times New Roman" w:cs="Times New Roman"/>
                <w:sz w:val="20"/>
                <w:szCs w:val="20"/>
              </w:rPr>
              <w:t xml:space="preserve"> и Ново-</w:t>
            </w:r>
            <w:proofErr w:type="spellStart"/>
            <w:r w:rsidRPr="00CA7C26">
              <w:rPr>
                <w:rFonts w:ascii="Times New Roman" w:hAnsi="Times New Roman" w:cs="Times New Roman"/>
                <w:sz w:val="20"/>
                <w:szCs w:val="20"/>
              </w:rPr>
              <w:t>Абышево</w:t>
            </w:r>
            <w:proofErr w:type="spellEnd"/>
            <w:r w:rsidRPr="00CA7C26">
              <w:rPr>
                <w:rFonts w:ascii="Times New Roman" w:hAnsi="Times New Roman" w:cs="Times New Roman"/>
                <w:sz w:val="20"/>
                <w:szCs w:val="20"/>
              </w:rPr>
              <w:t>, силами 1 врача и 4 фельдшеров.</w:t>
            </w:r>
          </w:p>
          <w:p w:rsidR="00CA7C26" w:rsidRPr="00CA7C26" w:rsidRDefault="00CA7C26" w:rsidP="00CA7C26">
            <w:pPr>
              <w:pStyle w:val="a4"/>
              <w:jc w:val="both"/>
              <w:rPr>
                <w:rFonts w:ascii="Times New Roman" w:hAnsi="Times New Roman" w:cs="Times New Roman"/>
                <w:b/>
                <w:sz w:val="20"/>
                <w:szCs w:val="20"/>
              </w:rPr>
            </w:pPr>
            <w:r w:rsidRPr="00CA7C26">
              <w:rPr>
                <w:rFonts w:ascii="Times New Roman" w:hAnsi="Times New Roman" w:cs="Times New Roman"/>
                <w:sz w:val="20"/>
                <w:szCs w:val="20"/>
              </w:rPr>
              <w:t xml:space="preserve">    Материально-техническое состояние лечебно-профилактических учреждений улучшается, проведены ремонты в </w:t>
            </w:r>
            <w:proofErr w:type="spellStart"/>
            <w:r w:rsidRPr="00CA7C26">
              <w:rPr>
                <w:rFonts w:ascii="Times New Roman" w:hAnsi="Times New Roman" w:cs="Times New Roman"/>
                <w:sz w:val="20"/>
                <w:szCs w:val="20"/>
              </w:rPr>
              <w:t>Завьяловской</w:t>
            </w:r>
            <w:proofErr w:type="spellEnd"/>
            <w:r w:rsidRPr="00CA7C26">
              <w:rPr>
                <w:rFonts w:ascii="Times New Roman" w:hAnsi="Times New Roman" w:cs="Times New Roman"/>
                <w:sz w:val="20"/>
                <w:szCs w:val="20"/>
              </w:rPr>
              <w:t xml:space="preserve"> амбулатории (заменены полы, оконные блоки, оштукатурены и покрашены стены, установлено новое ограждение и т.д.) и ФАП </w:t>
            </w:r>
            <w:proofErr w:type="spellStart"/>
            <w:r w:rsidRPr="00CA7C26">
              <w:rPr>
                <w:rFonts w:ascii="Times New Roman" w:hAnsi="Times New Roman" w:cs="Times New Roman"/>
                <w:sz w:val="20"/>
                <w:szCs w:val="20"/>
              </w:rPr>
              <w:t>с</w:t>
            </w:r>
            <w:proofErr w:type="gramStart"/>
            <w:r w:rsidRPr="00CA7C26">
              <w:rPr>
                <w:rFonts w:ascii="Times New Roman" w:hAnsi="Times New Roman" w:cs="Times New Roman"/>
                <w:sz w:val="20"/>
                <w:szCs w:val="20"/>
              </w:rPr>
              <w:t>.Г</w:t>
            </w:r>
            <w:proofErr w:type="gramEnd"/>
            <w:r w:rsidRPr="00CA7C26">
              <w:rPr>
                <w:rFonts w:ascii="Times New Roman" w:hAnsi="Times New Roman" w:cs="Times New Roman"/>
                <w:sz w:val="20"/>
                <w:szCs w:val="20"/>
              </w:rPr>
              <w:t>оломыскино</w:t>
            </w:r>
            <w:proofErr w:type="spellEnd"/>
            <w:r w:rsidRPr="00CA7C26">
              <w:rPr>
                <w:rFonts w:ascii="Times New Roman" w:hAnsi="Times New Roman" w:cs="Times New Roman"/>
                <w:sz w:val="20"/>
                <w:szCs w:val="20"/>
              </w:rPr>
              <w:t xml:space="preserve"> перенесен в более крепкое и большее по площади здание (бывшей школы)- проведен ремонт, сменены оконные блоки, В остальных </w:t>
            </w:r>
            <w:proofErr w:type="spellStart"/>
            <w:r w:rsidRPr="00CA7C26">
              <w:rPr>
                <w:rFonts w:ascii="Times New Roman" w:hAnsi="Times New Roman" w:cs="Times New Roman"/>
                <w:sz w:val="20"/>
                <w:szCs w:val="20"/>
              </w:rPr>
              <w:t>ФАПах</w:t>
            </w:r>
            <w:proofErr w:type="spellEnd"/>
            <w:r w:rsidRPr="00CA7C26">
              <w:rPr>
                <w:rFonts w:ascii="Times New Roman" w:hAnsi="Times New Roman" w:cs="Times New Roman"/>
                <w:sz w:val="20"/>
                <w:szCs w:val="20"/>
              </w:rPr>
              <w:t xml:space="preserve"> проведены косметические ремонты. </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     Показатель первичной заболеваемости туберкулезом в 2014 году составляет _4 чел.</w:t>
            </w:r>
            <w:r w:rsidRPr="00CA7C26">
              <w:rPr>
                <w:rFonts w:ascii="Times New Roman" w:hAnsi="Times New Roman" w:cs="Times New Roman"/>
                <w:b/>
                <w:sz w:val="20"/>
                <w:szCs w:val="20"/>
              </w:rPr>
              <w:t xml:space="preserve"> </w:t>
            </w:r>
            <w:r w:rsidRPr="00CA7C26">
              <w:rPr>
                <w:rFonts w:ascii="Times New Roman" w:hAnsi="Times New Roman" w:cs="Times New Roman"/>
                <w:sz w:val="20"/>
                <w:szCs w:val="20"/>
              </w:rPr>
              <w:t xml:space="preserve">С целью выявления данного заболевания флюорографическим методом осмотрено _85__% населения старше 15 лет. </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Охват </w:t>
            </w:r>
            <w:proofErr w:type="spellStart"/>
            <w:r w:rsidRPr="00CA7C26">
              <w:rPr>
                <w:rFonts w:ascii="Times New Roman" w:hAnsi="Times New Roman" w:cs="Times New Roman"/>
                <w:sz w:val="20"/>
                <w:szCs w:val="20"/>
              </w:rPr>
              <w:t>профосмотром</w:t>
            </w:r>
            <w:proofErr w:type="spellEnd"/>
            <w:r w:rsidRPr="00CA7C26">
              <w:rPr>
                <w:rFonts w:ascii="Times New Roman" w:hAnsi="Times New Roman" w:cs="Times New Roman"/>
                <w:sz w:val="20"/>
                <w:szCs w:val="20"/>
              </w:rPr>
              <w:t xml:space="preserve"> составил 100 % от общего количества населения, подлежащему профессиональным осмотрам. Охват диспансерным наблюдением составил _</w:t>
            </w:r>
            <w:r w:rsidRPr="00CA7C26">
              <w:rPr>
                <w:rFonts w:ascii="Times New Roman" w:hAnsi="Times New Roman" w:cs="Times New Roman"/>
                <w:sz w:val="20"/>
                <w:szCs w:val="20"/>
                <w:u w:val="single"/>
              </w:rPr>
              <w:t>80</w:t>
            </w:r>
            <w:r w:rsidRPr="00CA7C26">
              <w:rPr>
                <w:rFonts w:ascii="Times New Roman" w:hAnsi="Times New Roman" w:cs="Times New Roman"/>
                <w:sz w:val="20"/>
                <w:szCs w:val="20"/>
              </w:rPr>
              <w:t>__%. Осуществляется постоянное диспансерное наблюдение за больными сахарным диабетом, бронхиальной астмой, онкологическими больными.</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План профилактических прививок выполнен на </w:t>
            </w:r>
            <w:r w:rsidRPr="00CA7C26">
              <w:rPr>
                <w:rFonts w:ascii="Times New Roman" w:hAnsi="Times New Roman" w:cs="Times New Roman"/>
                <w:sz w:val="20"/>
                <w:szCs w:val="20"/>
                <w:u w:val="single"/>
              </w:rPr>
              <w:t>100</w:t>
            </w:r>
            <w:r w:rsidRPr="00CA7C26">
              <w:rPr>
                <w:rFonts w:ascii="Times New Roman" w:hAnsi="Times New Roman" w:cs="Times New Roman"/>
                <w:sz w:val="20"/>
                <w:szCs w:val="20"/>
              </w:rPr>
              <w:t xml:space="preserve">%, улучшились показатели </w:t>
            </w:r>
            <w:proofErr w:type="spellStart"/>
            <w:r w:rsidRPr="00CA7C26">
              <w:rPr>
                <w:rFonts w:ascii="Times New Roman" w:hAnsi="Times New Roman" w:cs="Times New Roman"/>
                <w:sz w:val="20"/>
                <w:szCs w:val="20"/>
              </w:rPr>
              <w:t>привитости</w:t>
            </w:r>
            <w:proofErr w:type="spellEnd"/>
            <w:r w:rsidRPr="00CA7C26">
              <w:rPr>
                <w:rFonts w:ascii="Times New Roman" w:hAnsi="Times New Roman" w:cs="Times New Roman"/>
                <w:sz w:val="20"/>
                <w:szCs w:val="20"/>
              </w:rPr>
              <w:t xml:space="preserve"> взрослого населения.</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В результате проводимых мероприятий понизилась заболеваемость острыми кишечными инфекциями </w:t>
            </w:r>
          </w:p>
          <w:p w:rsidR="00CA7C26" w:rsidRPr="00CA7C26" w:rsidRDefault="00CA7C26" w:rsidP="00CA7C26">
            <w:pPr>
              <w:pStyle w:val="a4"/>
              <w:jc w:val="both"/>
              <w:rPr>
                <w:rFonts w:ascii="Times New Roman" w:hAnsi="Times New Roman" w:cs="Times New Roman"/>
                <w:b/>
                <w:sz w:val="20"/>
                <w:szCs w:val="20"/>
              </w:rPr>
            </w:pPr>
            <w:r w:rsidRPr="00CA7C26">
              <w:rPr>
                <w:rFonts w:ascii="Times New Roman" w:hAnsi="Times New Roman" w:cs="Times New Roman"/>
                <w:b/>
                <w:sz w:val="20"/>
                <w:szCs w:val="20"/>
              </w:rPr>
              <w:t>1.3.3. Культура</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sidRPr="00CA7C26">
              <w:rPr>
                <w:rFonts w:ascii="Times New Roman" w:hAnsi="Times New Roman" w:cs="Times New Roman"/>
                <w:sz w:val="20"/>
                <w:szCs w:val="20"/>
              </w:rPr>
              <w:tab/>
              <w:t xml:space="preserve">В поселении работают _2__ клубных учреждения (__1_ дом культуры с. Завьялово и _1__ клуб </w:t>
            </w:r>
            <w:proofErr w:type="spellStart"/>
            <w:r w:rsidRPr="00CA7C26">
              <w:rPr>
                <w:rFonts w:ascii="Times New Roman" w:hAnsi="Times New Roman" w:cs="Times New Roman"/>
                <w:sz w:val="20"/>
                <w:szCs w:val="20"/>
              </w:rPr>
              <w:t>с</w:t>
            </w:r>
            <w:proofErr w:type="gramStart"/>
            <w:r w:rsidRPr="00CA7C26">
              <w:rPr>
                <w:rFonts w:ascii="Times New Roman" w:hAnsi="Times New Roman" w:cs="Times New Roman"/>
                <w:sz w:val="20"/>
                <w:szCs w:val="20"/>
              </w:rPr>
              <w:t>.Д</w:t>
            </w:r>
            <w:proofErr w:type="gramEnd"/>
            <w:r w:rsidRPr="00CA7C26">
              <w:rPr>
                <w:rFonts w:ascii="Times New Roman" w:hAnsi="Times New Roman" w:cs="Times New Roman"/>
                <w:sz w:val="20"/>
                <w:szCs w:val="20"/>
              </w:rPr>
              <w:t>оронино</w:t>
            </w:r>
            <w:proofErr w:type="spellEnd"/>
            <w:r w:rsidRPr="00CA7C26">
              <w:rPr>
                <w:rFonts w:ascii="Times New Roman" w:hAnsi="Times New Roman" w:cs="Times New Roman"/>
                <w:sz w:val="20"/>
                <w:szCs w:val="20"/>
              </w:rPr>
              <w:t xml:space="preserve">),  сельская библиотека.  </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В 2013-2014 годах были произведены ремонты в фойе, административной части КДЦ «</w:t>
            </w:r>
            <w:proofErr w:type="spellStart"/>
            <w:r w:rsidRPr="00CA7C26">
              <w:rPr>
                <w:rFonts w:ascii="Times New Roman" w:hAnsi="Times New Roman" w:cs="Times New Roman"/>
                <w:sz w:val="20"/>
                <w:szCs w:val="20"/>
              </w:rPr>
              <w:t>Завьяловский</w:t>
            </w:r>
            <w:proofErr w:type="spellEnd"/>
            <w:r w:rsidRPr="00CA7C26">
              <w:rPr>
                <w:rFonts w:ascii="Times New Roman" w:hAnsi="Times New Roman" w:cs="Times New Roman"/>
                <w:sz w:val="20"/>
                <w:szCs w:val="20"/>
              </w:rPr>
              <w:t xml:space="preserve">», ремонт крыши и фасада </w:t>
            </w:r>
            <w:proofErr w:type="gramStart"/>
            <w:r w:rsidRPr="00CA7C26">
              <w:rPr>
                <w:rFonts w:ascii="Times New Roman" w:hAnsi="Times New Roman" w:cs="Times New Roman"/>
                <w:sz w:val="20"/>
                <w:szCs w:val="20"/>
              </w:rPr>
              <w:t xml:space="preserve">( </w:t>
            </w:r>
            <w:proofErr w:type="gramEnd"/>
            <w:r w:rsidRPr="00CA7C26">
              <w:rPr>
                <w:rFonts w:ascii="Times New Roman" w:hAnsi="Times New Roman" w:cs="Times New Roman"/>
                <w:sz w:val="20"/>
                <w:szCs w:val="20"/>
              </w:rPr>
              <w:t xml:space="preserve">обшит </w:t>
            </w:r>
            <w:proofErr w:type="spellStart"/>
            <w:r w:rsidRPr="00CA7C26">
              <w:rPr>
                <w:rFonts w:ascii="Times New Roman" w:hAnsi="Times New Roman" w:cs="Times New Roman"/>
                <w:sz w:val="20"/>
                <w:szCs w:val="20"/>
              </w:rPr>
              <w:t>сайдингом</w:t>
            </w:r>
            <w:proofErr w:type="spellEnd"/>
            <w:r w:rsidRPr="00CA7C26">
              <w:rPr>
                <w:rFonts w:ascii="Times New Roman" w:hAnsi="Times New Roman" w:cs="Times New Roman"/>
                <w:sz w:val="20"/>
                <w:szCs w:val="20"/>
              </w:rPr>
              <w:t xml:space="preserve">), проведен ремонт в сельской библиотеке, оборудовано помещение для спортинвентаря, установлено ограждение, оборудованы клумбы для цветов и т.д.  В клубе </w:t>
            </w:r>
            <w:proofErr w:type="spellStart"/>
            <w:r w:rsidRPr="00CA7C26">
              <w:rPr>
                <w:rFonts w:ascii="Times New Roman" w:hAnsi="Times New Roman" w:cs="Times New Roman"/>
                <w:sz w:val="20"/>
                <w:szCs w:val="20"/>
              </w:rPr>
              <w:t>с</w:t>
            </w:r>
            <w:proofErr w:type="gramStart"/>
            <w:r w:rsidRPr="00CA7C26">
              <w:rPr>
                <w:rFonts w:ascii="Times New Roman" w:hAnsi="Times New Roman" w:cs="Times New Roman"/>
                <w:sz w:val="20"/>
                <w:szCs w:val="20"/>
              </w:rPr>
              <w:t>.Д</w:t>
            </w:r>
            <w:proofErr w:type="gramEnd"/>
            <w:r w:rsidRPr="00CA7C26">
              <w:rPr>
                <w:rFonts w:ascii="Times New Roman" w:hAnsi="Times New Roman" w:cs="Times New Roman"/>
                <w:sz w:val="20"/>
                <w:szCs w:val="20"/>
              </w:rPr>
              <w:t>оронино</w:t>
            </w:r>
            <w:proofErr w:type="spellEnd"/>
            <w:r w:rsidRPr="00CA7C26">
              <w:rPr>
                <w:rFonts w:ascii="Times New Roman" w:hAnsi="Times New Roman" w:cs="Times New Roman"/>
                <w:sz w:val="20"/>
                <w:szCs w:val="20"/>
              </w:rPr>
              <w:t xml:space="preserve"> проведен косметический ремонт, заменен </w:t>
            </w:r>
            <w:proofErr w:type="spellStart"/>
            <w:r w:rsidRPr="00CA7C26">
              <w:rPr>
                <w:rFonts w:ascii="Times New Roman" w:hAnsi="Times New Roman" w:cs="Times New Roman"/>
                <w:sz w:val="20"/>
                <w:szCs w:val="20"/>
              </w:rPr>
              <w:t>электрокотел</w:t>
            </w:r>
            <w:proofErr w:type="spellEnd"/>
            <w:r w:rsidRPr="00CA7C26">
              <w:rPr>
                <w:rFonts w:ascii="Times New Roman" w:hAnsi="Times New Roman" w:cs="Times New Roman"/>
                <w:sz w:val="20"/>
                <w:szCs w:val="20"/>
              </w:rPr>
              <w:t xml:space="preserve"> для отопления и т.д.</w:t>
            </w:r>
          </w:p>
          <w:p w:rsidR="00CA7C26" w:rsidRPr="00CA7C26" w:rsidRDefault="00CA7C26"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Приобретено музыкальное оборудование: компьютер, 2 </w:t>
            </w:r>
            <w:proofErr w:type="gramStart"/>
            <w:r w:rsidRPr="00CA7C26">
              <w:rPr>
                <w:rFonts w:ascii="Times New Roman" w:hAnsi="Times New Roman" w:cs="Times New Roman"/>
                <w:sz w:val="20"/>
                <w:szCs w:val="20"/>
              </w:rPr>
              <w:t>музыкальных</w:t>
            </w:r>
            <w:proofErr w:type="gramEnd"/>
            <w:r w:rsidRPr="00CA7C26">
              <w:rPr>
                <w:rFonts w:ascii="Times New Roman" w:hAnsi="Times New Roman" w:cs="Times New Roman"/>
                <w:sz w:val="20"/>
                <w:szCs w:val="20"/>
              </w:rPr>
              <w:t xml:space="preserve"> центра, микрофоны, усилитель, цветомузыка, сшиты костюмы для детской танцевальной группы и для хора, который в 2013 году защитил звание «Народный хор».</w:t>
            </w:r>
          </w:p>
          <w:p w:rsidR="00722C5B" w:rsidRPr="00CA7C26" w:rsidRDefault="00722C5B" w:rsidP="00CA7C26">
            <w:pPr>
              <w:pStyle w:val="a4"/>
              <w:jc w:val="both"/>
              <w:rPr>
                <w:rFonts w:ascii="Times New Roman" w:hAnsi="Times New Roman" w:cs="Times New Roman"/>
                <w:b/>
                <w:sz w:val="20"/>
                <w:szCs w:val="20"/>
              </w:rPr>
            </w:pPr>
            <w:r w:rsidRPr="00CA7C26">
              <w:rPr>
                <w:rFonts w:ascii="Times New Roman" w:hAnsi="Times New Roman" w:cs="Times New Roman"/>
                <w:b/>
                <w:sz w:val="20"/>
                <w:szCs w:val="20"/>
              </w:rPr>
              <w:t>1.3.4. Физкультура и спорт</w:t>
            </w:r>
          </w:p>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Для развития физкультуры и спорта на территории </w:t>
            </w:r>
            <w:proofErr w:type="spellStart"/>
            <w:r w:rsidRPr="00CA7C26">
              <w:rPr>
                <w:rFonts w:ascii="Times New Roman" w:hAnsi="Times New Roman" w:cs="Times New Roman"/>
                <w:sz w:val="20"/>
                <w:szCs w:val="20"/>
              </w:rPr>
              <w:t>Завьяловского</w:t>
            </w:r>
            <w:proofErr w:type="spellEnd"/>
            <w:r w:rsidRPr="00CA7C26">
              <w:rPr>
                <w:rFonts w:ascii="Times New Roman" w:hAnsi="Times New Roman" w:cs="Times New Roman"/>
                <w:sz w:val="20"/>
                <w:szCs w:val="20"/>
              </w:rPr>
              <w:t xml:space="preserve"> сельсовета делается следующее:</w:t>
            </w:r>
          </w:p>
          <w:p w:rsidR="00722C5B" w:rsidRPr="00CA7C26" w:rsidRDefault="00CA7C26" w:rsidP="00CA7C26">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00722C5B" w:rsidRPr="00CA7C26">
              <w:rPr>
                <w:rFonts w:ascii="Times New Roman" w:hAnsi="Times New Roman" w:cs="Times New Roman"/>
                <w:sz w:val="20"/>
                <w:szCs w:val="20"/>
              </w:rPr>
              <w:t>При КДЦ «</w:t>
            </w:r>
            <w:proofErr w:type="spellStart"/>
            <w:r w:rsidR="00722C5B" w:rsidRPr="00CA7C26">
              <w:rPr>
                <w:rFonts w:ascii="Times New Roman" w:hAnsi="Times New Roman" w:cs="Times New Roman"/>
                <w:sz w:val="20"/>
                <w:szCs w:val="20"/>
              </w:rPr>
              <w:t>Завьяловский</w:t>
            </w:r>
            <w:proofErr w:type="spellEnd"/>
            <w:r w:rsidR="00722C5B" w:rsidRPr="00CA7C26">
              <w:rPr>
                <w:rFonts w:ascii="Times New Roman" w:hAnsi="Times New Roman" w:cs="Times New Roman"/>
                <w:sz w:val="20"/>
                <w:szCs w:val="20"/>
              </w:rPr>
              <w:t xml:space="preserve">» с 2009 года имеется ставка методиста по спорту, приобретен спортинвентарь: 19 пар лыж, 10 пар коньков, бильярдный и теннисный столы.  </w:t>
            </w:r>
          </w:p>
          <w:p w:rsidR="00722C5B" w:rsidRPr="00CA7C26" w:rsidRDefault="00CA7C26" w:rsidP="00CA7C26">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00722C5B" w:rsidRPr="00CA7C26">
              <w:rPr>
                <w:rFonts w:ascii="Times New Roman" w:hAnsi="Times New Roman" w:cs="Times New Roman"/>
                <w:sz w:val="20"/>
                <w:szCs w:val="20"/>
              </w:rPr>
              <w:t xml:space="preserve">Ежегодно проводятся спортивно-массовые мероприятия на день молодёжи, день Победы, Масленицу. Численность занимающихся в спортивных секциях составила 15 человек. </w:t>
            </w:r>
            <w:proofErr w:type="spellStart"/>
            <w:r w:rsidR="00722C5B" w:rsidRPr="00CA7C26">
              <w:rPr>
                <w:rFonts w:ascii="Times New Roman" w:hAnsi="Times New Roman" w:cs="Times New Roman"/>
                <w:sz w:val="20"/>
                <w:szCs w:val="20"/>
              </w:rPr>
              <w:t>Завьяловский</w:t>
            </w:r>
            <w:proofErr w:type="spellEnd"/>
            <w:r w:rsidR="00722C5B" w:rsidRPr="00CA7C26">
              <w:rPr>
                <w:rFonts w:ascii="Times New Roman" w:hAnsi="Times New Roman" w:cs="Times New Roman"/>
                <w:sz w:val="20"/>
                <w:szCs w:val="20"/>
              </w:rPr>
              <w:t xml:space="preserve"> сельсовет принимает активное участие в районных сельских, спортивных, зимних и летних играх. В поселении действует 1 спортивный зал при </w:t>
            </w:r>
            <w:proofErr w:type="spellStart"/>
            <w:r w:rsidR="00722C5B" w:rsidRPr="00CA7C26">
              <w:rPr>
                <w:rFonts w:ascii="Times New Roman" w:hAnsi="Times New Roman" w:cs="Times New Roman"/>
                <w:sz w:val="20"/>
                <w:szCs w:val="20"/>
              </w:rPr>
              <w:t>Завьяловской</w:t>
            </w:r>
            <w:proofErr w:type="spellEnd"/>
            <w:r w:rsidR="00722C5B" w:rsidRPr="00CA7C26">
              <w:rPr>
                <w:rFonts w:ascii="Times New Roman" w:hAnsi="Times New Roman" w:cs="Times New Roman"/>
                <w:sz w:val="20"/>
                <w:szCs w:val="20"/>
              </w:rPr>
              <w:t xml:space="preserve"> СОШ.</w:t>
            </w:r>
          </w:p>
          <w:p w:rsidR="00722C5B" w:rsidRPr="00CA7C26" w:rsidRDefault="00722C5B" w:rsidP="00CA7C26">
            <w:pPr>
              <w:pStyle w:val="a4"/>
              <w:jc w:val="both"/>
              <w:rPr>
                <w:rFonts w:ascii="Times New Roman" w:hAnsi="Times New Roman" w:cs="Times New Roman"/>
                <w:b/>
                <w:i/>
                <w:sz w:val="20"/>
                <w:szCs w:val="20"/>
              </w:rPr>
            </w:pPr>
            <w:r w:rsidRPr="00CA7C26">
              <w:rPr>
                <w:rFonts w:ascii="Times New Roman" w:hAnsi="Times New Roman" w:cs="Times New Roman"/>
                <w:b/>
                <w:sz w:val="20"/>
                <w:szCs w:val="20"/>
              </w:rPr>
              <w:t>1.3.5. Жилищно-коммунальное хозяйство</w:t>
            </w:r>
          </w:p>
          <w:p w:rsidR="00722C5B" w:rsidRPr="00CA7C26" w:rsidRDefault="00CA7C26" w:rsidP="00CA7C26">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00722C5B" w:rsidRPr="00CA7C26">
              <w:rPr>
                <w:rFonts w:ascii="Times New Roman" w:hAnsi="Times New Roman" w:cs="Times New Roman"/>
                <w:sz w:val="20"/>
                <w:szCs w:val="20"/>
              </w:rPr>
              <w:t xml:space="preserve">В   </w:t>
            </w:r>
            <w:proofErr w:type="spellStart"/>
            <w:r w:rsidR="00722C5B" w:rsidRPr="00CA7C26">
              <w:rPr>
                <w:rFonts w:ascii="Times New Roman" w:hAnsi="Times New Roman" w:cs="Times New Roman"/>
                <w:sz w:val="20"/>
                <w:szCs w:val="20"/>
              </w:rPr>
              <w:t>Завьяловском</w:t>
            </w:r>
            <w:proofErr w:type="spellEnd"/>
            <w:r w:rsidR="00722C5B" w:rsidRPr="00CA7C26">
              <w:rPr>
                <w:rFonts w:ascii="Times New Roman" w:hAnsi="Times New Roman" w:cs="Times New Roman"/>
                <w:sz w:val="20"/>
                <w:szCs w:val="20"/>
              </w:rPr>
              <w:t xml:space="preserve"> сельсовете </w:t>
            </w:r>
            <w:proofErr w:type="gramStart"/>
            <w:r w:rsidR="00722C5B" w:rsidRPr="00CA7C26">
              <w:rPr>
                <w:rFonts w:ascii="Times New Roman" w:hAnsi="Times New Roman" w:cs="Times New Roman"/>
                <w:sz w:val="20"/>
                <w:szCs w:val="20"/>
              </w:rPr>
              <w:t>на конец</w:t>
            </w:r>
            <w:proofErr w:type="gramEnd"/>
            <w:r w:rsidR="00722C5B" w:rsidRPr="00CA7C26">
              <w:rPr>
                <w:rFonts w:ascii="Times New Roman" w:hAnsi="Times New Roman" w:cs="Times New Roman"/>
                <w:sz w:val="20"/>
                <w:szCs w:val="20"/>
              </w:rPr>
              <w:t xml:space="preserve"> 2014 года жилищный фонд составил  26,3 тыс. кв. метров общей площади. В среднем на одного жителя приходится </w:t>
            </w:r>
            <w:r w:rsidR="00722C5B" w:rsidRPr="00CA7C26">
              <w:rPr>
                <w:rFonts w:ascii="Times New Roman" w:hAnsi="Times New Roman" w:cs="Times New Roman"/>
                <w:sz w:val="20"/>
                <w:szCs w:val="20"/>
                <w:u w:val="single"/>
              </w:rPr>
              <w:t>17,0</w:t>
            </w:r>
            <w:r w:rsidR="00722C5B" w:rsidRPr="00CA7C26">
              <w:rPr>
                <w:rFonts w:ascii="Times New Roman" w:hAnsi="Times New Roman" w:cs="Times New Roman"/>
                <w:sz w:val="20"/>
                <w:szCs w:val="20"/>
              </w:rPr>
              <w:t xml:space="preserve"> кв. метра площади.</w:t>
            </w:r>
          </w:p>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Муниципальный жилой фонд составил__3,8__ тыс. кв. м.</w:t>
            </w:r>
          </w:p>
          <w:p w:rsidR="00722C5B" w:rsidRPr="00CA7C26" w:rsidRDefault="00CA7C26" w:rsidP="00CA7C26">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00722C5B" w:rsidRPr="00CA7C26">
              <w:rPr>
                <w:rFonts w:ascii="Times New Roman" w:hAnsi="Times New Roman" w:cs="Times New Roman"/>
                <w:sz w:val="20"/>
                <w:szCs w:val="20"/>
              </w:rPr>
              <w:t xml:space="preserve">На 01.01.2014 года стоимость основных фондов жилищно-коммунального назначения, находящихся в муниципальной собственности, составила 6,3_ млн. рублей. </w:t>
            </w:r>
          </w:p>
          <w:p w:rsidR="00722C5B" w:rsidRPr="00CA7C26" w:rsidRDefault="00073151" w:rsidP="00CA7C26">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00722C5B" w:rsidRPr="00CA7C26">
              <w:rPr>
                <w:rFonts w:ascii="Times New Roman" w:hAnsi="Times New Roman" w:cs="Times New Roman"/>
                <w:sz w:val="20"/>
                <w:szCs w:val="20"/>
              </w:rPr>
              <w:t>Оказанием жилищно-коммунальных услуг занимается специализированное предприятие МУП «</w:t>
            </w:r>
            <w:proofErr w:type="spellStart"/>
            <w:r w:rsidR="00722C5B" w:rsidRPr="00CA7C26">
              <w:rPr>
                <w:rFonts w:ascii="Times New Roman" w:hAnsi="Times New Roman" w:cs="Times New Roman"/>
                <w:sz w:val="20"/>
                <w:szCs w:val="20"/>
              </w:rPr>
              <w:t>Завьяловское</w:t>
            </w:r>
            <w:proofErr w:type="spellEnd"/>
            <w:r w:rsidR="00722C5B" w:rsidRPr="00CA7C26">
              <w:rPr>
                <w:rFonts w:ascii="Times New Roman" w:hAnsi="Times New Roman" w:cs="Times New Roman"/>
                <w:sz w:val="20"/>
                <w:szCs w:val="20"/>
              </w:rPr>
              <w:t xml:space="preserve">», которые предоставляет жилищно-коммунальные услуги населению и осуществляет сбор платежей  за оказанные услуги, оперативный ежемесячный расчет платежей населения в зависимости  от потребления услуг, наличия льгот и субсидий. </w:t>
            </w:r>
          </w:p>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Наряду с субсидиями населению </w:t>
            </w:r>
            <w:proofErr w:type="gramStart"/>
            <w:r w:rsidRPr="00CA7C26">
              <w:rPr>
                <w:rFonts w:ascii="Times New Roman" w:hAnsi="Times New Roman" w:cs="Times New Roman"/>
                <w:sz w:val="20"/>
                <w:szCs w:val="20"/>
              </w:rPr>
              <w:t>оказываются меры</w:t>
            </w:r>
            <w:proofErr w:type="gramEnd"/>
            <w:r w:rsidRPr="00CA7C26">
              <w:rPr>
                <w:rFonts w:ascii="Times New Roman" w:hAnsi="Times New Roman" w:cs="Times New Roman"/>
                <w:sz w:val="20"/>
                <w:szCs w:val="20"/>
              </w:rPr>
              <w:t xml:space="preserve"> социальной поддержки отдельным категориям граждан по оплате жилья и коммунальных услуг, предоставляемых на основе действующего законодательства.</w:t>
            </w:r>
          </w:p>
          <w:p w:rsidR="00722C5B" w:rsidRPr="00073151" w:rsidRDefault="00722C5B" w:rsidP="00CA7C26">
            <w:pPr>
              <w:pStyle w:val="a4"/>
              <w:jc w:val="both"/>
              <w:rPr>
                <w:rFonts w:ascii="Times New Roman" w:hAnsi="Times New Roman" w:cs="Times New Roman"/>
                <w:b/>
                <w:sz w:val="20"/>
                <w:szCs w:val="20"/>
              </w:rPr>
            </w:pPr>
            <w:r w:rsidRPr="00073151">
              <w:rPr>
                <w:rFonts w:ascii="Times New Roman" w:hAnsi="Times New Roman" w:cs="Times New Roman"/>
                <w:b/>
                <w:sz w:val="20"/>
                <w:szCs w:val="20"/>
              </w:rPr>
              <w:t>1.3.6. Уровень и качество жизни населения</w:t>
            </w:r>
          </w:p>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 xml:space="preserve">На протяжении последних лет наблюдается положительная динамика среднедушевых доходов населения </w:t>
            </w:r>
          </w:p>
          <w:p w:rsidR="00722C5B" w:rsidRPr="00073151" w:rsidRDefault="00722C5B" w:rsidP="00073151">
            <w:pPr>
              <w:pStyle w:val="a4"/>
              <w:jc w:val="right"/>
              <w:rPr>
                <w:rFonts w:ascii="Times New Roman" w:hAnsi="Times New Roman" w:cs="Times New Roman"/>
                <w:b/>
                <w:sz w:val="20"/>
                <w:szCs w:val="20"/>
              </w:rPr>
            </w:pPr>
            <w:r w:rsidRPr="00073151">
              <w:rPr>
                <w:rFonts w:ascii="Times New Roman" w:hAnsi="Times New Roman" w:cs="Times New Roman"/>
                <w:b/>
                <w:sz w:val="20"/>
                <w:szCs w:val="20"/>
              </w:rPr>
              <w:t>Таблица 5</w:t>
            </w:r>
          </w:p>
          <w:p w:rsidR="00722C5B" w:rsidRPr="00073151" w:rsidRDefault="00722C5B" w:rsidP="00073151">
            <w:pPr>
              <w:pStyle w:val="a4"/>
              <w:jc w:val="center"/>
              <w:rPr>
                <w:rFonts w:ascii="Times New Roman" w:hAnsi="Times New Roman" w:cs="Times New Roman"/>
                <w:b/>
                <w:sz w:val="20"/>
                <w:szCs w:val="20"/>
              </w:rPr>
            </w:pPr>
            <w:r w:rsidRPr="00073151">
              <w:rPr>
                <w:rFonts w:ascii="Times New Roman" w:hAnsi="Times New Roman" w:cs="Times New Roman"/>
                <w:b/>
                <w:sz w:val="20"/>
                <w:szCs w:val="20"/>
              </w:rPr>
              <w:t>Денежные доходы населения</w:t>
            </w:r>
          </w:p>
          <w:tbl>
            <w:tblPr>
              <w:tblW w:w="10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0"/>
              <w:gridCol w:w="1017"/>
              <w:gridCol w:w="1049"/>
              <w:gridCol w:w="1049"/>
              <w:gridCol w:w="1396"/>
            </w:tblGrid>
            <w:tr w:rsidR="00722C5B" w:rsidRPr="00CA7C26" w:rsidTr="00073151">
              <w:trPr>
                <w:cantSplit/>
              </w:trPr>
              <w:tc>
                <w:tcPr>
                  <w:tcW w:w="6150" w:type="dxa"/>
                  <w:vMerge w:val="restart"/>
                </w:tcPr>
                <w:p w:rsidR="00722C5B" w:rsidRPr="00CA7C26" w:rsidRDefault="00722C5B" w:rsidP="00073151">
                  <w:pPr>
                    <w:pStyle w:val="a4"/>
                    <w:jc w:val="center"/>
                    <w:rPr>
                      <w:rFonts w:ascii="Times New Roman" w:hAnsi="Times New Roman" w:cs="Times New Roman"/>
                      <w:sz w:val="20"/>
                      <w:szCs w:val="20"/>
                    </w:rPr>
                  </w:pPr>
                  <w:r w:rsidRPr="00CA7C26">
                    <w:rPr>
                      <w:rFonts w:ascii="Times New Roman" w:hAnsi="Times New Roman" w:cs="Times New Roman"/>
                      <w:sz w:val="20"/>
                      <w:szCs w:val="20"/>
                    </w:rPr>
                    <w:t>Показатели</w:t>
                  </w:r>
                </w:p>
              </w:tc>
              <w:tc>
                <w:tcPr>
                  <w:tcW w:w="4511" w:type="dxa"/>
                  <w:gridSpan w:val="4"/>
                </w:tcPr>
                <w:p w:rsidR="00722C5B" w:rsidRPr="00CA7C26" w:rsidRDefault="00722C5B" w:rsidP="00073151">
                  <w:pPr>
                    <w:pStyle w:val="a4"/>
                    <w:jc w:val="center"/>
                    <w:rPr>
                      <w:rFonts w:ascii="Times New Roman" w:hAnsi="Times New Roman" w:cs="Times New Roman"/>
                      <w:sz w:val="20"/>
                      <w:szCs w:val="20"/>
                    </w:rPr>
                  </w:pPr>
                  <w:proofErr w:type="gramStart"/>
                  <w:r w:rsidRPr="00CA7C26">
                    <w:rPr>
                      <w:rFonts w:ascii="Times New Roman" w:hAnsi="Times New Roman" w:cs="Times New Roman"/>
                      <w:sz w:val="20"/>
                      <w:szCs w:val="20"/>
                    </w:rPr>
                    <w:t>г</w:t>
                  </w:r>
                  <w:proofErr w:type="gramEnd"/>
                  <w:r w:rsidRPr="00CA7C26">
                    <w:rPr>
                      <w:rFonts w:ascii="Times New Roman" w:hAnsi="Times New Roman" w:cs="Times New Roman"/>
                      <w:sz w:val="20"/>
                      <w:szCs w:val="20"/>
                    </w:rPr>
                    <w:t xml:space="preserve"> о д ы</w:t>
                  </w:r>
                </w:p>
              </w:tc>
            </w:tr>
            <w:tr w:rsidR="00722C5B" w:rsidRPr="00CA7C26" w:rsidTr="00073151">
              <w:trPr>
                <w:cantSplit/>
                <w:trHeight w:val="246"/>
              </w:trPr>
              <w:tc>
                <w:tcPr>
                  <w:tcW w:w="6150" w:type="dxa"/>
                  <w:vMerge/>
                </w:tcPr>
                <w:p w:rsidR="00722C5B" w:rsidRPr="00CA7C26" w:rsidRDefault="00722C5B" w:rsidP="00073151">
                  <w:pPr>
                    <w:pStyle w:val="a4"/>
                    <w:jc w:val="center"/>
                    <w:rPr>
                      <w:rFonts w:ascii="Times New Roman" w:hAnsi="Times New Roman" w:cs="Times New Roman"/>
                      <w:sz w:val="20"/>
                      <w:szCs w:val="20"/>
                    </w:rPr>
                  </w:pPr>
                </w:p>
              </w:tc>
              <w:tc>
                <w:tcPr>
                  <w:tcW w:w="1017" w:type="dxa"/>
                  <w:vMerge w:val="restart"/>
                </w:tcPr>
                <w:p w:rsidR="00722C5B" w:rsidRPr="00CA7C26" w:rsidRDefault="00722C5B" w:rsidP="00073151">
                  <w:pPr>
                    <w:pStyle w:val="a4"/>
                    <w:jc w:val="center"/>
                    <w:rPr>
                      <w:rFonts w:ascii="Times New Roman" w:hAnsi="Times New Roman" w:cs="Times New Roman"/>
                      <w:sz w:val="20"/>
                      <w:szCs w:val="20"/>
                    </w:rPr>
                  </w:pPr>
                  <w:r w:rsidRPr="00CA7C26">
                    <w:rPr>
                      <w:rFonts w:ascii="Times New Roman" w:hAnsi="Times New Roman" w:cs="Times New Roman"/>
                      <w:sz w:val="20"/>
                      <w:szCs w:val="20"/>
                    </w:rPr>
                    <w:t>2014</w:t>
                  </w:r>
                </w:p>
              </w:tc>
              <w:tc>
                <w:tcPr>
                  <w:tcW w:w="3494" w:type="dxa"/>
                  <w:gridSpan w:val="3"/>
                </w:tcPr>
                <w:p w:rsidR="00722C5B" w:rsidRPr="00CA7C26" w:rsidRDefault="00722C5B" w:rsidP="00073151">
                  <w:pPr>
                    <w:pStyle w:val="a4"/>
                    <w:jc w:val="center"/>
                    <w:rPr>
                      <w:rFonts w:ascii="Times New Roman" w:hAnsi="Times New Roman" w:cs="Times New Roman"/>
                      <w:sz w:val="20"/>
                      <w:szCs w:val="20"/>
                    </w:rPr>
                  </w:pPr>
                </w:p>
              </w:tc>
            </w:tr>
            <w:tr w:rsidR="00722C5B" w:rsidRPr="00CA7C26" w:rsidTr="00073151">
              <w:trPr>
                <w:cantSplit/>
                <w:trHeight w:val="225"/>
              </w:trPr>
              <w:tc>
                <w:tcPr>
                  <w:tcW w:w="6150" w:type="dxa"/>
                  <w:vMerge/>
                </w:tcPr>
                <w:p w:rsidR="00722C5B" w:rsidRPr="00CA7C26" w:rsidRDefault="00722C5B" w:rsidP="00073151">
                  <w:pPr>
                    <w:pStyle w:val="a4"/>
                    <w:jc w:val="center"/>
                    <w:rPr>
                      <w:rFonts w:ascii="Times New Roman" w:hAnsi="Times New Roman" w:cs="Times New Roman"/>
                      <w:sz w:val="20"/>
                      <w:szCs w:val="20"/>
                    </w:rPr>
                  </w:pPr>
                </w:p>
              </w:tc>
              <w:tc>
                <w:tcPr>
                  <w:tcW w:w="1017" w:type="dxa"/>
                  <w:vMerge/>
                </w:tcPr>
                <w:p w:rsidR="00722C5B" w:rsidRPr="00CA7C26" w:rsidRDefault="00722C5B" w:rsidP="00073151">
                  <w:pPr>
                    <w:pStyle w:val="a4"/>
                    <w:jc w:val="center"/>
                    <w:rPr>
                      <w:rFonts w:ascii="Times New Roman" w:hAnsi="Times New Roman" w:cs="Times New Roman"/>
                      <w:sz w:val="20"/>
                      <w:szCs w:val="20"/>
                    </w:rPr>
                  </w:pPr>
                </w:p>
              </w:tc>
              <w:tc>
                <w:tcPr>
                  <w:tcW w:w="1049" w:type="dxa"/>
                </w:tcPr>
                <w:p w:rsidR="00722C5B" w:rsidRPr="00CA7C26" w:rsidRDefault="00722C5B" w:rsidP="00073151">
                  <w:pPr>
                    <w:pStyle w:val="a4"/>
                    <w:jc w:val="center"/>
                    <w:rPr>
                      <w:rFonts w:ascii="Times New Roman" w:hAnsi="Times New Roman" w:cs="Times New Roman"/>
                      <w:sz w:val="20"/>
                      <w:szCs w:val="20"/>
                    </w:rPr>
                  </w:pPr>
                  <w:r w:rsidRPr="00CA7C26">
                    <w:rPr>
                      <w:rFonts w:ascii="Times New Roman" w:hAnsi="Times New Roman" w:cs="Times New Roman"/>
                      <w:sz w:val="20"/>
                      <w:szCs w:val="20"/>
                    </w:rPr>
                    <w:t>2015</w:t>
                  </w:r>
                </w:p>
              </w:tc>
              <w:tc>
                <w:tcPr>
                  <w:tcW w:w="1049" w:type="dxa"/>
                </w:tcPr>
                <w:p w:rsidR="00722C5B" w:rsidRPr="00CA7C26" w:rsidRDefault="00722C5B" w:rsidP="00073151">
                  <w:pPr>
                    <w:pStyle w:val="a4"/>
                    <w:jc w:val="center"/>
                    <w:rPr>
                      <w:rFonts w:ascii="Times New Roman" w:hAnsi="Times New Roman" w:cs="Times New Roman"/>
                      <w:sz w:val="20"/>
                      <w:szCs w:val="20"/>
                    </w:rPr>
                  </w:pPr>
                  <w:r w:rsidRPr="00CA7C26">
                    <w:rPr>
                      <w:rFonts w:ascii="Times New Roman" w:hAnsi="Times New Roman" w:cs="Times New Roman"/>
                      <w:sz w:val="20"/>
                      <w:szCs w:val="20"/>
                    </w:rPr>
                    <w:t>2016</w:t>
                  </w:r>
                </w:p>
              </w:tc>
              <w:tc>
                <w:tcPr>
                  <w:tcW w:w="1396" w:type="dxa"/>
                </w:tcPr>
                <w:p w:rsidR="00722C5B" w:rsidRPr="00CA7C26" w:rsidRDefault="00722C5B" w:rsidP="00073151">
                  <w:pPr>
                    <w:pStyle w:val="a4"/>
                    <w:jc w:val="center"/>
                    <w:rPr>
                      <w:rFonts w:ascii="Times New Roman" w:hAnsi="Times New Roman" w:cs="Times New Roman"/>
                      <w:sz w:val="20"/>
                      <w:szCs w:val="20"/>
                    </w:rPr>
                  </w:pPr>
                  <w:r w:rsidRPr="00CA7C26">
                    <w:rPr>
                      <w:rFonts w:ascii="Times New Roman" w:hAnsi="Times New Roman" w:cs="Times New Roman"/>
                      <w:sz w:val="20"/>
                      <w:szCs w:val="20"/>
                    </w:rPr>
                    <w:t>2017</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 Среднедушевые денежные доходы населения  (руб. в месяц)</w:t>
                  </w:r>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3300</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3335</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3502</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3675</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2. Среднемесячная начисленная заработная плата работников предприятий и организаций (руб. в месяц)</w:t>
                  </w:r>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10280</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11450</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11973</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12290</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3. Средний размер пенсий по учету в органах социальной защиты (руб. в месяц)</w:t>
                  </w:r>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7400</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7715</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7750</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8100</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4. Доля пенсионных выплат ( органами социальной защиты) в денежных доходах населения</w:t>
                  </w:r>
                  <w:proofErr w:type="gramStart"/>
                  <w:r w:rsidRPr="00CA7C26">
                    <w:rPr>
                      <w:rFonts w:ascii="Times New Roman" w:hAnsi="Times New Roman" w:cs="Times New Roman"/>
                      <w:sz w:val="20"/>
                      <w:szCs w:val="20"/>
                    </w:rPr>
                    <w:t xml:space="preserve"> (%)</w:t>
                  </w:r>
                  <w:proofErr w:type="gramEnd"/>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63</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65</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65</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65</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5. Среднедушевой объем прожиточного минимума (руб./месяц)</w:t>
                  </w:r>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8636</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9068</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9600</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10000</w:t>
                  </w:r>
                </w:p>
              </w:tc>
            </w:tr>
            <w:tr w:rsidR="00722C5B" w:rsidRPr="00CA7C26" w:rsidTr="00073151">
              <w:trPr>
                <w:cantSplit/>
              </w:trPr>
              <w:tc>
                <w:tcPr>
                  <w:tcW w:w="6150"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6. Отношение среднедушевых доходов населения в месяц к уровню  среднедушевого прожиточного минимума, %</w:t>
                  </w:r>
                </w:p>
              </w:tc>
              <w:tc>
                <w:tcPr>
                  <w:tcW w:w="1017"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42</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42</w:t>
                  </w:r>
                </w:p>
              </w:tc>
              <w:tc>
                <w:tcPr>
                  <w:tcW w:w="1049"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41</w:t>
                  </w:r>
                </w:p>
              </w:tc>
              <w:tc>
                <w:tcPr>
                  <w:tcW w:w="1396" w:type="dxa"/>
                </w:tcPr>
                <w:p w:rsidR="00722C5B" w:rsidRPr="00CA7C26" w:rsidRDefault="00722C5B" w:rsidP="00CA7C26">
                  <w:pPr>
                    <w:pStyle w:val="a4"/>
                    <w:jc w:val="both"/>
                    <w:rPr>
                      <w:rFonts w:ascii="Times New Roman" w:hAnsi="Times New Roman" w:cs="Times New Roman"/>
                      <w:sz w:val="20"/>
                      <w:szCs w:val="20"/>
                    </w:rPr>
                  </w:pPr>
                  <w:r w:rsidRPr="00CA7C26">
                    <w:rPr>
                      <w:rFonts w:ascii="Times New Roman" w:hAnsi="Times New Roman" w:cs="Times New Roman"/>
                      <w:sz w:val="20"/>
                      <w:szCs w:val="20"/>
                    </w:rPr>
                    <w:t>42</w:t>
                  </w:r>
                </w:p>
              </w:tc>
            </w:tr>
            <w:tr w:rsidR="004B378E" w:rsidRPr="00CA7C26" w:rsidTr="00073151">
              <w:trPr>
                <w:cantSplit/>
              </w:trPr>
              <w:tc>
                <w:tcPr>
                  <w:tcW w:w="6150" w:type="dxa"/>
                </w:tcPr>
                <w:p w:rsidR="004B378E" w:rsidRPr="00CA7C26" w:rsidRDefault="004B378E" w:rsidP="00CA7C26">
                  <w:pPr>
                    <w:pStyle w:val="a4"/>
                    <w:jc w:val="both"/>
                    <w:rPr>
                      <w:rFonts w:ascii="Times New Roman" w:hAnsi="Times New Roman" w:cs="Times New Roman"/>
                      <w:sz w:val="20"/>
                      <w:szCs w:val="20"/>
                    </w:rPr>
                  </w:pPr>
                </w:p>
              </w:tc>
              <w:tc>
                <w:tcPr>
                  <w:tcW w:w="1017" w:type="dxa"/>
                </w:tcPr>
                <w:p w:rsidR="004B378E" w:rsidRPr="00CA7C26" w:rsidRDefault="004B378E" w:rsidP="00CA7C26">
                  <w:pPr>
                    <w:pStyle w:val="a4"/>
                    <w:jc w:val="both"/>
                    <w:rPr>
                      <w:rFonts w:ascii="Times New Roman" w:hAnsi="Times New Roman" w:cs="Times New Roman"/>
                      <w:sz w:val="20"/>
                      <w:szCs w:val="20"/>
                    </w:rPr>
                  </w:pPr>
                </w:p>
              </w:tc>
              <w:tc>
                <w:tcPr>
                  <w:tcW w:w="1049" w:type="dxa"/>
                </w:tcPr>
                <w:p w:rsidR="004B378E" w:rsidRPr="00CA7C26" w:rsidRDefault="004B378E" w:rsidP="00CA7C26">
                  <w:pPr>
                    <w:pStyle w:val="a4"/>
                    <w:jc w:val="both"/>
                    <w:rPr>
                      <w:rFonts w:ascii="Times New Roman" w:hAnsi="Times New Roman" w:cs="Times New Roman"/>
                      <w:sz w:val="20"/>
                      <w:szCs w:val="20"/>
                    </w:rPr>
                  </w:pPr>
                </w:p>
              </w:tc>
              <w:tc>
                <w:tcPr>
                  <w:tcW w:w="1049" w:type="dxa"/>
                </w:tcPr>
                <w:p w:rsidR="004B378E" w:rsidRPr="00CA7C26" w:rsidRDefault="004B378E" w:rsidP="00CA7C26">
                  <w:pPr>
                    <w:pStyle w:val="a4"/>
                    <w:jc w:val="both"/>
                    <w:rPr>
                      <w:rFonts w:ascii="Times New Roman" w:hAnsi="Times New Roman" w:cs="Times New Roman"/>
                      <w:sz w:val="20"/>
                      <w:szCs w:val="20"/>
                    </w:rPr>
                  </w:pPr>
                </w:p>
              </w:tc>
              <w:tc>
                <w:tcPr>
                  <w:tcW w:w="1396" w:type="dxa"/>
                </w:tcPr>
                <w:p w:rsidR="004B378E" w:rsidRPr="00CA7C26" w:rsidRDefault="004B378E" w:rsidP="00CA7C26">
                  <w:pPr>
                    <w:pStyle w:val="a4"/>
                    <w:jc w:val="both"/>
                    <w:rPr>
                      <w:rFonts w:ascii="Times New Roman" w:hAnsi="Times New Roman" w:cs="Times New Roman"/>
                      <w:sz w:val="20"/>
                      <w:szCs w:val="20"/>
                    </w:rPr>
                  </w:pPr>
                </w:p>
              </w:tc>
            </w:tr>
          </w:tbl>
          <w:p w:rsidR="00DC67A3" w:rsidRPr="004D3C95" w:rsidRDefault="00DC67A3" w:rsidP="00DC67A3">
            <w:pPr>
              <w:ind w:right="-1"/>
              <w:jc w:val="both"/>
              <w:rPr>
                <w:b/>
                <w:sz w:val="20"/>
                <w:szCs w:val="20"/>
              </w:rPr>
            </w:pP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722C5B">
              <w:rPr>
                <w:rFonts w:ascii="Monotype Corsiva" w:hAnsi="Monotype Corsiva"/>
                <w:b/>
                <w:sz w:val="20"/>
                <w:szCs w:val="20"/>
              </w:rPr>
              <w:t>9</w:t>
            </w:r>
            <w:r>
              <w:rPr>
                <w:rFonts w:ascii="Monotype Corsiva" w:hAnsi="Monotype Corsiva"/>
                <w:b/>
                <w:sz w:val="20"/>
                <w:szCs w:val="20"/>
              </w:rPr>
              <w:t xml:space="preserve">, Пятница, </w:t>
            </w:r>
            <w:r w:rsidR="00722C5B">
              <w:rPr>
                <w:rFonts w:ascii="Monotype Corsiva" w:hAnsi="Monotype Corsiva"/>
                <w:b/>
                <w:sz w:val="20"/>
                <w:szCs w:val="20"/>
              </w:rPr>
              <w:t>1</w:t>
            </w:r>
            <w:r>
              <w:rPr>
                <w:rFonts w:ascii="Monotype Corsiva" w:hAnsi="Monotype Corsiva"/>
                <w:b/>
                <w:sz w:val="20"/>
                <w:szCs w:val="20"/>
              </w:rPr>
              <w:t>2</w:t>
            </w:r>
            <w:r w:rsidR="00722C5B">
              <w:rPr>
                <w:rFonts w:ascii="Monotype Corsiva" w:hAnsi="Monotype Corsiva"/>
                <w:b/>
                <w:sz w:val="20"/>
                <w:szCs w:val="20"/>
              </w:rPr>
              <w:t>.12</w:t>
            </w:r>
            <w:r>
              <w:rPr>
                <w:rFonts w:ascii="Monotype Corsiva" w:hAnsi="Monotype Corsiva"/>
                <w:b/>
                <w:sz w:val="20"/>
                <w:szCs w:val="20"/>
              </w:rPr>
              <w:t>.2014 г.</w:t>
            </w:r>
            <w:r>
              <w:rPr>
                <w:rFonts w:ascii="Monotype Corsiva" w:hAnsi="Monotype Corsiva"/>
                <w:b/>
                <w:sz w:val="16"/>
                <w:szCs w:val="16"/>
              </w:rPr>
              <w:t xml:space="preserve">                                                                      ЗАВЬЯЛОВСКИЙ   ВЕСТНИК                                                                                                         4</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Среднедушевой доход населения остается очень низким и в 2014 году он составлял  </w:t>
            </w:r>
            <w:r w:rsidRPr="004B378E">
              <w:rPr>
                <w:rFonts w:ascii="Times New Roman" w:hAnsi="Times New Roman" w:cs="Times New Roman"/>
                <w:sz w:val="20"/>
                <w:szCs w:val="20"/>
                <w:u w:val="single"/>
              </w:rPr>
              <w:t>42</w:t>
            </w:r>
            <w:r w:rsidRPr="004B378E">
              <w:rPr>
                <w:rFonts w:ascii="Times New Roman" w:hAnsi="Times New Roman" w:cs="Times New Roman"/>
                <w:sz w:val="20"/>
                <w:szCs w:val="20"/>
              </w:rPr>
              <w:t xml:space="preserve">% от величины прожиточного минимума </w:t>
            </w:r>
            <w:proofErr w:type="gramStart"/>
            <w:r w:rsidRPr="004B378E">
              <w:rPr>
                <w:rFonts w:ascii="Times New Roman" w:hAnsi="Times New Roman" w:cs="Times New Roman"/>
                <w:sz w:val="20"/>
                <w:szCs w:val="20"/>
              </w:rPr>
              <w:t xml:space="preserve">( </w:t>
            </w:r>
            <w:proofErr w:type="gramEnd"/>
            <w:r w:rsidRPr="004B378E">
              <w:rPr>
                <w:rFonts w:ascii="Times New Roman" w:hAnsi="Times New Roman" w:cs="Times New Roman"/>
                <w:sz w:val="20"/>
                <w:szCs w:val="20"/>
              </w:rPr>
              <w:t>8636 рублей).</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Среднемесячная заработная плата за 2014 год составила __</w:t>
            </w:r>
            <w:r w:rsidRPr="004B378E">
              <w:rPr>
                <w:rFonts w:ascii="Times New Roman" w:hAnsi="Times New Roman" w:cs="Times New Roman"/>
                <w:sz w:val="20"/>
                <w:szCs w:val="20"/>
                <w:u w:val="single"/>
              </w:rPr>
              <w:t>10280__</w:t>
            </w:r>
            <w:r w:rsidRPr="004B378E">
              <w:rPr>
                <w:rFonts w:ascii="Times New Roman" w:hAnsi="Times New Roman" w:cs="Times New Roman"/>
                <w:sz w:val="20"/>
                <w:szCs w:val="20"/>
              </w:rPr>
              <w:t xml:space="preserve"> рубля. </w:t>
            </w:r>
          </w:p>
          <w:p w:rsidR="009E3280" w:rsidRPr="00D9381B" w:rsidRDefault="009E3280" w:rsidP="009E3280">
            <w:pPr>
              <w:pStyle w:val="a4"/>
              <w:jc w:val="both"/>
              <w:rPr>
                <w:rFonts w:ascii="Times New Roman" w:hAnsi="Times New Roman" w:cs="Times New Roman"/>
                <w:b/>
                <w:sz w:val="20"/>
                <w:szCs w:val="20"/>
              </w:rPr>
            </w:pPr>
            <w:r w:rsidRPr="00D9381B">
              <w:rPr>
                <w:rFonts w:ascii="Times New Roman" w:hAnsi="Times New Roman" w:cs="Times New Roman"/>
                <w:b/>
                <w:sz w:val="20"/>
                <w:szCs w:val="20"/>
              </w:rPr>
              <w:t>1.3.7. Трудовые ресурсы, занятость населения</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ab/>
              <w:t>Численность экономически активного населения в 2014 году составила 510 человек (_</w:t>
            </w:r>
            <w:r w:rsidRPr="004B378E">
              <w:rPr>
                <w:rFonts w:ascii="Times New Roman" w:hAnsi="Times New Roman" w:cs="Times New Roman"/>
                <w:sz w:val="20"/>
                <w:szCs w:val="20"/>
                <w:u w:val="single"/>
              </w:rPr>
              <w:t>33,0</w:t>
            </w:r>
            <w:r w:rsidRPr="004B378E">
              <w:rPr>
                <w:rFonts w:ascii="Times New Roman" w:hAnsi="Times New Roman" w:cs="Times New Roman"/>
                <w:sz w:val="20"/>
                <w:szCs w:val="20"/>
              </w:rPr>
              <w:t xml:space="preserve">_% от общей численности населения), из них </w:t>
            </w:r>
            <w:r w:rsidRPr="004B378E">
              <w:rPr>
                <w:rFonts w:ascii="Times New Roman" w:hAnsi="Times New Roman" w:cs="Times New Roman"/>
                <w:sz w:val="20"/>
                <w:szCs w:val="20"/>
                <w:u w:val="single"/>
              </w:rPr>
              <w:t>221</w:t>
            </w:r>
            <w:r w:rsidRPr="004B378E">
              <w:rPr>
                <w:rFonts w:ascii="Times New Roman" w:hAnsi="Times New Roman" w:cs="Times New Roman"/>
                <w:sz w:val="20"/>
                <w:szCs w:val="20"/>
              </w:rPr>
              <w:t xml:space="preserve"> были заняты в экономике.</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Часть занятого населения сосредоточена на с/х предприятиях, среднесписочная численность работников которых </w:t>
            </w:r>
            <w:proofErr w:type="gramStart"/>
            <w:r w:rsidRPr="004B378E">
              <w:rPr>
                <w:rFonts w:ascii="Times New Roman" w:hAnsi="Times New Roman" w:cs="Times New Roman"/>
                <w:sz w:val="20"/>
                <w:szCs w:val="20"/>
              </w:rPr>
              <w:t>сократилась</w:t>
            </w:r>
            <w:proofErr w:type="gramEnd"/>
            <w:r w:rsidRPr="004B378E">
              <w:rPr>
                <w:rFonts w:ascii="Times New Roman" w:hAnsi="Times New Roman" w:cs="Times New Roman"/>
                <w:sz w:val="20"/>
                <w:szCs w:val="20"/>
              </w:rPr>
              <w:t xml:space="preserve"> и оказало неблагоприятное влияние на состояние рынка труда. </w:t>
            </w:r>
          </w:p>
          <w:p w:rsidR="009E3280" w:rsidRPr="00D9381B" w:rsidRDefault="009E3280" w:rsidP="009E3280">
            <w:pPr>
              <w:pStyle w:val="a4"/>
              <w:jc w:val="both"/>
              <w:rPr>
                <w:rFonts w:ascii="Times New Roman" w:hAnsi="Times New Roman" w:cs="Times New Roman"/>
                <w:b/>
                <w:sz w:val="20"/>
                <w:szCs w:val="20"/>
              </w:rPr>
            </w:pPr>
            <w:r w:rsidRPr="00D9381B">
              <w:rPr>
                <w:rFonts w:ascii="Times New Roman" w:hAnsi="Times New Roman" w:cs="Times New Roman"/>
                <w:b/>
                <w:sz w:val="20"/>
                <w:szCs w:val="20"/>
              </w:rPr>
              <w:t>1.3.8. Социальная защита населения</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Численность </w:t>
            </w:r>
            <w:proofErr w:type="gramStart"/>
            <w:r w:rsidRPr="004B378E">
              <w:rPr>
                <w:rFonts w:ascii="Times New Roman" w:hAnsi="Times New Roman" w:cs="Times New Roman"/>
                <w:sz w:val="20"/>
                <w:szCs w:val="20"/>
              </w:rPr>
              <w:t>населения, состоящего на учете в органах социальной защиты в 2014 году составил</w:t>
            </w:r>
            <w:proofErr w:type="gramEnd"/>
            <w:r w:rsidRPr="004B378E">
              <w:rPr>
                <w:rFonts w:ascii="Times New Roman" w:hAnsi="Times New Roman" w:cs="Times New Roman"/>
                <w:sz w:val="20"/>
                <w:szCs w:val="20"/>
              </w:rPr>
              <w:t xml:space="preserve"> 685 человек:</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в том числе пожилые граждане – 6 человек, инвалиды – 139 человек, дет</w:t>
            </w:r>
            <w:proofErr w:type="gramStart"/>
            <w:r w:rsidRPr="004B378E">
              <w:rPr>
                <w:rFonts w:ascii="Times New Roman" w:hAnsi="Times New Roman" w:cs="Times New Roman"/>
                <w:sz w:val="20"/>
                <w:szCs w:val="20"/>
              </w:rPr>
              <w:t>и-</w:t>
            </w:r>
            <w:proofErr w:type="gramEnd"/>
            <w:r w:rsidRPr="004B378E">
              <w:rPr>
                <w:rFonts w:ascii="Times New Roman" w:hAnsi="Times New Roman" w:cs="Times New Roman"/>
                <w:sz w:val="20"/>
                <w:szCs w:val="20"/>
              </w:rPr>
              <w:t xml:space="preserve"> инвалиды – 1 человек, ветераны – 123 человека, малоимущие граждане – 400 человека. Удельный вес населения, получающего меры социальной поддержки, к общей численности 43,1%.</w:t>
            </w:r>
          </w:p>
          <w:p w:rsidR="009E3280" w:rsidRPr="00D9381B" w:rsidRDefault="009E3280" w:rsidP="009E3280">
            <w:pPr>
              <w:pStyle w:val="a4"/>
              <w:jc w:val="both"/>
              <w:rPr>
                <w:rFonts w:ascii="Times New Roman" w:hAnsi="Times New Roman" w:cs="Times New Roman"/>
                <w:b/>
                <w:sz w:val="20"/>
                <w:szCs w:val="20"/>
              </w:rPr>
            </w:pPr>
            <w:r w:rsidRPr="00D9381B">
              <w:rPr>
                <w:rFonts w:ascii="Times New Roman" w:hAnsi="Times New Roman" w:cs="Times New Roman"/>
                <w:b/>
                <w:sz w:val="20"/>
                <w:szCs w:val="20"/>
              </w:rPr>
              <w:t>1.3.9. Уровень преступности</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Уровень преступлений  не снижается, проблемой остается трудоустройство населения сельсовета, нет рабочих мест, отсюда недисциплинированность и </w:t>
            </w:r>
            <w:proofErr w:type="gramStart"/>
            <w:r w:rsidRPr="004B378E">
              <w:rPr>
                <w:rFonts w:ascii="Times New Roman" w:hAnsi="Times New Roman" w:cs="Times New Roman"/>
                <w:sz w:val="20"/>
                <w:szCs w:val="20"/>
              </w:rPr>
              <w:t>расхлябанность</w:t>
            </w:r>
            <w:proofErr w:type="gramEnd"/>
            <w:r w:rsidRPr="004B378E">
              <w:rPr>
                <w:rFonts w:ascii="Times New Roman" w:hAnsi="Times New Roman" w:cs="Times New Roman"/>
                <w:sz w:val="20"/>
                <w:szCs w:val="20"/>
              </w:rPr>
              <w:t xml:space="preserve"> молодежи, особенно из неблагополучных семей. </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В основном на территории сельсовета совершаются мелкие хулиганства.   Также развито самогоноварение, с которым очень сложно бороться. Уровень раскрываемости низкий. Работа народных дружин не организована. </w:t>
            </w:r>
          </w:p>
          <w:p w:rsidR="009E3280" w:rsidRPr="00D9381B" w:rsidRDefault="009E3280" w:rsidP="009E3280">
            <w:pPr>
              <w:pStyle w:val="a4"/>
              <w:jc w:val="both"/>
              <w:rPr>
                <w:rFonts w:ascii="Times New Roman" w:hAnsi="Times New Roman" w:cs="Times New Roman"/>
                <w:b/>
                <w:sz w:val="20"/>
                <w:szCs w:val="20"/>
              </w:rPr>
            </w:pPr>
            <w:r w:rsidRPr="00D9381B">
              <w:rPr>
                <w:rFonts w:ascii="Times New Roman" w:hAnsi="Times New Roman" w:cs="Times New Roman"/>
                <w:b/>
                <w:sz w:val="20"/>
                <w:szCs w:val="20"/>
              </w:rPr>
              <w:t>1.4. Анализ развития экономики</w:t>
            </w:r>
          </w:p>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 территории поселения функционируют сельскохозяйственные предприятия,  торговли и общественного питания,  жилищно-коммунального хозяйства, связи, автотранспортное предприятие. </w:t>
            </w:r>
          </w:p>
          <w:p w:rsidR="009E3280" w:rsidRPr="00D9381B" w:rsidRDefault="009E3280" w:rsidP="009E3280">
            <w:pPr>
              <w:pStyle w:val="a4"/>
              <w:jc w:val="both"/>
              <w:rPr>
                <w:rFonts w:ascii="Times New Roman" w:hAnsi="Times New Roman" w:cs="Times New Roman"/>
                <w:b/>
                <w:sz w:val="20"/>
                <w:szCs w:val="20"/>
              </w:rPr>
            </w:pPr>
            <w:r w:rsidRPr="00D9381B">
              <w:rPr>
                <w:rFonts w:ascii="Times New Roman" w:hAnsi="Times New Roman" w:cs="Times New Roman"/>
                <w:b/>
                <w:sz w:val="20"/>
                <w:szCs w:val="20"/>
              </w:rPr>
              <w:t xml:space="preserve">1.4.1  Основные показатели экономического и социального развития </w:t>
            </w:r>
            <w:proofErr w:type="spellStart"/>
            <w:r w:rsidRPr="00D9381B">
              <w:rPr>
                <w:rFonts w:ascii="Times New Roman" w:hAnsi="Times New Roman" w:cs="Times New Roman"/>
                <w:b/>
                <w:sz w:val="20"/>
                <w:szCs w:val="20"/>
              </w:rPr>
              <w:t>Завьяловского</w:t>
            </w:r>
            <w:proofErr w:type="spellEnd"/>
            <w:r w:rsidRPr="00D9381B">
              <w:rPr>
                <w:rFonts w:ascii="Times New Roman" w:hAnsi="Times New Roman" w:cs="Times New Roman"/>
                <w:b/>
                <w:sz w:val="20"/>
                <w:szCs w:val="20"/>
              </w:rPr>
              <w:t xml:space="preserve"> сельсовета </w:t>
            </w:r>
            <w:proofErr w:type="spellStart"/>
            <w:r w:rsidRPr="00D9381B">
              <w:rPr>
                <w:rFonts w:ascii="Times New Roman" w:hAnsi="Times New Roman" w:cs="Times New Roman"/>
                <w:b/>
                <w:sz w:val="20"/>
                <w:szCs w:val="20"/>
              </w:rPr>
              <w:t>Тогучинского</w:t>
            </w:r>
            <w:proofErr w:type="spellEnd"/>
            <w:r w:rsidRPr="00D9381B">
              <w:rPr>
                <w:rFonts w:ascii="Times New Roman" w:hAnsi="Times New Roman" w:cs="Times New Roman"/>
                <w:b/>
                <w:sz w:val="20"/>
                <w:szCs w:val="20"/>
              </w:rPr>
              <w:t xml:space="preserve"> района  Новосибирской области</w:t>
            </w:r>
          </w:p>
          <w:p w:rsidR="009E3280" w:rsidRPr="00D9381B" w:rsidRDefault="009E3280" w:rsidP="009E3280">
            <w:pPr>
              <w:pStyle w:val="a4"/>
              <w:jc w:val="right"/>
              <w:rPr>
                <w:rFonts w:ascii="Times New Roman" w:hAnsi="Times New Roman" w:cs="Times New Roman"/>
                <w:b/>
                <w:sz w:val="20"/>
                <w:szCs w:val="20"/>
              </w:rPr>
            </w:pPr>
            <w:r w:rsidRPr="00D9381B">
              <w:rPr>
                <w:rFonts w:ascii="Times New Roman" w:hAnsi="Times New Roman" w:cs="Times New Roman"/>
                <w:b/>
                <w:sz w:val="20"/>
                <w:szCs w:val="20"/>
              </w:rPr>
              <w:t>Таблица 6</w:t>
            </w:r>
          </w:p>
          <w:p w:rsidR="009E3280" w:rsidRPr="004B378E" w:rsidRDefault="009E3280" w:rsidP="009E3280">
            <w:pPr>
              <w:pStyle w:val="a4"/>
              <w:jc w:val="both"/>
              <w:rPr>
                <w:rFonts w:ascii="Times New Roman" w:hAnsi="Times New Roman" w:cs="Times New Roman"/>
                <w:b/>
                <w:bCs/>
                <w:sz w:val="20"/>
                <w:szCs w:val="20"/>
              </w:rPr>
            </w:pPr>
          </w:p>
          <w:tbl>
            <w:tblPr>
              <w:tblW w:w="10599" w:type="dxa"/>
              <w:tblLayout w:type="fixed"/>
              <w:tblCellMar>
                <w:left w:w="75" w:type="dxa"/>
                <w:right w:w="75" w:type="dxa"/>
              </w:tblCellMar>
              <w:tblLook w:val="0000" w:firstRow="0" w:lastRow="0" w:firstColumn="0" w:lastColumn="0" w:noHBand="0" w:noVBand="0"/>
            </w:tblPr>
            <w:tblGrid>
              <w:gridCol w:w="509"/>
              <w:gridCol w:w="4194"/>
              <w:gridCol w:w="1984"/>
              <w:gridCol w:w="1276"/>
              <w:gridCol w:w="992"/>
              <w:gridCol w:w="709"/>
              <w:gridCol w:w="935"/>
            </w:tblGrid>
            <w:tr w:rsidR="009E3280" w:rsidRPr="004B378E" w:rsidTr="009E3280">
              <w:trPr>
                <w:trHeight w:val="402"/>
              </w:trPr>
              <w:tc>
                <w:tcPr>
                  <w:tcW w:w="509" w:type="dxa"/>
                  <w:vMerge w:val="restart"/>
                  <w:tcBorders>
                    <w:top w:val="single" w:sz="8" w:space="0" w:color="auto"/>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N </w:t>
                  </w:r>
                </w:p>
                <w:p w:rsidR="009E3280" w:rsidRPr="004B378E" w:rsidRDefault="009E3280" w:rsidP="00E70C60">
                  <w:pPr>
                    <w:pStyle w:val="a4"/>
                    <w:jc w:val="both"/>
                    <w:rPr>
                      <w:rFonts w:ascii="Times New Roman" w:hAnsi="Times New Roman" w:cs="Times New Roman"/>
                      <w:sz w:val="20"/>
                      <w:szCs w:val="20"/>
                    </w:rPr>
                  </w:pPr>
                  <w:proofErr w:type="gramStart"/>
                  <w:r w:rsidRPr="004B378E">
                    <w:rPr>
                      <w:rFonts w:ascii="Times New Roman" w:hAnsi="Times New Roman" w:cs="Times New Roman"/>
                      <w:sz w:val="20"/>
                      <w:szCs w:val="20"/>
                    </w:rPr>
                    <w:t>п</w:t>
                  </w:r>
                  <w:proofErr w:type="gramEnd"/>
                  <w:r w:rsidRPr="004B378E">
                    <w:rPr>
                      <w:rFonts w:ascii="Times New Roman" w:hAnsi="Times New Roman" w:cs="Times New Roman"/>
                      <w:sz w:val="20"/>
                      <w:szCs w:val="20"/>
                    </w:rPr>
                    <w:t>/п</w:t>
                  </w:r>
                </w:p>
              </w:tc>
              <w:tc>
                <w:tcPr>
                  <w:tcW w:w="4194" w:type="dxa"/>
                  <w:vMerge w:val="restart"/>
                  <w:tcBorders>
                    <w:top w:val="single" w:sz="8" w:space="0" w:color="auto"/>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Наименование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показателя      </w:t>
                  </w:r>
                </w:p>
              </w:tc>
              <w:tc>
                <w:tcPr>
                  <w:tcW w:w="1984" w:type="dxa"/>
                  <w:vMerge w:val="restart"/>
                  <w:tcBorders>
                    <w:top w:val="single" w:sz="8" w:space="0" w:color="auto"/>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Единица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измерения </w:t>
                  </w:r>
                </w:p>
              </w:tc>
              <w:tc>
                <w:tcPr>
                  <w:tcW w:w="1276" w:type="dxa"/>
                  <w:vMerge w:val="restart"/>
                  <w:tcBorders>
                    <w:top w:val="single" w:sz="8" w:space="0" w:color="auto"/>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2014   </w:t>
                  </w:r>
                </w:p>
                <w:p w:rsidR="009E3280" w:rsidRPr="004B378E" w:rsidRDefault="009E3280" w:rsidP="00E70C60">
                  <w:pPr>
                    <w:pStyle w:val="a4"/>
                    <w:jc w:val="both"/>
                    <w:rPr>
                      <w:rFonts w:ascii="Times New Roman" w:hAnsi="Times New Roman" w:cs="Times New Roman"/>
                      <w:sz w:val="20"/>
                      <w:szCs w:val="20"/>
                    </w:rPr>
                  </w:pPr>
                  <w:proofErr w:type="gramStart"/>
                  <w:r w:rsidRPr="004B378E">
                    <w:rPr>
                      <w:rFonts w:ascii="Times New Roman" w:hAnsi="Times New Roman" w:cs="Times New Roman"/>
                      <w:sz w:val="20"/>
                      <w:szCs w:val="20"/>
                    </w:rPr>
                    <w:t>(ожидаемое</w:t>
                  </w:r>
                  <w:proofErr w:type="gramEnd"/>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значение)</w:t>
                  </w:r>
                </w:p>
              </w:tc>
              <w:tc>
                <w:tcPr>
                  <w:tcW w:w="2636" w:type="dxa"/>
                  <w:gridSpan w:val="3"/>
                  <w:tcBorders>
                    <w:top w:val="single" w:sz="8" w:space="0" w:color="auto"/>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Прогноз        </w:t>
                  </w:r>
                </w:p>
              </w:tc>
            </w:tr>
            <w:tr w:rsidR="009E3280" w:rsidRPr="004B378E" w:rsidTr="009E3280">
              <w:trPr>
                <w:trHeight w:val="145"/>
              </w:trPr>
              <w:tc>
                <w:tcPr>
                  <w:tcW w:w="509" w:type="dxa"/>
                  <w:vMerge/>
                  <w:tcBorders>
                    <w:top w:val="single" w:sz="8" w:space="0" w:color="auto"/>
                    <w:left w:val="single" w:sz="8" w:space="0" w:color="auto"/>
                    <w:bottom w:val="single" w:sz="8" w:space="0" w:color="auto"/>
                    <w:right w:val="single" w:sz="8" w:space="0" w:color="auto"/>
                  </w:tcBorders>
                  <w:vAlign w:val="center"/>
                </w:tcPr>
                <w:p w:rsidR="009E3280" w:rsidRPr="004B378E" w:rsidRDefault="009E3280" w:rsidP="00E70C60">
                  <w:pPr>
                    <w:pStyle w:val="a4"/>
                    <w:jc w:val="both"/>
                    <w:rPr>
                      <w:rFonts w:ascii="Times New Roman" w:hAnsi="Times New Roman" w:cs="Times New Roman"/>
                      <w:sz w:val="20"/>
                      <w:szCs w:val="20"/>
                    </w:rPr>
                  </w:pPr>
                </w:p>
              </w:tc>
              <w:tc>
                <w:tcPr>
                  <w:tcW w:w="4194" w:type="dxa"/>
                  <w:vMerge/>
                  <w:tcBorders>
                    <w:top w:val="single" w:sz="8" w:space="0" w:color="auto"/>
                    <w:left w:val="single" w:sz="8" w:space="0" w:color="auto"/>
                    <w:bottom w:val="single" w:sz="8" w:space="0" w:color="auto"/>
                    <w:right w:val="single" w:sz="8" w:space="0" w:color="auto"/>
                  </w:tcBorders>
                  <w:vAlign w:val="center"/>
                </w:tcPr>
                <w:p w:rsidR="009E3280" w:rsidRPr="004B378E" w:rsidRDefault="009E3280" w:rsidP="00E70C60">
                  <w:pPr>
                    <w:pStyle w:val="a4"/>
                    <w:jc w:val="both"/>
                    <w:rPr>
                      <w:rFonts w:ascii="Times New Roman" w:hAnsi="Times New Roman" w:cs="Times New Roman"/>
                      <w:sz w:val="20"/>
                      <w:szCs w:val="20"/>
                    </w:rPr>
                  </w:pPr>
                </w:p>
              </w:tc>
              <w:tc>
                <w:tcPr>
                  <w:tcW w:w="1984" w:type="dxa"/>
                  <w:vMerge/>
                  <w:tcBorders>
                    <w:top w:val="single" w:sz="8" w:space="0" w:color="auto"/>
                    <w:left w:val="single" w:sz="8" w:space="0" w:color="auto"/>
                    <w:bottom w:val="single" w:sz="8" w:space="0" w:color="auto"/>
                    <w:right w:val="single" w:sz="8" w:space="0" w:color="auto"/>
                  </w:tcBorders>
                  <w:vAlign w:val="center"/>
                </w:tcPr>
                <w:p w:rsidR="009E3280" w:rsidRPr="004B378E" w:rsidRDefault="009E3280" w:rsidP="00E70C60">
                  <w:pPr>
                    <w:pStyle w:val="a4"/>
                    <w:jc w:val="both"/>
                    <w:rPr>
                      <w:rFonts w:ascii="Times New Roman" w:hAnsi="Times New Roman" w:cs="Times New Roman"/>
                      <w:sz w:val="20"/>
                      <w:szCs w:val="20"/>
                    </w:rPr>
                  </w:pPr>
                </w:p>
              </w:tc>
              <w:tc>
                <w:tcPr>
                  <w:tcW w:w="1276" w:type="dxa"/>
                  <w:vMerge/>
                  <w:tcBorders>
                    <w:top w:val="single" w:sz="8" w:space="0" w:color="auto"/>
                    <w:left w:val="single" w:sz="8" w:space="0" w:color="auto"/>
                    <w:bottom w:val="single" w:sz="8" w:space="0" w:color="auto"/>
                    <w:right w:val="single" w:sz="8" w:space="0" w:color="auto"/>
                  </w:tcBorders>
                  <w:vAlign w:val="center"/>
                </w:tcPr>
                <w:p w:rsidR="009E3280" w:rsidRPr="004B378E" w:rsidRDefault="009E3280" w:rsidP="00E70C60">
                  <w:pPr>
                    <w:pStyle w:val="a4"/>
                    <w:jc w:val="both"/>
                    <w:rPr>
                      <w:rFonts w:ascii="Times New Roman" w:hAnsi="Times New Roman" w:cs="Times New Roman"/>
                      <w:sz w:val="20"/>
                      <w:szCs w:val="20"/>
                    </w:rPr>
                  </w:pP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2015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2016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2017  </w:t>
                  </w:r>
                </w:p>
              </w:tc>
            </w:tr>
            <w:tr w:rsidR="009E3280" w:rsidRPr="004B378E" w:rsidTr="009E3280">
              <w:trPr>
                <w:trHeight w:val="35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Валовой региональный продукт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млн. рублей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111,4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117,4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124,5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130,7 </w:t>
                  </w:r>
                </w:p>
              </w:tc>
            </w:tr>
            <w:tr w:rsidR="009E3280" w:rsidRPr="004B378E" w:rsidTr="009E3280">
              <w:trPr>
                <w:trHeight w:val="399"/>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2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Индекс валового регионального продукта</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roofErr w:type="spellStart"/>
                  <w:r w:rsidRPr="004B378E">
                    <w:rPr>
                      <w:rFonts w:ascii="Times New Roman" w:hAnsi="Times New Roman" w:cs="Times New Roman"/>
                      <w:sz w:val="20"/>
                      <w:szCs w:val="20"/>
                    </w:rPr>
                    <w:t>предыд</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105,2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105,5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105,5 </w:t>
                  </w:r>
                </w:p>
              </w:tc>
            </w:tr>
            <w:tr w:rsidR="009E3280" w:rsidRPr="004B378E" w:rsidTr="009E3280">
              <w:trPr>
                <w:trHeight w:val="494"/>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3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Валовой региональный продукт на душу населения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тыс. рублей</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72,1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76,0</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80,6</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84,6 </w:t>
                  </w:r>
                </w:p>
              </w:tc>
            </w:tr>
            <w:tr w:rsidR="009E3280" w:rsidRPr="004B378E" w:rsidTr="009E3280">
              <w:trPr>
                <w:trHeight w:val="258"/>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4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промышленного производства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roofErr w:type="spellStart"/>
                  <w:r w:rsidRPr="004B378E">
                    <w:rPr>
                      <w:rFonts w:ascii="Times New Roman" w:hAnsi="Times New Roman" w:cs="Times New Roman"/>
                      <w:sz w:val="20"/>
                      <w:szCs w:val="20"/>
                    </w:rPr>
                    <w:t>пред</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106,6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106,4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106,5 </w:t>
                  </w:r>
                </w:p>
              </w:tc>
            </w:tr>
            <w:tr w:rsidR="009E3280" w:rsidRPr="004B378E" w:rsidTr="009E3280">
              <w:trPr>
                <w:trHeight w:val="389"/>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5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производства продукции сельского хозяйства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
                <w:p w:rsidR="009E3280" w:rsidRPr="004B378E" w:rsidRDefault="009E3280" w:rsidP="00E70C60">
                  <w:pPr>
                    <w:pStyle w:val="a4"/>
                    <w:jc w:val="both"/>
                    <w:rPr>
                      <w:rFonts w:ascii="Times New Roman" w:hAnsi="Times New Roman" w:cs="Times New Roman"/>
                      <w:sz w:val="20"/>
                      <w:szCs w:val="20"/>
                    </w:rPr>
                  </w:pPr>
                  <w:proofErr w:type="spellStart"/>
                  <w:r w:rsidRPr="004B378E">
                    <w:rPr>
                      <w:rFonts w:ascii="Times New Roman" w:hAnsi="Times New Roman" w:cs="Times New Roman"/>
                      <w:sz w:val="20"/>
                      <w:szCs w:val="20"/>
                    </w:rPr>
                    <w:t>предыдущ</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108,0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105,3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105,8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105,8 </w:t>
                  </w:r>
                </w:p>
              </w:tc>
            </w:tr>
            <w:tr w:rsidR="009E3280" w:rsidRPr="004B378E" w:rsidTr="009E3280">
              <w:trPr>
                <w:trHeight w:val="60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6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объема работ,  </w:t>
                  </w:r>
                </w:p>
                <w:p w:rsidR="009E3280" w:rsidRPr="004B378E" w:rsidRDefault="009E3280" w:rsidP="00E70C60">
                  <w:pPr>
                    <w:pStyle w:val="a4"/>
                    <w:jc w:val="both"/>
                    <w:rPr>
                      <w:rFonts w:ascii="Times New Roman" w:hAnsi="Times New Roman" w:cs="Times New Roman"/>
                      <w:sz w:val="20"/>
                      <w:szCs w:val="20"/>
                    </w:rPr>
                  </w:pPr>
                  <w:proofErr w:type="gramStart"/>
                  <w:r w:rsidRPr="004B378E">
                    <w:rPr>
                      <w:rFonts w:ascii="Times New Roman" w:hAnsi="Times New Roman" w:cs="Times New Roman"/>
                      <w:sz w:val="20"/>
                      <w:szCs w:val="20"/>
                    </w:rPr>
                    <w:t>выполненных</w:t>
                  </w:r>
                  <w:proofErr w:type="gramEnd"/>
                  <w:r w:rsidRPr="004B378E">
                    <w:rPr>
                      <w:rFonts w:ascii="Times New Roman" w:hAnsi="Times New Roman" w:cs="Times New Roman"/>
                      <w:sz w:val="20"/>
                      <w:szCs w:val="20"/>
                    </w:rPr>
                    <w:t xml:space="preserve"> по виду деятельности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"строительство"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
                <w:p w:rsidR="009E3280" w:rsidRPr="004B378E" w:rsidRDefault="009E3280" w:rsidP="00E70C60">
                  <w:pPr>
                    <w:pStyle w:val="a4"/>
                    <w:jc w:val="both"/>
                    <w:rPr>
                      <w:rFonts w:ascii="Times New Roman" w:hAnsi="Times New Roman" w:cs="Times New Roman"/>
                      <w:sz w:val="20"/>
                      <w:szCs w:val="20"/>
                    </w:rPr>
                  </w:pPr>
                  <w:proofErr w:type="spellStart"/>
                  <w:r w:rsidRPr="004B378E">
                    <w:rPr>
                      <w:rFonts w:ascii="Times New Roman" w:hAnsi="Times New Roman" w:cs="Times New Roman"/>
                      <w:sz w:val="20"/>
                      <w:szCs w:val="20"/>
                    </w:rPr>
                    <w:t>предыдущ</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113,5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114,0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114,5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114,5 </w:t>
                  </w:r>
                </w:p>
              </w:tc>
            </w:tr>
            <w:tr w:rsidR="009E3280" w:rsidRPr="004B378E" w:rsidTr="009E3280">
              <w:trPr>
                <w:trHeight w:val="405"/>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7  </w:t>
                  </w:r>
                </w:p>
              </w:tc>
              <w:tc>
                <w:tcPr>
                  <w:tcW w:w="419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Ввод в действие жилых домов за счет всех источников  финансирования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тыс. кв. м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w:t>
                  </w:r>
                </w:p>
              </w:tc>
            </w:tr>
            <w:tr w:rsidR="009E3280" w:rsidRPr="004B378E" w:rsidTr="009E3280">
              <w:trPr>
                <w:trHeight w:val="355"/>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8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Грузооборот организаций транспорта</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roofErr w:type="spellStart"/>
                  <w:r w:rsidRPr="004B378E">
                    <w:rPr>
                      <w:rFonts w:ascii="Times New Roman" w:hAnsi="Times New Roman" w:cs="Times New Roman"/>
                      <w:sz w:val="20"/>
                      <w:szCs w:val="20"/>
                    </w:rPr>
                    <w:t>предыд</w:t>
                  </w:r>
                  <w:proofErr w:type="spellEnd"/>
                  <w:r>
                    <w:rPr>
                      <w:rFonts w:ascii="Times New Roman" w:hAnsi="Times New Roman" w:cs="Times New Roman"/>
                      <w:sz w:val="20"/>
                      <w:szCs w:val="20"/>
                    </w:rPr>
                    <w:t xml:space="preserve"> </w:t>
                  </w:r>
                  <w:r w:rsidRPr="004B378E">
                    <w:rPr>
                      <w:rFonts w:ascii="Times New Roman" w:hAnsi="Times New Roman" w:cs="Times New Roman"/>
                      <w:sz w:val="20"/>
                      <w:szCs w:val="20"/>
                    </w:rPr>
                    <w:t xml:space="preserve">году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104,5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104,5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104,5 </w:t>
                  </w:r>
                </w:p>
              </w:tc>
            </w:tr>
            <w:tr w:rsidR="009E3280" w:rsidRPr="004B378E" w:rsidTr="009E3280">
              <w:trPr>
                <w:trHeight w:val="262"/>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9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Пассажирооборот организаций транспорта</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в % к</w:t>
                  </w:r>
                  <w:r>
                    <w:rPr>
                      <w:rFonts w:ascii="Times New Roman" w:hAnsi="Times New Roman" w:cs="Times New Roman"/>
                      <w:sz w:val="20"/>
                      <w:szCs w:val="20"/>
                    </w:rPr>
                    <w:t xml:space="preserve"> </w:t>
                  </w:r>
                  <w:r w:rsidRPr="004B378E">
                    <w:rPr>
                      <w:rFonts w:ascii="Times New Roman" w:hAnsi="Times New Roman" w:cs="Times New Roman"/>
                      <w:sz w:val="20"/>
                      <w:szCs w:val="20"/>
                    </w:rPr>
                    <w:t>пред</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 xml:space="preserve">оду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103,3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103,3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103,5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103,5 </w:t>
                  </w:r>
                </w:p>
              </w:tc>
            </w:tr>
            <w:tr w:rsidR="009E3280" w:rsidRPr="004B378E" w:rsidTr="009E3280">
              <w:trPr>
                <w:trHeight w:val="25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10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оборота розничной торговли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в % к пред</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 xml:space="preserve">оду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106,5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107,0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107,5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107,5 </w:t>
                  </w:r>
                </w:p>
              </w:tc>
            </w:tr>
            <w:tr w:rsidR="009E3280" w:rsidRPr="004B378E" w:rsidTr="009E3280">
              <w:trPr>
                <w:trHeight w:val="270"/>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11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объема платных услуг населению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 % к </w:t>
                  </w:r>
                  <w:proofErr w:type="spellStart"/>
                  <w:r w:rsidRPr="004B378E">
                    <w:rPr>
                      <w:rFonts w:ascii="Times New Roman" w:hAnsi="Times New Roman" w:cs="Times New Roman"/>
                      <w:sz w:val="20"/>
                      <w:szCs w:val="20"/>
                    </w:rPr>
                    <w:t>предыд</w:t>
                  </w: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108,4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109,2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109,6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109,6 </w:t>
                  </w:r>
                </w:p>
              </w:tc>
            </w:tr>
            <w:tr w:rsidR="009E3280" w:rsidRPr="004B378E" w:rsidTr="009E3280">
              <w:trPr>
                <w:trHeight w:val="415"/>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12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Pr>
                      <w:rFonts w:ascii="Times New Roman" w:hAnsi="Times New Roman" w:cs="Times New Roman"/>
                      <w:sz w:val="20"/>
                      <w:szCs w:val="20"/>
                    </w:rPr>
                    <w:t xml:space="preserve">Численность  </w:t>
                  </w:r>
                  <w:r w:rsidRPr="004B378E">
                    <w:rPr>
                      <w:rFonts w:ascii="Times New Roman" w:hAnsi="Times New Roman" w:cs="Times New Roman"/>
                      <w:sz w:val="20"/>
                      <w:szCs w:val="20"/>
                    </w:rPr>
                    <w:t xml:space="preserve">постоянного населения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(среднегодовая)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тыс.  человек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1,5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1,5</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1,6</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1,6</w:t>
                  </w:r>
                </w:p>
              </w:tc>
            </w:tr>
            <w:tr w:rsidR="009E3280" w:rsidRPr="004B378E" w:rsidTr="009E3280">
              <w:trPr>
                <w:trHeight w:val="35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13 </w:t>
                  </w:r>
                </w:p>
              </w:tc>
              <w:tc>
                <w:tcPr>
                  <w:tcW w:w="419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Общий коэффициент рождаемости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человек </w:t>
                  </w:r>
                  <w:r>
                    <w:rPr>
                      <w:rFonts w:ascii="Times New Roman" w:hAnsi="Times New Roman" w:cs="Times New Roman"/>
                      <w:sz w:val="20"/>
                      <w:szCs w:val="20"/>
                    </w:rPr>
                    <w:t xml:space="preserve"> </w:t>
                  </w:r>
                  <w:r w:rsidRPr="004B378E">
                    <w:rPr>
                      <w:rFonts w:ascii="Times New Roman" w:hAnsi="Times New Roman" w:cs="Times New Roman"/>
                      <w:sz w:val="20"/>
                      <w:szCs w:val="20"/>
                    </w:rPr>
                    <w:t xml:space="preserve">на 1000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населения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14,8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15,0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15,1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15,1  </w:t>
                  </w:r>
                </w:p>
              </w:tc>
            </w:tr>
            <w:tr w:rsidR="009E3280" w:rsidRPr="004B378E" w:rsidTr="009E3280">
              <w:trPr>
                <w:trHeight w:val="443"/>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14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Коэффициент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естественного прироста</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человек    на 1000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населения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- 5,1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-5,1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-6,1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-6,2  </w:t>
                  </w:r>
                </w:p>
              </w:tc>
            </w:tr>
            <w:tr w:rsidR="009E3280" w:rsidRPr="004B378E" w:rsidTr="009E3280">
              <w:trPr>
                <w:trHeight w:val="393"/>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15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Коэффициент миграционного прироста</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(зарегистрировано по месту жительства)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человек  </w:t>
                  </w:r>
                  <w:r>
                    <w:rPr>
                      <w:rFonts w:ascii="Times New Roman" w:hAnsi="Times New Roman" w:cs="Times New Roman"/>
                      <w:sz w:val="20"/>
                      <w:szCs w:val="20"/>
                    </w:rPr>
                    <w:t xml:space="preserve"> </w:t>
                  </w:r>
                  <w:r w:rsidRPr="004B378E">
                    <w:rPr>
                      <w:rFonts w:ascii="Times New Roman" w:hAnsi="Times New Roman" w:cs="Times New Roman"/>
                      <w:sz w:val="20"/>
                      <w:szCs w:val="20"/>
                    </w:rPr>
                    <w:t xml:space="preserve">на 1000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населения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25,2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25,0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25,0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25,0  </w:t>
                  </w:r>
                </w:p>
              </w:tc>
            </w:tr>
            <w:tr w:rsidR="009E3280" w:rsidRPr="004B378E" w:rsidTr="009E3280">
              <w:trPr>
                <w:trHeight w:val="382"/>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16 </w:t>
                  </w:r>
                </w:p>
              </w:tc>
              <w:tc>
                <w:tcPr>
                  <w:tcW w:w="419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Численность </w:t>
                  </w:r>
                  <w:proofErr w:type="gramStart"/>
                  <w:r w:rsidRPr="004B378E">
                    <w:rPr>
                      <w:rFonts w:ascii="Times New Roman" w:hAnsi="Times New Roman" w:cs="Times New Roman"/>
                      <w:sz w:val="20"/>
                      <w:szCs w:val="20"/>
                    </w:rPr>
                    <w:t>занятых</w:t>
                  </w:r>
                  <w:proofErr w:type="gramEnd"/>
                  <w:r w:rsidRPr="004B378E">
                    <w:rPr>
                      <w:rFonts w:ascii="Times New Roman" w:hAnsi="Times New Roman" w:cs="Times New Roman"/>
                      <w:sz w:val="20"/>
                      <w:szCs w:val="20"/>
                    </w:rPr>
                    <w:t xml:space="preserve"> в экономике (среднегодовая)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тыс.</w:t>
                  </w:r>
                  <w:r>
                    <w:rPr>
                      <w:rFonts w:ascii="Times New Roman" w:hAnsi="Times New Roman" w:cs="Times New Roman"/>
                      <w:sz w:val="20"/>
                      <w:szCs w:val="20"/>
                    </w:rPr>
                    <w:t xml:space="preserve"> </w:t>
                  </w:r>
                  <w:r w:rsidRPr="004B378E">
                    <w:rPr>
                      <w:rFonts w:ascii="Times New Roman" w:hAnsi="Times New Roman" w:cs="Times New Roman"/>
                      <w:sz w:val="20"/>
                      <w:szCs w:val="20"/>
                    </w:rPr>
                    <w:t xml:space="preserve">человек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0,2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0,2</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0,22</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0,23</w:t>
                  </w:r>
                </w:p>
              </w:tc>
            </w:tr>
            <w:tr w:rsidR="009E3280" w:rsidRPr="004B378E" w:rsidTr="009E3280">
              <w:trPr>
                <w:trHeight w:val="42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17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Индекс </w:t>
                  </w:r>
                  <w:proofErr w:type="gramStart"/>
                  <w:r w:rsidRPr="004B378E">
                    <w:rPr>
                      <w:rFonts w:ascii="Times New Roman" w:hAnsi="Times New Roman" w:cs="Times New Roman"/>
                      <w:sz w:val="20"/>
                      <w:szCs w:val="20"/>
                    </w:rPr>
                    <w:t>потребительских</w:t>
                  </w:r>
                  <w:proofErr w:type="gramEnd"/>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цен в среднем за год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в % к</w:t>
                  </w:r>
                  <w:r>
                    <w:rPr>
                      <w:rFonts w:ascii="Times New Roman" w:hAnsi="Times New Roman" w:cs="Times New Roman"/>
                      <w:sz w:val="20"/>
                      <w:szCs w:val="20"/>
                    </w:rPr>
                    <w:t xml:space="preserve"> </w:t>
                  </w:r>
                  <w:proofErr w:type="spellStart"/>
                  <w:r w:rsidRPr="004B378E">
                    <w:rPr>
                      <w:rFonts w:ascii="Times New Roman" w:hAnsi="Times New Roman" w:cs="Times New Roman"/>
                      <w:sz w:val="20"/>
                      <w:szCs w:val="20"/>
                    </w:rPr>
                    <w:t>предыдгоду</w:t>
                  </w:r>
                  <w:proofErr w:type="spellEnd"/>
                  <w:r w:rsidRPr="004B378E">
                    <w:rPr>
                      <w:rFonts w:ascii="Times New Roman" w:hAnsi="Times New Roman" w:cs="Times New Roman"/>
                      <w:sz w:val="20"/>
                      <w:szCs w:val="20"/>
                    </w:rPr>
                    <w:t xml:space="preserve">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106,0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105,0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104,8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104,8 </w:t>
                  </w:r>
                </w:p>
              </w:tc>
            </w:tr>
            <w:tr w:rsidR="009E3280" w:rsidRPr="004B378E" w:rsidTr="009E3280">
              <w:trPr>
                <w:trHeight w:val="371"/>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18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Рост регулируемых  тарифов в среднем </w:t>
                  </w:r>
                  <w:proofErr w:type="gramStart"/>
                  <w:r w:rsidRPr="004B378E">
                    <w:rPr>
                      <w:rFonts w:ascii="Times New Roman" w:hAnsi="Times New Roman" w:cs="Times New Roman"/>
                      <w:sz w:val="20"/>
                      <w:szCs w:val="20"/>
                    </w:rPr>
                    <w:t>за</w:t>
                  </w:r>
                  <w:proofErr w:type="gramEnd"/>
                  <w:r w:rsidRPr="004B378E">
                    <w:rPr>
                      <w:rFonts w:ascii="Times New Roman" w:hAnsi="Times New Roman" w:cs="Times New Roman"/>
                      <w:sz w:val="20"/>
                      <w:szCs w:val="20"/>
                    </w:rPr>
                    <w:t xml:space="preserve">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год (коммунальная сфера)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proofErr w:type="gramStart"/>
                  <w:r w:rsidRPr="004B378E">
                    <w:rPr>
                      <w:rFonts w:ascii="Times New Roman" w:hAnsi="Times New Roman" w:cs="Times New Roman"/>
                      <w:sz w:val="20"/>
                      <w:szCs w:val="20"/>
                    </w:rPr>
                    <w:t>в</w:t>
                  </w:r>
                  <w:proofErr w:type="gramEnd"/>
                  <w:r w:rsidRPr="004B378E">
                    <w:rPr>
                      <w:rFonts w:ascii="Times New Roman" w:hAnsi="Times New Roman" w:cs="Times New Roman"/>
                      <w:sz w:val="20"/>
                      <w:szCs w:val="20"/>
                    </w:rPr>
                    <w:t xml:space="preserve"> % к   предыдущему</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году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111,0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111,0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111,0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111,0 </w:t>
                  </w:r>
                </w:p>
              </w:tc>
            </w:tr>
            <w:tr w:rsidR="009E3280" w:rsidRPr="004B378E" w:rsidTr="00FF7D5A">
              <w:trPr>
                <w:trHeight w:val="165"/>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19 </w:t>
                  </w:r>
                </w:p>
              </w:tc>
              <w:tc>
                <w:tcPr>
                  <w:tcW w:w="419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Фонд заработной платы </w:t>
                  </w:r>
                  <w:r>
                    <w:rPr>
                      <w:rFonts w:ascii="Times New Roman" w:hAnsi="Times New Roman" w:cs="Times New Roman"/>
                      <w:sz w:val="20"/>
                      <w:szCs w:val="20"/>
                    </w:rPr>
                    <w:t xml:space="preserve"> </w:t>
                  </w:r>
                  <w:r w:rsidRPr="004B378E">
                    <w:rPr>
                      <w:rFonts w:ascii="Times New Roman" w:hAnsi="Times New Roman" w:cs="Times New Roman"/>
                      <w:sz w:val="20"/>
                      <w:szCs w:val="20"/>
                    </w:rPr>
                    <w:t xml:space="preserve">работников            </w:t>
                  </w:r>
                </w:p>
              </w:tc>
              <w:tc>
                <w:tcPr>
                  <w:tcW w:w="1984" w:type="dxa"/>
                  <w:tcBorders>
                    <w:top w:val="nil"/>
                    <w:left w:val="single" w:sz="8" w:space="0" w:color="auto"/>
                    <w:bottom w:val="single" w:sz="8" w:space="0" w:color="auto"/>
                    <w:right w:val="single" w:sz="8" w:space="0" w:color="auto"/>
                  </w:tcBorders>
                </w:tcPr>
                <w:p w:rsidR="009E3280" w:rsidRPr="004B378E" w:rsidRDefault="009E3280" w:rsidP="009E328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млн.   рублей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17,7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19,6</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21,7</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24,0</w:t>
                  </w:r>
                </w:p>
              </w:tc>
            </w:tr>
            <w:tr w:rsidR="009E3280" w:rsidRPr="004B378E" w:rsidTr="009E3280">
              <w:trPr>
                <w:trHeight w:val="358"/>
              </w:trPr>
              <w:tc>
                <w:tcPr>
                  <w:tcW w:w="5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20 </w:t>
                  </w:r>
                </w:p>
              </w:tc>
              <w:tc>
                <w:tcPr>
                  <w:tcW w:w="419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Среднемесячная номинальная           </w:t>
                  </w:r>
                </w:p>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начисленная заработная плата                 </w:t>
                  </w:r>
                </w:p>
              </w:tc>
              <w:tc>
                <w:tcPr>
                  <w:tcW w:w="1984"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рублей     </w:t>
                  </w:r>
                </w:p>
              </w:tc>
              <w:tc>
                <w:tcPr>
                  <w:tcW w:w="1276"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11500  </w:t>
                  </w:r>
                </w:p>
              </w:tc>
              <w:tc>
                <w:tcPr>
                  <w:tcW w:w="992"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12710 </w:t>
                  </w:r>
                </w:p>
              </w:tc>
              <w:tc>
                <w:tcPr>
                  <w:tcW w:w="709"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14045 </w:t>
                  </w:r>
                </w:p>
              </w:tc>
              <w:tc>
                <w:tcPr>
                  <w:tcW w:w="935" w:type="dxa"/>
                  <w:tcBorders>
                    <w:top w:val="nil"/>
                    <w:left w:val="single" w:sz="8" w:space="0" w:color="auto"/>
                    <w:bottom w:val="single" w:sz="8" w:space="0" w:color="auto"/>
                    <w:right w:val="single" w:sz="8" w:space="0" w:color="auto"/>
                  </w:tcBorders>
                </w:tcPr>
                <w:p w:rsidR="009E3280" w:rsidRPr="004B378E" w:rsidRDefault="009E3280"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15520 </w:t>
                  </w:r>
                </w:p>
              </w:tc>
            </w:tr>
          </w:tbl>
          <w:p w:rsidR="002A7055" w:rsidRPr="004D3C95" w:rsidRDefault="002C5081" w:rsidP="00C17FEB">
            <w:pPr>
              <w:pStyle w:val="11"/>
              <w:spacing w:before="0" w:line="240" w:lineRule="auto"/>
              <w:ind w:firstLine="709"/>
              <w:rPr>
                <w:b/>
                <w:sz w:val="20"/>
              </w:rPr>
            </w:pPr>
            <w:r w:rsidRPr="005874CE">
              <w:rPr>
                <w:color w:val="000000"/>
                <w:sz w:val="20"/>
              </w:rPr>
              <w:t xml:space="preserve"> </w:t>
            </w: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5</w:t>
            </w:r>
          </w:p>
          <w:p w:rsidR="002A7055" w:rsidRDefault="002A7055" w:rsidP="00C17FEB">
            <w:pPr>
              <w:jc w:val="both"/>
              <w:rPr>
                <w:b/>
                <w:sz w:val="20"/>
                <w:szCs w:val="20"/>
              </w:rPr>
            </w:pPr>
          </w:p>
          <w:tbl>
            <w:tblPr>
              <w:tblStyle w:val="a3"/>
              <w:tblW w:w="0" w:type="auto"/>
              <w:tblLayout w:type="fixed"/>
              <w:tblLook w:val="04A0" w:firstRow="1" w:lastRow="0" w:firstColumn="1" w:lastColumn="0" w:noHBand="0" w:noVBand="1"/>
            </w:tblPr>
            <w:tblGrid>
              <w:gridCol w:w="434"/>
              <w:gridCol w:w="4274"/>
              <w:gridCol w:w="1842"/>
              <w:gridCol w:w="1418"/>
              <w:gridCol w:w="992"/>
              <w:gridCol w:w="709"/>
              <w:gridCol w:w="1071"/>
            </w:tblGrid>
            <w:tr w:rsidR="00035543" w:rsidTr="00035543">
              <w:trPr>
                <w:trHeight w:val="253"/>
              </w:trPr>
              <w:tc>
                <w:tcPr>
                  <w:tcW w:w="434"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21</w:t>
                  </w:r>
                </w:p>
              </w:tc>
              <w:tc>
                <w:tcPr>
                  <w:tcW w:w="4274" w:type="dxa"/>
                </w:tcPr>
                <w:p w:rsidR="00035543" w:rsidRPr="002008E8" w:rsidRDefault="00035543" w:rsidP="00035543">
                  <w:pPr>
                    <w:widowControl w:val="0"/>
                    <w:autoSpaceDE w:val="0"/>
                    <w:autoSpaceDN w:val="0"/>
                    <w:adjustRightInd w:val="0"/>
                    <w:jc w:val="both"/>
                    <w:rPr>
                      <w:sz w:val="20"/>
                      <w:szCs w:val="20"/>
                    </w:rPr>
                  </w:pPr>
                  <w:r w:rsidRPr="002008E8">
                    <w:rPr>
                      <w:sz w:val="20"/>
                      <w:szCs w:val="20"/>
                    </w:rPr>
                    <w:t>Реальные располагаемые</w:t>
                  </w:r>
                </w:p>
                <w:p w:rsidR="00035543" w:rsidRPr="002008E8" w:rsidRDefault="00035543" w:rsidP="00035543">
                  <w:pPr>
                    <w:widowControl w:val="0"/>
                    <w:autoSpaceDE w:val="0"/>
                    <w:autoSpaceDN w:val="0"/>
                    <w:adjustRightInd w:val="0"/>
                    <w:jc w:val="both"/>
                    <w:rPr>
                      <w:sz w:val="20"/>
                      <w:szCs w:val="20"/>
                    </w:rPr>
                  </w:pPr>
                  <w:r w:rsidRPr="002008E8">
                    <w:rPr>
                      <w:sz w:val="20"/>
                      <w:szCs w:val="20"/>
                    </w:rPr>
                    <w:t>денежные доходы населения</w:t>
                  </w:r>
                </w:p>
              </w:tc>
              <w:tc>
                <w:tcPr>
                  <w:tcW w:w="1842"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в % к</w:t>
                  </w:r>
                </w:p>
                <w:p w:rsidR="00035543" w:rsidRPr="002008E8" w:rsidRDefault="00035543" w:rsidP="00035543">
                  <w:pPr>
                    <w:widowControl w:val="0"/>
                    <w:autoSpaceDE w:val="0"/>
                    <w:autoSpaceDN w:val="0"/>
                    <w:adjustRightInd w:val="0"/>
                    <w:jc w:val="center"/>
                    <w:rPr>
                      <w:sz w:val="20"/>
                      <w:szCs w:val="20"/>
                    </w:rPr>
                  </w:pPr>
                  <w:r w:rsidRPr="002008E8">
                    <w:rPr>
                      <w:sz w:val="20"/>
                      <w:szCs w:val="20"/>
                    </w:rPr>
                    <w:t>предыдущему</w:t>
                  </w:r>
                </w:p>
                <w:p w:rsidR="00035543" w:rsidRPr="002008E8" w:rsidRDefault="00035543" w:rsidP="00035543">
                  <w:pPr>
                    <w:widowControl w:val="0"/>
                    <w:autoSpaceDE w:val="0"/>
                    <w:autoSpaceDN w:val="0"/>
                    <w:adjustRightInd w:val="0"/>
                    <w:jc w:val="center"/>
                    <w:rPr>
                      <w:sz w:val="20"/>
                      <w:szCs w:val="20"/>
                    </w:rPr>
                  </w:pPr>
                  <w:r w:rsidRPr="002008E8">
                    <w:rPr>
                      <w:sz w:val="20"/>
                      <w:szCs w:val="20"/>
                    </w:rPr>
                    <w:t>году</w:t>
                  </w:r>
                </w:p>
              </w:tc>
              <w:tc>
                <w:tcPr>
                  <w:tcW w:w="1418"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110,8</w:t>
                  </w:r>
                </w:p>
              </w:tc>
              <w:tc>
                <w:tcPr>
                  <w:tcW w:w="992"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110,4</w:t>
                  </w:r>
                </w:p>
              </w:tc>
              <w:tc>
                <w:tcPr>
                  <w:tcW w:w="709"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110,5</w:t>
                  </w:r>
                </w:p>
              </w:tc>
              <w:tc>
                <w:tcPr>
                  <w:tcW w:w="1071"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110,5</w:t>
                  </w:r>
                </w:p>
              </w:tc>
            </w:tr>
            <w:tr w:rsidR="00035543" w:rsidTr="00035543">
              <w:trPr>
                <w:trHeight w:val="253"/>
              </w:trPr>
              <w:tc>
                <w:tcPr>
                  <w:tcW w:w="434"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22</w:t>
                  </w:r>
                </w:p>
              </w:tc>
              <w:tc>
                <w:tcPr>
                  <w:tcW w:w="4274" w:type="dxa"/>
                </w:tcPr>
                <w:p w:rsidR="00035543" w:rsidRPr="002008E8" w:rsidRDefault="00035543" w:rsidP="00035543">
                  <w:pPr>
                    <w:widowControl w:val="0"/>
                    <w:autoSpaceDE w:val="0"/>
                    <w:autoSpaceDN w:val="0"/>
                    <w:adjustRightInd w:val="0"/>
                    <w:jc w:val="both"/>
                    <w:rPr>
                      <w:sz w:val="20"/>
                      <w:szCs w:val="20"/>
                    </w:rPr>
                  </w:pPr>
                  <w:r w:rsidRPr="002008E8">
                    <w:rPr>
                      <w:sz w:val="20"/>
                      <w:szCs w:val="20"/>
                    </w:rPr>
                    <w:t xml:space="preserve">Величина </w:t>
                  </w:r>
                  <w:proofErr w:type="gramStart"/>
                  <w:r w:rsidRPr="002008E8">
                    <w:rPr>
                      <w:sz w:val="20"/>
                      <w:szCs w:val="20"/>
                    </w:rPr>
                    <w:t>прожиточного</w:t>
                  </w:r>
                  <w:proofErr w:type="gramEnd"/>
                </w:p>
                <w:p w:rsidR="00035543" w:rsidRPr="002008E8" w:rsidRDefault="00035543" w:rsidP="00035543">
                  <w:pPr>
                    <w:widowControl w:val="0"/>
                    <w:autoSpaceDE w:val="0"/>
                    <w:autoSpaceDN w:val="0"/>
                    <w:adjustRightInd w:val="0"/>
                    <w:jc w:val="both"/>
                    <w:rPr>
                      <w:sz w:val="20"/>
                      <w:szCs w:val="20"/>
                    </w:rPr>
                  </w:pPr>
                  <w:r w:rsidRPr="002008E8">
                    <w:rPr>
                      <w:sz w:val="20"/>
                      <w:szCs w:val="20"/>
                    </w:rPr>
                    <w:t>минимума</w:t>
                  </w:r>
                </w:p>
              </w:tc>
              <w:tc>
                <w:tcPr>
                  <w:tcW w:w="1842"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рублей</w:t>
                  </w:r>
                </w:p>
              </w:tc>
              <w:tc>
                <w:tcPr>
                  <w:tcW w:w="1418"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9217</w:t>
                  </w:r>
                </w:p>
              </w:tc>
              <w:tc>
                <w:tcPr>
                  <w:tcW w:w="992"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10140</w:t>
                  </w:r>
                </w:p>
              </w:tc>
              <w:tc>
                <w:tcPr>
                  <w:tcW w:w="709"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11154</w:t>
                  </w:r>
                </w:p>
              </w:tc>
              <w:tc>
                <w:tcPr>
                  <w:tcW w:w="1071" w:type="dxa"/>
                </w:tcPr>
                <w:p w:rsidR="00035543" w:rsidRPr="002008E8" w:rsidRDefault="00035543" w:rsidP="00035543">
                  <w:pPr>
                    <w:widowControl w:val="0"/>
                    <w:autoSpaceDE w:val="0"/>
                    <w:autoSpaceDN w:val="0"/>
                    <w:adjustRightInd w:val="0"/>
                    <w:jc w:val="center"/>
                    <w:rPr>
                      <w:sz w:val="20"/>
                      <w:szCs w:val="20"/>
                    </w:rPr>
                  </w:pPr>
                  <w:r w:rsidRPr="002008E8">
                    <w:rPr>
                      <w:sz w:val="20"/>
                      <w:szCs w:val="20"/>
                    </w:rPr>
                    <w:t>12270</w:t>
                  </w:r>
                </w:p>
              </w:tc>
            </w:tr>
          </w:tbl>
          <w:p w:rsidR="00A81A5E" w:rsidRPr="00D9381B" w:rsidRDefault="00A81A5E" w:rsidP="00A81A5E">
            <w:pPr>
              <w:pStyle w:val="a4"/>
              <w:jc w:val="both"/>
              <w:rPr>
                <w:rFonts w:ascii="Times New Roman" w:hAnsi="Times New Roman" w:cs="Times New Roman"/>
                <w:b/>
                <w:i/>
                <w:sz w:val="20"/>
                <w:szCs w:val="20"/>
              </w:rPr>
            </w:pPr>
            <w:r w:rsidRPr="00D9381B">
              <w:rPr>
                <w:rFonts w:ascii="Times New Roman" w:hAnsi="Times New Roman" w:cs="Times New Roman"/>
                <w:b/>
                <w:sz w:val="20"/>
                <w:szCs w:val="20"/>
              </w:rPr>
              <w:t>1.4.2. Сельское хозяйство</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Базовой отраслью экономики поселения является сельское хозяйство.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2014 года составила 15,2 тыс. га.  22,6 % земель сельскохозяйственного назначения принадлежит сельскохозяйственным предприятиям.</w:t>
            </w:r>
          </w:p>
          <w:p w:rsidR="00A81A5E" w:rsidRPr="004B378E" w:rsidRDefault="00A81A5E" w:rsidP="00A81A5E">
            <w:pPr>
              <w:pStyle w:val="a4"/>
              <w:jc w:val="right"/>
              <w:rPr>
                <w:rFonts w:ascii="Times New Roman" w:hAnsi="Times New Roman" w:cs="Times New Roman"/>
                <w:b/>
                <w:sz w:val="20"/>
                <w:szCs w:val="20"/>
              </w:rPr>
            </w:pPr>
            <w:r w:rsidRPr="004B378E">
              <w:rPr>
                <w:rFonts w:ascii="Times New Roman" w:hAnsi="Times New Roman" w:cs="Times New Roman"/>
                <w:b/>
                <w:sz w:val="20"/>
                <w:szCs w:val="20"/>
              </w:rPr>
              <w:t>Таблица 7</w:t>
            </w:r>
          </w:p>
          <w:p w:rsidR="00A81A5E" w:rsidRPr="00D9381B" w:rsidRDefault="00A81A5E" w:rsidP="00A81A5E">
            <w:pPr>
              <w:pStyle w:val="a4"/>
              <w:jc w:val="center"/>
              <w:rPr>
                <w:rFonts w:ascii="Times New Roman" w:hAnsi="Times New Roman" w:cs="Times New Roman"/>
                <w:b/>
                <w:sz w:val="20"/>
                <w:szCs w:val="20"/>
              </w:rPr>
            </w:pPr>
            <w:r w:rsidRPr="00D9381B">
              <w:rPr>
                <w:rFonts w:ascii="Times New Roman" w:hAnsi="Times New Roman" w:cs="Times New Roman"/>
                <w:b/>
                <w:sz w:val="20"/>
                <w:szCs w:val="20"/>
              </w:rPr>
              <w:t>Наличие сельскохозяйственных угодий на 01.01.2014 тыс. 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069"/>
              <w:gridCol w:w="1114"/>
              <w:gridCol w:w="1115"/>
              <w:gridCol w:w="1115"/>
              <w:gridCol w:w="1115"/>
            </w:tblGrid>
            <w:tr w:rsidR="00A81A5E" w:rsidRPr="004B378E" w:rsidTr="00E70C60">
              <w:trPr>
                <w:cantSplit/>
              </w:trPr>
              <w:tc>
                <w:tcPr>
                  <w:tcW w:w="4786" w:type="dxa"/>
                  <w:vMerge w:val="restart"/>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Показатели</w:t>
                  </w:r>
                </w:p>
              </w:tc>
              <w:tc>
                <w:tcPr>
                  <w:tcW w:w="1069" w:type="dxa"/>
                  <w:vMerge w:val="restart"/>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Все категории хозяйств</w:t>
                  </w:r>
                </w:p>
              </w:tc>
              <w:tc>
                <w:tcPr>
                  <w:tcW w:w="4459" w:type="dxa"/>
                  <w:gridSpan w:val="4"/>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в том числе:</w:t>
                  </w:r>
                </w:p>
              </w:tc>
            </w:tr>
            <w:tr w:rsidR="00A81A5E" w:rsidRPr="004B378E" w:rsidTr="00E70C60">
              <w:trPr>
                <w:cantSplit/>
                <w:trHeight w:val="650"/>
              </w:trPr>
              <w:tc>
                <w:tcPr>
                  <w:tcW w:w="4786" w:type="dxa"/>
                  <w:vMerge/>
                </w:tcPr>
                <w:p w:rsidR="00A81A5E" w:rsidRPr="004B378E" w:rsidRDefault="00A81A5E" w:rsidP="00E70C60">
                  <w:pPr>
                    <w:pStyle w:val="a4"/>
                    <w:jc w:val="both"/>
                    <w:rPr>
                      <w:rFonts w:ascii="Times New Roman" w:hAnsi="Times New Roman" w:cs="Times New Roman"/>
                      <w:sz w:val="20"/>
                      <w:szCs w:val="20"/>
                    </w:rPr>
                  </w:pPr>
                </w:p>
              </w:tc>
              <w:tc>
                <w:tcPr>
                  <w:tcW w:w="1069" w:type="dxa"/>
                  <w:vMerge/>
                </w:tcPr>
                <w:p w:rsidR="00A81A5E" w:rsidRPr="004B378E" w:rsidRDefault="00A81A5E" w:rsidP="00E70C60">
                  <w:pPr>
                    <w:pStyle w:val="a4"/>
                    <w:jc w:val="both"/>
                    <w:rPr>
                      <w:rFonts w:ascii="Times New Roman" w:hAnsi="Times New Roman" w:cs="Times New Roman"/>
                      <w:sz w:val="20"/>
                      <w:szCs w:val="20"/>
                    </w:rPr>
                  </w:pP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сельскохозяйственные предприятия</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крестьянские (фермерские хозяйства)</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личные подсобные хозяйства</w:t>
                  </w:r>
                </w:p>
              </w:tc>
              <w:tc>
                <w:tcPr>
                  <w:tcW w:w="1115" w:type="dxa"/>
                  <w:tcBorders>
                    <w:bottom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прочие</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1. Сельскохозяйственные угодья </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32286</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7359</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5613</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1255</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18059</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в том числе:</w:t>
                  </w:r>
                </w:p>
              </w:tc>
              <w:tc>
                <w:tcPr>
                  <w:tcW w:w="1069" w:type="dxa"/>
                </w:tcPr>
                <w:p w:rsidR="00A81A5E" w:rsidRPr="004B378E" w:rsidRDefault="00A81A5E" w:rsidP="00E70C60">
                  <w:pPr>
                    <w:pStyle w:val="a4"/>
                    <w:jc w:val="both"/>
                    <w:rPr>
                      <w:rFonts w:ascii="Times New Roman" w:hAnsi="Times New Roman" w:cs="Times New Roman"/>
                      <w:sz w:val="20"/>
                      <w:szCs w:val="20"/>
                    </w:rPr>
                  </w:pPr>
                </w:p>
              </w:tc>
              <w:tc>
                <w:tcPr>
                  <w:tcW w:w="1114" w:type="dxa"/>
                </w:tcPr>
                <w:p w:rsidR="00A81A5E" w:rsidRPr="004B378E" w:rsidRDefault="00A81A5E" w:rsidP="00E70C60">
                  <w:pPr>
                    <w:pStyle w:val="a4"/>
                    <w:jc w:val="both"/>
                    <w:rPr>
                      <w:rFonts w:ascii="Times New Roman" w:hAnsi="Times New Roman" w:cs="Times New Roman"/>
                      <w:sz w:val="20"/>
                      <w:szCs w:val="20"/>
                    </w:rPr>
                  </w:pPr>
                </w:p>
              </w:tc>
              <w:tc>
                <w:tcPr>
                  <w:tcW w:w="1115" w:type="dxa"/>
                </w:tcPr>
                <w:p w:rsidR="00A81A5E" w:rsidRPr="004B378E" w:rsidRDefault="00A81A5E" w:rsidP="00E70C60">
                  <w:pPr>
                    <w:pStyle w:val="a4"/>
                    <w:jc w:val="both"/>
                    <w:rPr>
                      <w:rFonts w:ascii="Times New Roman" w:hAnsi="Times New Roman" w:cs="Times New Roman"/>
                      <w:sz w:val="20"/>
                      <w:szCs w:val="20"/>
                    </w:rPr>
                  </w:pPr>
                </w:p>
              </w:tc>
              <w:tc>
                <w:tcPr>
                  <w:tcW w:w="1115" w:type="dxa"/>
                </w:tcPr>
                <w:p w:rsidR="00A81A5E" w:rsidRPr="004B378E" w:rsidRDefault="00A81A5E" w:rsidP="00E70C60">
                  <w:pPr>
                    <w:pStyle w:val="a4"/>
                    <w:jc w:val="both"/>
                    <w:rPr>
                      <w:rFonts w:ascii="Times New Roman" w:hAnsi="Times New Roman" w:cs="Times New Roman"/>
                      <w:sz w:val="20"/>
                      <w:szCs w:val="20"/>
                    </w:rPr>
                  </w:pPr>
                </w:p>
              </w:tc>
              <w:tc>
                <w:tcPr>
                  <w:tcW w:w="1115" w:type="dxa"/>
                </w:tcPr>
                <w:p w:rsidR="00A81A5E" w:rsidRPr="004B378E" w:rsidRDefault="00A81A5E" w:rsidP="00E70C60">
                  <w:pPr>
                    <w:pStyle w:val="a4"/>
                    <w:jc w:val="both"/>
                    <w:rPr>
                      <w:rFonts w:ascii="Times New Roman" w:hAnsi="Times New Roman" w:cs="Times New Roman"/>
                      <w:sz w:val="20"/>
                      <w:szCs w:val="20"/>
                    </w:rPr>
                  </w:pP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пашня</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12231</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5520</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4700</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1255</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756</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залежи</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сенокосы </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3247</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600</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527</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2120</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пастбища</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8342</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736</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199</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7407</w:t>
                  </w:r>
                </w:p>
              </w:tc>
            </w:tr>
            <w:tr w:rsidR="00A81A5E" w:rsidRPr="004B378E" w:rsidTr="00E70C60">
              <w:tc>
                <w:tcPr>
                  <w:tcW w:w="4786"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многолетние насаждения</w:t>
                  </w:r>
                </w:p>
              </w:tc>
              <w:tc>
                <w:tcPr>
                  <w:tcW w:w="1069"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8466</w:t>
                  </w:r>
                </w:p>
              </w:tc>
              <w:tc>
                <w:tcPr>
                  <w:tcW w:w="1114"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503</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187</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15" w:type="dxa"/>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7776</w:t>
                  </w:r>
                </w:p>
              </w:tc>
            </w:tr>
          </w:tbl>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Валовая продукция сельского хозяйства во всех категориях хозяйств поселения в действующих ценах в 2014 году составила  101,8 млн. руб. </w:t>
            </w:r>
          </w:p>
          <w:p w:rsidR="00A81A5E" w:rsidRPr="004B378E" w:rsidRDefault="00A81A5E" w:rsidP="00A81A5E">
            <w:pPr>
              <w:pStyle w:val="a4"/>
              <w:jc w:val="right"/>
              <w:rPr>
                <w:rFonts w:ascii="Times New Roman" w:hAnsi="Times New Roman" w:cs="Times New Roman"/>
                <w:b/>
                <w:sz w:val="20"/>
                <w:szCs w:val="20"/>
              </w:rPr>
            </w:pPr>
            <w:r w:rsidRPr="004B378E">
              <w:rPr>
                <w:rFonts w:ascii="Times New Roman" w:hAnsi="Times New Roman" w:cs="Times New Roman"/>
                <w:b/>
                <w:sz w:val="20"/>
                <w:szCs w:val="20"/>
              </w:rPr>
              <w:t>Таблица  8</w:t>
            </w:r>
          </w:p>
          <w:p w:rsidR="00A81A5E" w:rsidRPr="00D9381B" w:rsidRDefault="00A81A5E" w:rsidP="00A81A5E">
            <w:pPr>
              <w:pStyle w:val="a4"/>
              <w:jc w:val="center"/>
              <w:rPr>
                <w:rFonts w:ascii="Times New Roman" w:hAnsi="Times New Roman" w:cs="Times New Roman"/>
                <w:b/>
                <w:sz w:val="20"/>
                <w:szCs w:val="20"/>
              </w:rPr>
            </w:pPr>
            <w:r w:rsidRPr="00D9381B">
              <w:rPr>
                <w:rFonts w:ascii="Times New Roman" w:hAnsi="Times New Roman" w:cs="Times New Roman"/>
                <w:b/>
                <w:sz w:val="20"/>
                <w:szCs w:val="20"/>
              </w:rPr>
              <w:t>Развитие агропромышленного комплекса</w:t>
            </w:r>
          </w:p>
          <w:tbl>
            <w:tblPr>
              <w:tblW w:w="10206" w:type="dxa"/>
              <w:tblInd w:w="30" w:type="dxa"/>
              <w:tblLayout w:type="fixed"/>
              <w:tblCellMar>
                <w:left w:w="30" w:type="dxa"/>
                <w:right w:w="30" w:type="dxa"/>
              </w:tblCellMar>
              <w:tblLook w:val="0000" w:firstRow="0" w:lastRow="0" w:firstColumn="0" w:lastColumn="0" w:noHBand="0" w:noVBand="0"/>
            </w:tblPr>
            <w:tblGrid>
              <w:gridCol w:w="4536"/>
              <w:gridCol w:w="2304"/>
              <w:gridCol w:w="814"/>
              <w:gridCol w:w="851"/>
              <w:gridCol w:w="786"/>
              <w:gridCol w:w="915"/>
            </w:tblGrid>
            <w:tr w:rsidR="00A81A5E" w:rsidRPr="004B378E" w:rsidTr="00E70C60">
              <w:trPr>
                <w:cantSplit/>
                <w:trHeight w:val="270"/>
              </w:trPr>
              <w:tc>
                <w:tcPr>
                  <w:tcW w:w="4536" w:type="dxa"/>
                  <w:vMerge w:val="restart"/>
                  <w:tcBorders>
                    <w:top w:val="single" w:sz="4" w:space="0" w:color="auto"/>
                    <w:left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Показатели </w:t>
                  </w:r>
                </w:p>
              </w:tc>
              <w:tc>
                <w:tcPr>
                  <w:tcW w:w="2304" w:type="dxa"/>
                  <w:vMerge w:val="restart"/>
                  <w:tcBorders>
                    <w:top w:val="single" w:sz="4" w:space="0" w:color="auto"/>
                    <w:left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Ед. измерения</w:t>
                  </w:r>
                </w:p>
              </w:tc>
              <w:tc>
                <w:tcPr>
                  <w:tcW w:w="814" w:type="dxa"/>
                  <w:vMerge w:val="restart"/>
                  <w:tcBorders>
                    <w:top w:val="single" w:sz="4" w:space="0" w:color="auto"/>
                    <w:left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2014г</w:t>
                  </w:r>
                </w:p>
              </w:tc>
              <w:tc>
                <w:tcPr>
                  <w:tcW w:w="2552" w:type="dxa"/>
                  <w:gridSpan w:val="3"/>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ожидаемое</w:t>
                  </w:r>
                </w:p>
              </w:tc>
            </w:tr>
            <w:tr w:rsidR="00A81A5E" w:rsidRPr="004B378E" w:rsidTr="00E70C60">
              <w:trPr>
                <w:cantSplit/>
                <w:trHeight w:val="270"/>
              </w:trPr>
              <w:tc>
                <w:tcPr>
                  <w:tcW w:w="4536" w:type="dxa"/>
                  <w:vMerge/>
                  <w:tcBorders>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p>
              </w:tc>
              <w:tc>
                <w:tcPr>
                  <w:tcW w:w="2304" w:type="dxa"/>
                  <w:vMerge/>
                  <w:tcBorders>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14" w:type="dxa"/>
                  <w:vMerge/>
                  <w:tcBorders>
                    <w:left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2015г.</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2016г</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2017г</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Валовая продукция сельского хозяйства во всех категориях хозяйств</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 действующих ценах</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млн. руб.</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101,8</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106,9</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112,2</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117,8</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 % к пред</w:t>
                  </w:r>
                  <w:proofErr w:type="gramStart"/>
                  <w:r w:rsidRPr="004B378E">
                    <w:rPr>
                      <w:rFonts w:ascii="Times New Roman" w:hAnsi="Times New Roman" w:cs="Times New Roman"/>
                      <w:snapToGrid w:val="0"/>
                      <w:color w:val="000000"/>
                      <w:sz w:val="20"/>
                      <w:szCs w:val="20"/>
                    </w:rPr>
                    <w:t>.</w:t>
                  </w:r>
                  <w:proofErr w:type="gramEnd"/>
                  <w:r w:rsidRPr="004B378E">
                    <w:rPr>
                      <w:rFonts w:ascii="Times New Roman" w:hAnsi="Times New Roman" w:cs="Times New Roman"/>
                      <w:snapToGrid w:val="0"/>
                      <w:color w:val="000000"/>
                      <w:sz w:val="20"/>
                      <w:szCs w:val="20"/>
                    </w:rPr>
                    <w:t xml:space="preserve"> </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оду</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в сопоставимых ценах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в % к </w:t>
                  </w:r>
                  <w:proofErr w:type="gramStart"/>
                  <w:r w:rsidRPr="004B378E">
                    <w:rPr>
                      <w:rFonts w:ascii="Times New Roman" w:hAnsi="Times New Roman" w:cs="Times New Roman"/>
                      <w:snapToGrid w:val="0"/>
                      <w:color w:val="000000"/>
                      <w:sz w:val="20"/>
                      <w:szCs w:val="20"/>
                    </w:rPr>
                    <w:t>пред</w:t>
                  </w:r>
                  <w:proofErr w:type="gramEnd"/>
                  <w:r w:rsidRPr="004B378E">
                    <w:rPr>
                      <w:rFonts w:ascii="Times New Roman" w:hAnsi="Times New Roman" w:cs="Times New Roman"/>
                      <w:snapToGrid w:val="0"/>
                      <w:color w:val="000000"/>
                      <w:sz w:val="20"/>
                      <w:szCs w:val="20"/>
                    </w:rPr>
                    <w:t xml:space="preserve"> году</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Валовая продукция сельского хозяйства в сельскохозяйственных предприятиях</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 действующих ценах</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млн. руб.</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100,5</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104,5</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109,9</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115,2</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в % к пред</w:t>
                  </w:r>
                  <w:proofErr w:type="gramStart"/>
                  <w:r w:rsidRPr="004B378E">
                    <w:rPr>
                      <w:rFonts w:ascii="Times New Roman" w:hAnsi="Times New Roman" w:cs="Times New Roman"/>
                      <w:snapToGrid w:val="0"/>
                      <w:color w:val="000000"/>
                      <w:sz w:val="20"/>
                      <w:szCs w:val="20"/>
                    </w:rPr>
                    <w:t>.</w:t>
                  </w:r>
                  <w:proofErr w:type="gramEnd"/>
                  <w:r w:rsidRPr="004B378E">
                    <w:rPr>
                      <w:rFonts w:ascii="Times New Roman" w:hAnsi="Times New Roman" w:cs="Times New Roman"/>
                      <w:snapToGrid w:val="0"/>
                      <w:color w:val="000000"/>
                      <w:sz w:val="20"/>
                      <w:szCs w:val="20"/>
                    </w:rPr>
                    <w:t xml:space="preserve"> </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оду</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в сопоставимых ценах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в % к </w:t>
                  </w:r>
                  <w:proofErr w:type="gramStart"/>
                  <w:r w:rsidRPr="004B378E">
                    <w:rPr>
                      <w:rFonts w:ascii="Times New Roman" w:hAnsi="Times New Roman" w:cs="Times New Roman"/>
                      <w:snapToGrid w:val="0"/>
                      <w:color w:val="000000"/>
                      <w:sz w:val="20"/>
                      <w:szCs w:val="20"/>
                    </w:rPr>
                    <w:t>пред</w:t>
                  </w:r>
                  <w:proofErr w:type="gramEnd"/>
                  <w:r w:rsidRPr="004B378E">
                    <w:rPr>
                      <w:rFonts w:ascii="Times New Roman" w:hAnsi="Times New Roman" w:cs="Times New Roman"/>
                      <w:snapToGrid w:val="0"/>
                      <w:color w:val="000000"/>
                      <w:sz w:val="20"/>
                      <w:szCs w:val="20"/>
                    </w:rPr>
                    <w:t xml:space="preserve"> году</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Число прибыльных сельскохозяйственных организаций  </w:t>
                  </w:r>
                  <w:proofErr w:type="gramStart"/>
                  <w:r w:rsidRPr="004B378E">
                    <w:rPr>
                      <w:rFonts w:ascii="Times New Roman" w:hAnsi="Times New Roman" w:cs="Times New Roman"/>
                      <w:snapToGrid w:val="0"/>
                      <w:color w:val="000000"/>
                      <w:sz w:val="20"/>
                      <w:szCs w:val="20"/>
                    </w:rPr>
                    <w:t>в</w:t>
                  </w:r>
                  <w:proofErr w:type="gramEnd"/>
                  <w:r w:rsidRPr="004B378E">
                    <w:rPr>
                      <w:rFonts w:ascii="Times New Roman" w:hAnsi="Times New Roman" w:cs="Times New Roman"/>
                      <w:snapToGrid w:val="0"/>
                      <w:color w:val="000000"/>
                      <w:sz w:val="20"/>
                      <w:szCs w:val="20"/>
                    </w:rPr>
                    <w:t xml:space="preserve"> % к общему числу</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Наличие основных фондов по полной остаточной стоимости на конец года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z w:val="20"/>
                      <w:szCs w:val="20"/>
                    </w:rPr>
                    <w:t>млн. руб.</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Степень износа основных фондов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Поголовье скота  и птицы (во всех категориях хозяйств)</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  КРС</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1,5</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1,5</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1,6</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из них коровы</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0,6</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0,6</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0,7</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0,8</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 свиньи</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0,4</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0,4</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0,5</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0,6</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 овцы</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1,0</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Поголовье скота  и птицы (в сельскохозяйственных организациях)</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Х</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  КРС</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1,2</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1,3</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1,3</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1,4</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из них коровы</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0,4</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0,4</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0,5</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0,6</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    - свиньи</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 птица</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.г</w:t>
                  </w:r>
                  <w:proofErr w:type="gramEnd"/>
                  <w:r w:rsidRPr="004B378E">
                    <w:rPr>
                      <w:rFonts w:ascii="Times New Roman" w:hAnsi="Times New Roman" w:cs="Times New Roman"/>
                      <w:snapToGrid w:val="0"/>
                      <w:color w:val="000000"/>
                      <w:sz w:val="20"/>
                      <w:szCs w:val="2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w:t>
                  </w:r>
                </w:p>
              </w:tc>
            </w:tr>
            <w:tr w:rsidR="00A81A5E" w:rsidRPr="004B378E" w:rsidTr="00E70C60">
              <w:trPr>
                <w:cantSplit/>
                <w:trHeight w:val="274"/>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Заготовлено кормов в сельскохозяйственных организациях (на начало отчетного года)</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тыс. ц </w:t>
                  </w:r>
                  <w:proofErr w:type="spellStart"/>
                  <w:r w:rsidRPr="004B378E">
                    <w:rPr>
                      <w:rFonts w:ascii="Times New Roman" w:hAnsi="Times New Roman" w:cs="Times New Roman"/>
                      <w:snapToGrid w:val="0"/>
                      <w:color w:val="000000"/>
                      <w:sz w:val="20"/>
                      <w:szCs w:val="20"/>
                    </w:rPr>
                    <w:t>корм</w:t>
                  </w:r>
                  <w:proofErr w:type="gramStart"/>
                  <w:r w:rsidRPr="004B378E">
                    <w:rPr>
                      <w:rFonts w:ascii="Times New Roman" w:hAnsi="Times New Roman" w:cs="Times New Roman"/>
                      <w:snapToGrid w:val="0"/>
                      <w:color w:val="000000"/>
                      <w:sz w:val="20"/>
                      <w:szCs w:val="20"/>
                    </w:rPr>
                    <w:t>.е</w:t>
                  </w:r>
                  <w:proofErr w:type="gramEnd"/>
                  <w:r w:rsidRPr="004B378E">
                    <w:rPr>
                      <w:rFonts w:ascii="Times New Roman" w:hAnsi="Times New Roman" w:cs="Times New Roman"/>
                      <w:snapToGrid w:val="0"/>
                      <w:color w:val="000000"/>
                      <w:sz w:val="20"/>
                      <w:szCs w:val="20"/>
                    </w:rPr>
                    <w:t>д</w:t>
                  </w:r>
                  <w:proofErr w:type="spellEnd"/>
                  <w:r w:rsidRPr="004B378E">
                    <w:rPr>
                      <w:rFonts w:ascii="Times New Roman" w:hAnsi="Times New Roman" w:cs="Times New Roman"/>
                      <w:snapToGrid w:val="0"/>
                      <w:color w:val="000000"/>
                      <w:sz w:val="20"/>
                      <w:szCs w:val="20"/>
                    </w:rPr>
                    <w:t>.</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1569,0</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b/>
                      <w:sz w:val="20"/>
                      <w:szCs w:val="20"/>
                    </w:rPr>
                  </w:pPr>
                  <w:r w:rsidRPr="004B378E">
                    <w:rPr>
                      <w:rFonts w:ascii="Times New Roman" w:hAnsi="Times New Roman" w:cs="Times New Roman"/>
                      <w:b/>
                      <w:sz w:val="20"/>
                      <w:szCs w:val="20"/>
                    </w:rPr>
                    <w:t>1500,0</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1555,5</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1555,6</w:t>
                  </w:r>
                </w:p>
              </w:tc>
            </w:tr>
          </w:tbl>
          <w:p w:rsidR="00722C5B" w:rsidRPr="004D3C95" w:rsidRDefault="00722C5B" w:rsidP="00C17FEB">
            <w:pPr>
              <w:jc w:val="both"/>
              <w:rPr>
                <w:b/>
                <w:sz w:val="20"/>
                <w:szCs w:val="20"/>
              </w:rPr>
            </w:pP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6</w:t>
            </w:r>
          </w:p>
          <w:tbl>
            <w:tblPr>
              <w:tblW w:w="10206" w:type="dxa"/>
              <w:tblInd w:w="30" w:type="dxa"/>
              <w:tblLayout w:type="fixed"/>
              <w:tblCellMar>
                <w:left w:w="30" w:type="dxa"/>
                <w:right w:w="30" w:type="dxa"/>
              </w:tblCellMar>
              <w:tblLook w:val="0000" w:firstRow="0" w:lastRow="0" w:firstColumn="0" w:lastColumn="0" w:noHBand="0" w:noVBand="0"/>
            </w:tblPr>
            <w:tblGrid>
              <w:gridCol w:w="4536"/>
              <w:gridCol w:w="2304"/>
              <w:gridCol w:w="814"/>
              <w:gridCol w:w="851"/>
              <w:gridCol w:w="786"/>
              <w:gridCol w:w="915"/>
            </w:tblGrid>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Производство важнейших видов продукции в натуральном выражении (во всех категориях хозяйств):</w:t>
                  </w: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Зерно в весе после доработки</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тыс. тонн</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13,1</w:t>
                  </w: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12,9</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13,2</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13,8</w:t>
                  </w:r>
                </w:p>
              </w:tc>
            </w:tr>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Мясо скота и птицы (</w:t>
                  </w:r>
                  <w:proofErr w:type="spellStart"/>
                  <w:r w:rsidRPr="004B378E">
                    <w:rPr>
                      <w:rFonts w:ascii="Times New Roman" w:hAnsi="Times New Roman" w:cs="Times New Roman"/>
                      <w:snapToGrid w:val="0"/>
                      <w:color w:val="000000"/>
                      <w:sz w:val="20"/>
                      <w:szCs w:val="20"/>
                    </w:rPr>
                    <w:t>жив</w:t>
                  </w:r>
                  <w:proofErr w:type="gramStart"/>
                  <w:r w:rsidRPr="004B378E">
                    <w:rPr>
                      <w:rFonts w:ascii="Times New Roman" w:hAnsi="Times New Roman" w:cs="Times New Roman"/>
                      <w:snapToGrid w:val="0"/>
                      <w:color w:val="000000"/>
                      <w:sz w:val="20"/>
                      <w:szCs w:val="20"/>
                    </w:rPr>
                    <w:t>.в</w:t>
                  </w:r>
                  <w:proofErr w:type="gramEnd"/>
                  <w:r w:rsidRPr="004B378E">
                    <w:rPr>
                      <w:rFonts w:ascii="Times New Roman" w:hAnsi="Times New Roman" w:cs="Times New Roman"/>
                      <w:snapToGrid w:val="0"/>
                      <w:color w:val="000000"/>
                      <w:sz w:val="20"/>
                      <w:szCs w:val="20"/>
                    </w:rPr>
                    <w:t>ес</w:t>
                  </w:r>
                  <w:proofErr w:type="spellEnd"/>
                  <w:r w:rsidRPr="004B378E">
                    <w:rPr>
                      <w:rFonts w:ascii="Times New Roman" w:hAnsi="Times New Roman" w:cs="Times New Roman"/>
                      <w:snapToGrid w:val="0"/>
                      <w:color w:val="000000"/>
                      <w:sz w:val="20"/>
                      <w:szCs w:val="20"/>
                    </w:rPr>
                    <w:t xml:space="preserve">)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тыс. тонн</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2,5</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2,6</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2,6</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2,6</w:t>
                  </w:r>
                </w:p>
              </w:tc>
            </w:tr>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Молоко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тыс. тонн</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2,5</w:t>
                  </w: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2,7</w:t>
                  </w: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2,9</w:t>
                  </w: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3,0</w:t>
                  </w:r>
                </w:p>
              </w:tc>
            </w:tr>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 xml:space="preserve">Яйца </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roofErr w:type="spellStart"/>
                  <w:r w:rsidRPr="004B378E">
                    <w:rPr>
                      <w:rFonts w:ascii="Times New Roman" w:hAnsi="Times New Roman" w:cs="Times New Roman"/>
                      <w:snapToGrid w:val="0"/>
                      <w:color w:val="000000"/>
                      <w:sz w:val="20"/>
                      <w:szCs w:val="20"/>
                    </w:rPr>
                    <w:t>тыс</w:t>
                  </w:r>
                  <w:proofErr w:type="gramStart"/>
                  <w:r w:rsidRPr="004B378E">
                    <w:rPr>
                      <w:rFonts w:ascii="Times New Roman" w:hAnsi="Times New Roman" w:cs="Times New Roman"/>
                      <w:snapToGrid w:val="0"/>
                      <w:color w:val="000000"/>
                      <w:sz w:val="20"/>
                      <w:szCs w:val="20"/>
                    </w:rPr>
                    <w:t>.ш</w:t>
                  </w:r>
                  <w:proofErr w:type="gramEnd"/>
                  <w:r w:rsidRPr="004B378E">
                    <w:rPr>
                      <w:rFonts w:ascii="Times New Roman" w:hAnsi="Times New Roman" w:cs="Times New Roman"/>
                      <w:snapToGrid w:val="0"/>
                      <w:color w:val="000000"/>
                      <w:sz w:val="20"/>
                      <w:szCs w:val="20"/>
                    </w:rPr>
                    <w:t>тук</w:t>
                  </w:r>
                  <w:proofErr w:type="spellEnd"/>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Картофель</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тыс. тонн</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r w:rsidR="00A81A5E" w:rsidRPr="004B378E" w:rsidTr="00E70C60">
              <w:trPr>
                <w:cantSplit/>
                <w:trHeight w:val="203"/>
              </w:trPr>
              <w:tc>
                <w:tcPr>
                  <w:tcW w:w="453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Овощи</w:t>
                  </w:r>
                </w:p>
              </w:tc>
              <w:tc>
                <w:tcPr>
                  <w:tcW w:w="230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r w:rsidRPr="004B378E">
                    <w:rPr>
                      <w:rFonts w:ascii="Times New Roman" w:hAnsi="Times New Roman" w:cs="Times New Roman"/>
                      <w:snapToGrid w:val="0"/>
                      <w:color w:val="000000"/>
                      <w:sz w:val="20"/>
                      <w:szCs w:val="20"/>
                    </w:rPr>
                    <w:t>тыс. тон</w:t>
                  </w:r>
                </w:p>
              </w:tc>
              <w:tc>
                <w:tcPr>
                  <w:tcW w:w="814"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786"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c>
                <w:tcPr>
                  <w:tcW w:w="915" w:type="dxa"/>
                  <w:tcBorders>
                    <w:top w:val="single" w:sz="4" w:space="0" w:color="auto"/>
                    <w:left w:val="single" w:sz="4" w:space="0" w:color="auto"/>
                    <w:bottom w:val="single" w:sz="4" w:space="0" w:color="auto"/>
                    <w:right w:val="single" w:sz="4" w:space="0" w:color="auto"/>
                  </w:tcBorders>
                </w:tcPr>
                <w:p w:rsidR="00A81A5E" w:rsidRPr="004B378E" w:rsidRDefault="00A81A5E" w:rsidP="00E70C60">
                  <w:pPr>
                    <w:pStyle w:val="a4"/>
                    <w:jc w:val="both"/>
                    <w:rPr>
                      <w:rFonts w:ascii="Times New Roman" w:hAnsi="Times New Roman" w:cs="Times New Roman"/>
                      <w:snapToGrid w:val="0"/>
                      <w:color w:val="000000"/>
                      <w:sz w:val="20"/>
                      <w:szCs w:val="20"/>
                    </w:rPr>
                  </w:pPr>
                </w:p>
              </w:tc>
            </w:tr>
          </w:tbl>
          <w:p w:rsidR="00D9381B" w:rsidRPr="00D9381B" w:rsidRDefault="00D9381B" w:rsidP="00D9381B">
            <w:pPr>
              <w:pStyle w:val="a4"/>
              <w:jc w:val="both"/>
              <w:rPr>
                <w:rFonts w:ascii="Times New Roman" w:hAnsi="Times New Roman" w:cs="Times New Roman"/>
                <w:b/>
                <w:sz w:val="20"/>
                <w:szCs w:val="20"/>
              </w:rPr>
            </w:pPr>
            <w:r w:rsidRPr="00D9381B">
              <w:rPr>
                <w:rFonts w:ascii="Times New Roman" w:hAnsi="Times New Roman" w:cs="Times New Roman"/>
                <w:b/>
                <w:sz w:val="20"/>
                <w:szCs w:val="20"/>
              </w:rPr>
              <w:t>1.4.3. Транспорт</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ab/>
              <w:t>Транспортный комплекс поселения представлен автомобильным  транспортом. Грузовые перевозки осуществляет ОАО «Доронинское», т/</w:t>
            </w:r>
            <w:proofErr w:type="spellStart"/>
            <w:proofErr w:type="gramStart"/>
            <w:r w:rsidRPr="004B378E">
              <w:rPr>
                <w:rFonts w:ascii="Times New Roman" w:hAnsi="Times New Roman" w:cs="Times New Roman"/>
                <w:sz w:val="20"/>
                <w:szCs w:val="20"/>
              </w:rPr>
              <w:t>пр</w:t>
            </w:r>
            <w:proofErr w:type="spellEnd"/>
            <w:proofErr w:type="gramEnd"/>
            <w:r w:rsidRPr="004B378E">
              <w:rPr>
                <w:rFonts w:ascii="Times New Roman" w:hAnsi="Times New Roman" w:cs="Times New Roman"/>
                <w:sz w:val="20"/>
                <w:szCs w:val="20"/>
              </w:rPr>
              <w:t xml:space="preserve"> ООО «Доронинское».  </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Протяженность автомобильных дорог общего пользования, относящихся к собственности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составляет </w:t>
            </w:r>
            <w:r w:rsidRPr="004B378E">
              <w:rPr>
                <w:rFonts w:ascii="Times New Roman" w:hAnsi="Times New Roman" w:cs="Times New Roman"/>
                <w:sz w:val="20"/>
                <w:szCs w:val="20"/>
                <w:u w:val="single"/>
              </w:rPr>
              <w:t>23,13 км</w:t>
            </w:r>
            <w:r w:rsidRPr="004B378E">
              <w:rPr>
                <w:rFonts w:ascii="Times New Roman" w:hAnsi="Times New Roman" w:cs="Times New Roman"/>
                <w:sz w:val="20"/>
                <w:szCs w:val="20"/>
              </w:rPr>
              <w:t xml:space="preserve">, в том числе с твердым покрытием </w:t>
            </w:r>
            <w:smartTag w:uri="urn:schemas-microsoft-com:office:smarttags" w:element="metricconverter">
              <w:smartTagPr>
                <w:attr w:name="ProductID" w:val="15,8 км"/>
              </w:smartTagPr>
              <w:r w:rsidRPr="004B378E">
                <w:rPr>
                  <w:rFonts w:ascii="Times New Roman" w:hAnsi="Times New Roman" w:cs="Times New Roman"/>
                  <w:sz w:val="20"/>
                  <w:szCs w:val="20"/>
                  <w:u w:val="single"/>
                </w:rPr>
                <w:t>15,8 км</w:t>
              </w:r>
            </w:smartTag>
            <w:r w:rsidRPr="004B378E">
              <w:rPr>
                <w:rFonts w:ascii="Times New Roman" w:hAnsi="Times New Roman" w:cs="Times New Roman"/>
                <w:sz w:val="20"/>
                <w:szCs w:val="20"/>
                <w:u w:val="single"/>
              </w:rPr>
              <w:t>.</w:t>
            </w:r>
            <w:r w:rsidRPr="004B378E">
              <w:rPr>
                <w:rFonts w:ascii="Times New Roman" w:hAnsi="Times New Roman" w:cs="Times New Roman"/>
                <w:sz w:val="20"/>
                <w:szCs w:val="20"/>
              </w:rPr>
              <w:t xml:space="preserve">  </w:t>
            </w:r>
          </w:p>
          <w:p w:rsidR="00D9381B" w:rsidRPr="00D9381B" w:rsidRDefault="00D9381B" w:rsidP="00D9381B">
            <w:pPr>
              <w:pStyle w:val="a4"/>
              <w:jc w:val="both"/>
              <w:rPr>
                <w:rFonts w:ascii="Times New Roman" w:hAnsi="Times New Roman" w:cs="Times New Roman"/>
                <w:b/>
                <w:sz w:val="20"/>
                <w:szCs w:val="20"/>
              </w:rPr>
            </w:pPr>
            <w:r w:rsidRPr="00D9381B">
              <w:rPr>
                <w:rFonts w:ascii="Times New Roman" w:hAnsi="Times New Roman" w:cs="Times New Roman"/>
                <w:b/>
                <w:sz w:val="20"/>
                <w:szCs w:val="20"/>
              </w:rPr>
              <w:t>1.4.4. Связь</w:t>
            </w:r>
          </w:p>
          <w:p w:rsidR="00D9381B" w:rsidRPr="004B378E" w:rsidRDefault="00D9381B" w:rsidP="00D9381B">
            <w:pPr>
              <w:pStyle w:val="a4"/>
              <w:jc w:val="both"/>
              <w:rPr>
                <w:rFonts w:ascii="Times New Roman" w:hAnsi="Times New Roman" w:cs="Times New Roman"/>
                <w:color w:val="000000"/>
                <w:sz w:val="20"/>
                <w:szCs w:val="20"/>
              </w:rPr>
            </w:pPr>
            <w:r w:rsidRPr="004B378E">
              <w:rPr>
                <w:rFonts w:ascii="Times New Roman" w:hAnsi="Times New Roman" w:cs="Times New Roman"/>
                <w:sz w:val="20"/>
                <w:szCs w:val="20"/>
              </w:rPr>
              <w:tab/>
              <w:t xml:space="preserve">На территории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расположен ретранслятор, который устойчиво принимает телевизионные каналы </w:t>
            </w:r>
            <w:r w:rsidRPr="004B378E">
              <w:rPr>
                <w:rFonts w:ascii="Times New Roman" w:hAnsi="Times New Roman" w:cs="Times New Roman"/>
                <w:sz w:val="20"/>
                <w:szCs w:val="20"/>
                <w:u w:val="single"/>
              </w:rPr>
              <w:t>ОРТ, РТР, НТВ</w:t>
            </w:r>
            <w:r w:rsidRPr="004B378E">
              <w:rPr>
                <w:rFonts w:ascii="Times New Roman" w:hAnsi="Times New Roman" w:cs="Times New Roman"/>
                <w:sz w:val="20"/>
                <w:szCs w:val="20"/>
              </w:rPr>
              <w:t>.</w:t>
            </w:r>
            <w:r w:rsidRPr="004B378E">
              <w:rPr>
                <w:rFonts w:ascii="Times New Roman" w:hAnsi="Times New Roman" w:cs="Times New Roman"/>
                <w:color w:val="FF0000"/>
                <w:sz w:val="20"/>
                <w:szCs w:val="20"/>
              </w:rPr>
              <w:t xml:space="preserve">  </w:t>
            </w:r>
            <w:r w:rsidRPr="004B378E">
              <w:rPr>
                <w:rFonts w:ascii="Times New Roman" w:hAnsi="Times New Roman" w:cs="Times New Roman"/>
                <w:color w:val="000000"/>
                <w:sz w:val="20"/>
                <w:szCs w:val="20"/>
              </w:rPr>
              <w:t>С 2013 года установлено цифровое оборудование для показа 10 каналов</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Услуги почтовой связи оказывает УФПС Новосибирской области филиалы ФГУП  «Почта России» </w:t>
            </w:r>
            <w:proofErr w:type="spellStart"/>
            <w:r w:rsidRPr="004B378E">
              <w:rPr>
                <w:rFonts w:ascii="Times New Roman" w:hAnsi="Times New Roman" w:cs="Times New Roman"/>
                <w:sz w:val="20"/>
                <w:szCs w:val="20"/>
              </w:rPr>
              <w:t>с</w:t>
            </w:r>
            <w:proofErr w:type="gramStart"/>
            <w:r w:rsidRPr="004B378E">
              <w:rPr>
                <w:rFonts w:ascii="Times New Roman" w:hAnsi="Times New Roman" w:cs="Times New Roman"/>
                <w:sz w:val="20"/>
                <w:szCs w:val="20"/>
              </w:rPr>
              <w:t>.З</w:t>
            </w:r>
            <w:proofErr w:type="gramEnd"/>
            <w:r w:rsidRPr="004B378E">
              <w:rPr>
                <w:rFonts w:ascii="Times New Roman" w:hAnsi="Times New Roman" w:cs="Times New Roman"/>
                <w:sz w:val="20"/>
                <w:szCs w:val="20"/>
              </w:rPr>
              <w:t>авьялово</w:t>
            </w:r>
            <w:proofErr w:type="spellEnd"/>
            <w:r w:rsidRPr="004B378E">
              <w:rPr>
                <w:rFonts w:ascii="Times New Roman" w:hAnsi="Times New Roman" w:cs="Times New Roman"/>
                <w:sz w:val="20"/>
                <w:szCs w:val="20"/>
              </w:rPr>
              <w:t xml:space="preserve">, </w:t>
            </w:r>
            <w:proofErr w:type="spellStart"/>
            <w:r w:rsidRPr="004B378E">
              <w:rPr>
                <w:rFonts w:ascii="Times New Roman" w:hAnsi="Times New Roman" w:cs="Times New Roman"/>
                <w:sz w:val="20"/>
                <w:szCs w:val="20"/>
              </w:rPr>
              <w:t>п.Новоабышево</w:t>
            </w:r>
            <w:proofErr w:type="spellEnd"/>
            <w:r w:rsidRPr="004B378E">
              <w:rPr>
                <w:rFonts w:ascii="Times New Roman" w:hAnsi="Times New Roman" w:cs="Times New Roman"/>
                <w:sz w:val="20"/>
                <w:szCs w:val="20"/>
              </w:rPr>
              <w:t>.</w:t>
            </w:r>
          </w:p>
          <w:p w:rsidR="00D9381B" w:rsidRPr="00D9381B" w:rsidRDefault="00D9381B" w:rsidP="00D9381B">
            <w:pPr>
              <w:pStyle w:val="a4"/>
              <w:jc w:val="both"/>
              <w:rPr>
                <w:rFonts w:ascii="Times New Roman" w:hAnsi="Times New Roman" w:cs="Times New Roman"/>
                <w:b/>
                <w:sz w:val="20"/>
                <w:szCs w:val="20"/>
              </w:rPr>
            </w:pPr>
            <w:r w:rsidRPr="00D9381B">
              <w:rPr>
                <w:rFonts w:ascii="Times New Roman" w:hAnsi="Times New Roman" w:cs="Times New Roman"/>
                <w:b/>
                <w:sz w:val="20"/>
                <w:szCs w:val="20"/>
              </w:rPr>
              <w:t>1.4.5. Торговля и платные услуги</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По состоянию на 01.01.2014 года в поселении функционирует __11__ торговых точек, в том числе: </w:t>
            </w:r>
            <w:r w:rsidRPr="004B378E">
              <w:rPr>
                <w:rFonts w:ascii="Times New Roman" w:hAnsi="Times New Roman" w:cs="Times New Roman"/>
                <w:sz w:val="20"/>
                <w:szCs w:val="20"/>
                <w:u w:val="single"/>
              </w:rPr>
              <w:t>11</w:t>
            </w:r>
            <w:r w:rsidRPr="004B378E">
              <w:rPr>
                <w:rFonts w:ascii="Times New Roman" w:hAnsi="Times New Roman" w:cs="Times New Roman"/>
                <w:sz w:val="20"/>
                <w:szCs w:val="20"/>
              </w:rPr>
              <w:t xml:space="preserve"> стационарных магазина (из них магазинов потребительской кооперации – </w:t>
            </w:r>
            <w:r w:rsidRPr="004B378E">
              <w:rPr>
                <w:rFonts w:ascii="Times New Roman" w:hAnsi="Times New Roman" w:cs="Times New Roman"/>
                <w:sz w:val="20"/>
                <w:szCs w:val="20"/>
                <w:u w:val="single"/>
              </w:rPr>
              <w:t>6</w:t>
            </w:r>
            <w:proofErr w:type="gramStart"/>
            <w:r w:rsidRPr="004B378E">
              <w:rPr>
                <w:rFonts w:ascii="Times New Roman" w:hAnsi="Times New Roman" w:cs="Times New Roman"/>
                <w:sz w:val="20"/>
                <w:szCs w:val="20"/>
                <w:u w:val="single"/>
              </w:rPr>
              <w:t xml:space="preserve"> </w:t>
            </w:r>
            <w:r w:rsidRPr="004B378E">
              <w:rPr>
                <w:rFonts w:ascii="Times New Roman" w:hAnsi="Times New Roman" w:cs="Times New Roman"/>
                <w:sz w:val="20"/>
                <w:szCs w:val="20"/>
              </w:rPr>
              <w:t>)</w:t>
            </w:r>
            <w:proofErr w:type="gramEnd"/>
            <w:r w:rsidRPr="004B378E">
              <w:rPr>
                <w:rFonts w:ascii="Times New Roman" w:hAnsi="Times New Roman" w:cs="Times New Roman"/>
                <w:sz w:val="20"/>
                <w:szCs w:val="20"/>
              </w:rPr>
              <w:t>.</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В последние годы в формировании оборота розничной торговли прослеживаются положительные тенденции. Оборот розничной торговли достиг в 2013 году </w:t>
            </w:r>
            <w:r w:rsidRPr="004B378E">
              <w:rPr>
                <w:rFonts w:ascii="Times New Roman" w:hAnsi="Times New Roman" w:cs="Times New Roman"/>
                <w:sz w:val="20"/>
                <w:szCs w:val="20"/>
                <w:u w:val="single"/>
              </w:rPr>
              <w:t xml:space="preserve">85,9 </w:t>
            </w:r>
            <w:r w:rsidRPr="004B378E">
              <w:rPr>
                <w:rFonts w:ascii="Times New Roman" w:hAnsi="Times New Roman" w:cs="Times New Roman"/>
                <w:sz w:val="20"/>
                <w:szCs w:val="20"/>
              </w:rPr>
              <w:t xml:space="preserve"> млн. рублей, </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u w:val="single"/>
              </w:rPr>
              <w:t xml:space="preserve"> 65 </w:t>
            </w:r>
            <w:r w:rsidRPr="004B378E">
              <w:rPr>
                <w:rFonts w:ascii="Times New Roman" w:hAnsi="Times New Roman" w:cs="Times New Roman"/>
                <w:sz w:val="20"/>
                <w:szCs w:val="20"/>
              </w:rPr>
              <w:t xml:space="preserve">% от общего объема розничного товарооборота приходится на долю потребительской кооперации. </w:t>
            </w:r>
          </w:p>
          <w:p w:rsidR="00D9381B" w:rsidRPr="00D9381B" w:rsidRDefault="00D9381B" w:rsidP="00D9381B">
            <w:pPr>
              <w:pStyle w:val="a4"/>
              <w:jc w:val="right"/>
              <w:rPr>
                <w:rFonts w:ascii="Times New Roman" w:hAnsi="Times New Roman" w:cs="Times New Roman"/>
                <w:b/>
                <w:sz w:val="20"/>
                <w:szCs w:val="20"/>
              </w:rPr>
            </w:pPr>
            <w:r w:rsidRPr="00D9381B">
              <w:rPr>
                <w:rFonts w:ascii="Times New Roman" w:hAnsi="Times New Roman" w:cs="Times New Roman"/>
                <w:b/>
                <w:sz w:val="20"/>
                <w:szCs w:val="20"/>
              </w:rPr>
              <w:t>Таблица  14</w:t>
            </w:r>
          </w:p>
          <w:p w:rsidR="00D9381B" w:rsidRPr="00D9381B" w:rsidRDefault="00D9381B" w:rsidP="00D9381B">
            <w:pPr>
              <w:pStyle w:val="a4"/>
              <w:jc w:val="center"/>
              <w:rPr>
                <w:rFonts w:ascii="Times New Roman" w:hAnsi="Times New Roman" w:cs="Times New Roman"/>
                <w:b/>
                <w:sz w:val="20"/>
                <w:szCs w:val="20"/>
              </w:rPr>
            </w:pPr>
            <w:r w:rsidRPr="00D9381B">
              <w:rPr>
                <w:rFonts w:ascii="Times New Roman" w:hAnsi="Times New Roman" w:cs="Times New Roman"/>
                <w:b/>
                <w:sz w:val="20"/>
                <w:szCs w:val="20"/>
              </w:rPr>
              <w:t>Основные показатели развития потребительского рынка</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5"/>
              <w:gridCol w:w="1132"/>
              <w:gridCol w:w="1105"/>
              <w:gridCol w:w="1106"/>
              <w:gridCol w:w="1595"/>
            </w:tblGrid>
            <w:tr w:rsidR="00D9381B" w:rsidRPr="004B378E" w:rsidTr="00A81A5E">
              <w:trPr>
                <w:cantSplit/>
              </w:trPr>
              <w:tc>
                <w:tcPr>
                  <w:tcW w:w="5865" w:type="dxa"/>
                  <w:vMerge w:val="restart"/>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Показатели</w:t>
                  </w:r>
                </w:p>
              </w:tc>
              <w:tc>
                <w:tcPr>
                  <w:tcW w:w="4938" w:type="dxa"/>
                  <w:gridSpan w:val="4"/>
                </w:tcPr>
                <w:p w:rsidR="00D9381B" w:rsidRPr="004B378E" w:rsidRDefault="00D9381B" w:rsidP="00E70C60">
                  <w:pPr>
                    <w:pStyle w:val="a4"/>
                    <w:jc w:val="both"/>
                    <w:rPr>
                      <w:rFonts w:ascii="Times New Roman" w:hAnsi="Times New Roman" w:cs="Times New Roman"/>
                      <w:sz w:val="20"/>
                      <w:szCs w:val="20"/>
                    </w:rPr>
                  </w:pPr>
                  <w:proofErr w:type="gramStart"/>
                  <w:r w:rsidRPr="004B378E">
                    <w:rPr>
                      <w:rFonts w:ascii="Times New Roman" w:hAnsi="Times New Roman" w:cs="Times New Roman"/>
                      <w:sz w:val="20"/>
                      <w:szCs w:val="20"/>
                    </w:rPr>
                    <w:t>г</w:t>
                  </w:r>
                  <w:proofErr w:type="gramEnd"/>
                  <w:r w:rsidRPr="004B378E">
                    <w:rPr>
                      <w:rFonts w:ascii="Times New Roman" w:hAnsi="Times New Roman" w:cs="Times New Roman"/>
                      <w:sz w:val="20"/>
                      <w:szCs w:val="20"/>
                    </w:rPr>
                    <w:t xml:space="preserve"> о д ы</w:t>
                  </w:r>
                </w:p>
              </w:tc>
            </w:tr>
            <w:tr w:rsidR="00D9381B" w:rsidRPr="004B378E" w:rsidTr="00A81A5E">
              <w:trPr>
                <w:cantSplit/>
                <w:trHeight w:val="300"/>
              </w:trPr>
              <w:tc>
                <w:tcPr>
                  <w:tcW w:w="5865" w:type="dxa"/>
                  <w:vMerge/>
                </w:tcPr>
                <w:p w:rsidR="00D9381B" w:rsidRPr="004B378E" w:rsidRDefault="00D9381B" w:rsidP="00E70C60">
                  <w:pPr>
                    <w:pStyle w:val="a4"/>
                    <w:jc w:val="both"/>
                    <w:rPr>
                      <w:rFonts w:ascii="Times New Roman" w:hAnsi="Times New Roman" w:cs="Times New Roman"/>
                      <w:sz w:val="20"/>
                      <w:szCs w:val="20"/>
                    </w:rPr>
                  </w:pPr>
                </w:p>
              </w:tc>
              <w:tc>
                <w:tcPr>
                  <w:tcW w:w="1132" w:type="dxa"/>
                  <w:vMerge w:val="restart"/>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2014</w:t>
                  </w:r>
                </w:p>
                <w:p w:rsidR="00D9381B" w:rsidRPr="004B378E" w:rsidRDefault="00D9381B" w:rsidP="00E70C60">
                  <w:pPr>
                    <w:pStyle w:val="a4"/>
                    <w:jc w:val="both"/>
                    <w:rPr>
                      <w:rFonts w:ascii="Times New Roman" w:hAnsi="Times New Roman" w:cs="Times New Roman"/>
                      <w:sz w:val="20"/>
                      <w:szCs w:val="20"/>
                    </w:rPr>
                  </w:pPr>
                </w:p>
              </w:tc>
              <w:tc>
                <w:tcPr>
                  <w:tcW w:w="3806" w:type="dxa"/>
                  <w:gridSpan w:val="3"/>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ожидаемое</w:t>
                  </w:r>
                </w:p>
              </w:tc>
            </w:tr>
            <w:tr w:rsidR="00D9381B" w:rsidRPr="004B378E" w:rsidTr="00A81A5E">
              <w:trPr>
                <w:cantSplit/>
                <w:trHeight w:val="255"/>
              </w:trPr>
              <w:tc>
                <w:tcPr>
                  <w:tcW w:w="5865" w:type="dxa"/>
                  <w:vMerge/>
                </w:tcPr>
                <w:p w:rsidR="00D9381B" w:rsidRPr="004B378E" w:rsidRDefault="00D9381B" w:rsidP="00E70C60">
                  <w:pPr>
                    <w:pStyle w:val="a4"/>
                    <w:jc w:val="both"/>
                    <w:rPr>
                      <w:rFonts w:ascii="Times New Roman" w:hAnsi="Times New Roman" w:cs="Times New Roman"/>
                      <w:sz w:val="20"/>
                      <w:szCs w:val="20"/>
                    </w:rPr>
                  </w:pPr>
                </w:p>
              </w:tc>
              <w:tc>
                <w:tcPr>
                  <w:tcW w:w="1132" w:type="dxa"/>
                  <w:vMerge/>
                </w:tcPr>
                <w:p w:rsidR="00D9381B" w:rsidRPr="004B378E" w:rsidRDefault="00D9381B" w:rsidP="00E70C60">
                  <w:pPr>
                    <w:pStyle w:val="a4"/>
                    <w:jc w:val="both"/>
                    <w:rPr>
                      <w:rFonts w:ascii="Times New Roman" w:hAnsi="Times New Roman" w:cs="Times New Roman"/>
                      <w:sz w:val="20"/>
                      <w:szCs w:val="20"/>
                    </w:rPr>
                  </w:pP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2015</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2016</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2017</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 Оборот розничной торговли (млн. руб.)</w:t>
                  </w:r>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85,9</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90,2</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94,7</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99,4</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 Структура оборота розничной торговли</w:t>
                  </w:r>
                  <w:proofErr w:type="gramStart"/>
                  <w:r w:rsidRPr="004B378E">
                    <w:rPr>
                      <w:rFonts w:ascii="Times New Roman" w:hAnsi="Times New Roman" w:cs="Times New Roman"/>
                      <w:sz w:val="20"/>
                      <w:szCs w:val="20"/>
                    </w:rPr>
                    <w:t xml:space="preserve"> (%)</w:t>
                  </w:r>
                  <w:proofErr w:type="gramEnd"/>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продовольственные товары</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непродовольственные товары</w:t>
                  </w:r>
                </w:p>
              </w:tc>
              <w:tc>
                <w:tcPr>
                  <w:tcW w:w="1132" w:type="dxa"/>
                </w:tcPr>
                <w:p w:rsidR="00D9381B" w:rsidRPr="004B378E" w:rsidRDefault="00D9381B" w:rsidP="00E70C60">
                  <w:pPr>
                    <w:pStyle w:val="a4"/>
                    <w:jc w:val="both"/>
                    <w:rPr>
                      <w:rFonts w:ascii="Times New Roman" w:hAnsi="Times New Roman" w:cs="Times New Roman"/>
                      <w:sz w:val="20"/>
                      <w:szCs w:val="20"/>
                    </w:rPr>
                  </w:pP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80</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w:t>
                  </w:r>
                </w:p>
              </w:tc>
              <w:tc>
                <w:tcPr>
                  <w:tcW w:w="1105" w:type="dxa"/>
                </w:tcPr>
                <w:p w:rsidR="00D9381B" w:rsidRPr="004B378E" w:rsidRDefault="00D9381B" w:rsidP="00E70C60">
                  <w:pPr>
                    <w:pStyle w:val="a4"/>
                    <w:jc w:val="both"/>
                    <w:rPr>
                      <w:rFonts w:ascii="Times New Roman" w:hAnsi="Times New Roman" w:cs="Times New Roman"/>
                      <w:sz w:val="20"/>
                      <w:szCs w:val="20"/>
                    </w:rPr>
                  </w:pP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80</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w:t>
                  </w:r>
                </w:p>
              </w:tc>
              <w:tc>
                <w:tcPr>
                  <w:tcW w:w="1106" w:type="dxa"/>
                </w:tcPr>
                <w:p w:rsidR="00D9381B" w:rsidRPr="004B378E" w:rsidRDefault="00D9381B" w:rsidP="00E70C60">
                  <w:pPr>
                    <w:pStyle w:val="a4"/>
                    <w:jc w:val="both"/>
                    <w:rPr>
                      <w:rFonts w:ascii="Times New Roman" w:hAnsi="Times New Roman" w:cs="Times New Roman"/>
                      <w:sz w:val="20"/>
                      <w:szCs w:val="20"/>
                    </w:rPr>
                  </w:pP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80</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w:t>
                  </w:r>
                </w:p>
              </w:tc>
              <w:tc>
                <w:tcPr>
                  <w:tcW w:w="1595" w:type="dxa"/>
                </w:tcPr>
                <w:p w:rsidR="00D9381B" w:rsidRPr="004B378E" w:rsidRDefault="00D9381B" w:rsidP="00E70C60">
                  <w:pPr>
                    <w:pStyle w:val="a4"/>
                    <w:jc w:val="both"/>
                    <w:rPr>
                      <w:rFonts w:ascii="Times New Roman" w:hAnsi="Times New Roman" w:cs="Times New Roman"/>
                      <w:sz w:val="20"/>
                      <w:szCs w:val="20"/>
                    </w:rPr>
                  </w:pP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80</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3. Оборот розничной торговли на душу населения, руб.</w:t>
                  </w:r>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55598</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58382</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61294</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64335</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4. Индекс физического объема оборота розничной торговли, % к предыдущему году</w:t>
                  </w:r>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102</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105</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103</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105</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5. Объем платных услуг населению (млн. руб.)</w:t>
                  </w:r>
                </w:p>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в том числе объем бытовых услуг населению</w:t>
                  </w:r>
                  <w:proofErr w:type="gramStart"/>
                  <w:r w:rsidRPr="004B378E">
                    <w:rPr>
                      <w:rFonts w:ascii="Times New Roman" w:hAnsi="Times New Roman" w:cs="Times New Roman"/>
                      <w:sz w:val="20"/>
                      <w:szCs w:val="20"/>
                    </w:rPr>
                    <w:t xml:space="preserve"> (%)</w:t>
                  </w:r>
                  <w:proofErr w:type="gramEnd"/>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1,1</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1,2</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1,4</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2,0</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6. Объем платных услуг на душу населения, руб.</w:t>
                  </w:r>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712</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777</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906</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1294</w:t>
                  </w:r>
                </w:p>
              </w:tc>
            </w:tr>
            <w:tr w:rsidR="00D9381B" w:rsidRPr="004B378E" w:rsidTr="00A81A5E">
              <w:trPr>
                <w:cantSplit/>
              </w:trPr>
              <w:tc>
                <w:tcPr>
                  <w:tcW w:w="586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7. Индекс физического объема платных услуг населению, % к предыдущему году</w:t>
                  </w:r>
                </w:p>
              </w:tc>
              <w:tc>
                <w:tcPr>
                  <w:tcW w:w="1132"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w:t>
                  </w:r>
                </w:p>
              </w:tc>
              <w:tc>
                <w:tcPr>
                  <w:tcW w:w="110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110</w:t>
                  </w:r>
                </w:p>
              </w:tc>
              <w:tc>
                <w:tcPr>
                  <w:tcW w:w="1106"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116</w:t>
                  </w:r>
                </w:p>
              </w:tc>
              <w:tc>
                <w:tcPr>
                  <w:tcW w:w="1595" w:type="dxa"/>
                </w:tcPr>
                <w:p w:rsidR="00D9381B" w:rsidRPr="004B378E" w:rsidRDefault="00D9381B" w:rsidP="00E70C60">
                  <w:pPr>
                    <w:pStyle w:val="a4"/>
                    <w:jc w:val="both"/>
                    <w:rPr>
                      <w:rFonts w:ascii="Times New Roman" w:hAnsi="Times New Roman" w:cs="Times New Roman"/>
                      <w:sz w:val="20"/>
                      <w:szCs w:val="20"/>
                    </w:rPr>
                  </w:pPr>
                  <w:r w:rsidRPr="004B378E">
                    <w:rPr>
                      <w:rFonts w:ascii="Times New Roman" w:hAnsi="Times New Roman" w:cs="Times New Roman"/>
                      <w:sz w:val="20"/>
                      <w:szCs w:val="20"/>
                    </w:rPr>
                    <w:t>142</w:t>
                  </w:r>
                </w:p>
              </w:tc>
            </w:tr>
          </w:tbl>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ab/>
              <w:t xml:space="preserve">Основная доля _98_% от общего объема оказанных услуг приходится на долю предоставляемых коммунальных услуг. </w:t>
            </w:r>
          </w:p>
          <w:p w:rsidR="00D9381B" w:rsidRPr="004B378E" w:rsidRDefault="00D9381B" w:rsidP="00D9381B">
            <w:pPr>
              <w:pStyle w:val="a4"/>
              <w:jc w:val="both"/>
              <w:rPr>
                <w:rFonts w:ascii="Times New Roman" w:hAnsi="Times New Roman" w:cs="Times New Roman"/>
                <w:b/>
                <w:sz w:val="20"/>
                <w:szCs w:val="20"/>
              </w:rPr>
            </w:pPr>
            <w:r w:rsidRPr="004B378E">
              <w:rPr>
                <w:rFonts w:ascii="Times New Roman" w:hAnsi="Times New Roman" w:cs="Times New Roman"/>
                <w:b/>
                <w:sz w:val="20"/>
                <w:szCs w:val="20"/>
              </w:rPr>
              <w:t>1.5. Экологическая обстановка</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 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w:t>
            </w:r>
            <w:proofErr w:type="gramStart"/>
            <w:r w:rsidRPr="004B378E">
              <w:rPr>
                <w:rFonts w:ascii="Times New Roman" w:hAnsi="Times New Roman" w:cs="Times New Roman"/>
                <w:sz w:val="20"/>
                <w:szCs w:val="20"/>
              </w:rPr>
              <w:t>росту инфекционных заболеваний</w:t>
            </w:r>
            <w:proofErr w:type="gramEnd"/>
            <w:r w:rsidRPr="004B378E">
              <w:rPr>
                <w:rFonts w:ascii="Times New Roman" w:hAnsi="Times New Roman" w:cs="Times New Roman"/>
                <w:sz w:val="20"/>
                <w:szCs w:val="20"/>
              </w:rPr>
              <w:t>. Вокруг населенных пунктов наблюдаются несанкционированные свалки.</w:t>
            </w:r>
          </w:p>
          <w:p w:rsidR="00D9381B" w:rsidRPr="004B378E" w:rsidRDefault="00D9381B" w:rsidP="00D9381B">
            <w:pPr>
              <w:pStyle w:val="a4"/>
              <w:jc w:val="center"/>
              <w:rPr>
                <w:rFonts w:ascii="Times New Roman" w:hAnsi="Times New Roman" w:cs="Times New Roman"/>
                <w:b/>
                <w:sz w:val="20"/>
                <w:szCs w:val="20"/>
              </w:rPr>
            </w:pPr>
            <w:r w:rsidRPr="004B378E">
              <w:rPr>
                <w:rFonts w:ascii="Times New Roman" w:hAnsi="Times New Roman" w:cs="Times New Roman"/>
                <w:b/>
                <w:sz w:val="20"/>
                <w:szCs w:val="20"/>
              </w:rPr>
              <w:t>Раздел 2. Основные проблемы социально-экономического развития</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На развитие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в поселении усугубляется  экономико–географическими условиями (удаленность от крупных железнодорожных станций, основных рынков), отставанием развития производственной и социальной инфраструктуры.</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Основные проблемы социально-экономического развития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на планируемый период следующие: </w:t>
            </w:r>
          </w:p>
          <w:p w:rsidR="00D9381B" w:rsidRPr="004B378E" w:rsidRDefault="00D9381B" w:rsidP="00D9381B">
            <w:pPr>
              <w:pStyle w:val="a4"/>
              <w:jc w:val="both"/>
              <w:rPr>
                <w:rFonts w:ascii="Times New Roman" w:hAnsi="Times New Roman" w:cs="Times New Roman"/>
                <w:sz w:val="20"/>
                <w:szCs w:val="20"/>
              </w:rPr>
            </w:pPr>
            <w:r w:rsidRPr="004B378E">
              <w:rPr>
                <w:rFonts w:ascii="Times New Roman" w:hAnsi="Times New Roman" w:cs="Times New Roman"/>
                <w:b/>
                <w:sz w:val="20"/>
                <w:szCs w:val="20"/>
              </w:rPr>
              <w:t>2.1. Демографические проблемы</w:t>
            </w:r>
            <w:r w:rsidRPr="004B378E">
              <w:rPr>
                <w:rFonts w:ascii="Times New Roman" w:hAnsi="Times New Roman" w:cs="Times New Roman"/>
                <w:sz w:val="20"/>
                <w:szCs w:val="20"/>
              </w:rPr>
              <w:t xml:space="preserve">.  Рождаемость населения значительно повысилась, но все же еще остается ниже смертности, число </w:t>
            </w:r>
            <w:proofErr w:type="gramStart"/>
            <w:r w:rsidRPr="004B378E">
              <w:rPr>
                <w:rFonts w:ascii="Times New Roman" w:hAnsi="Times New Roman" w:cs="Times New Roman"/>
                <w:sz w:val="20"/>
                <w:szCs w:val="20"/>
              </w:rPr>
              <w:t>умерших</w:t>
            </w:r>
            <w:proofErr w:type="gramEnd"/>
            <w:r w:rsidRPr="004B378E">
              <w:rPr>
                <w:rFonts w:ascii="Times New Roman" w:hAnsi="Times New Roman" w:cs="Times New Roman"/>
                <w:sz w:val="20"/>
                <w:szCs w:val="20"/>
              </w:rPr>
              <w:t xml:space="preserve"> превышает в 1,25 раза число родившихся. Продолжается процесс старения населения. </w:t>
            </w:r>
          </w:p>
          <w:p w:rsidR="00D9381B" w:rsidRPr="004B378E" w:rsidRDefault="00D9381B" w:rsidP="00D9381B">
            <w:pPr>
              <w:pStyle w:val="a4"/>
              <w:jc w:val="both"/>
              <w:rPr>
                <w:rFonts w:ascii="Times New Roman" w:hAnsi="Times New Roman" w:cs="Times New Roman"/>
                <w:sz w:val="20"/>
                <w:szCs w:val="20"/>
              </w:rPr>
            </w:pPr>
            <w:r>
              <w:rPr>
                <w:rFonts w:ascii="Times New Roman" w:hAnsi="Times New Roman" w:cs="Times New Roman"/>
                <w:b/>
                <w:sz w:val="20"/>
                <w:szCs w:val="20"/>
              </w:rPr>
              <w:t xml:space="preserve"> </w:t>
            </w:r>
            <w:r w:rsidRPr="004B378E">
              <w:rPr>
                <w:rFonts w:ascii="Times New Roman" w:hAnsi="Times New Roman" w:cs="Times New Roman"/>
                <w:b/>
                <w:sz w:val="20"/>
                <w:szCs w:val="20"/>
              </w:rPr>
              <w:t>2.2. Невысокий уровень жизни</w:t>
            </w:r>
            <w:r w:rsidRPr="004B378E">
              <w:rPr>
                <w:rFonts w:ascii="Times New Roman" w:hAnsi="Times New Roman" w:cs="Times New Roman"/>
                <w:sz w:val="20"/>
                <w:szCs w:val="20"/>
              </w:rPr>
              <w:t xml:space="preserve"> населения при значительной социальной и экономической дифференциации. Среднедушевые доходы населения (3300 рублей в месяц в 2014 году) являются низкими и составляют _</w:t>
            </w:r>
            <w:r w:rsidRPr="004B378E">
              <w:rPr>
                <w:rFonts w:ascii="Times New Roman" w:hAnsi="Times New Roman" w:cs="Times New Roman"/>
                <w:sz w:val="20"/>
                <w:szCs w:val="20"/>
                <w:u w:val="single"/>
              </w:rPr>
              <w:t>39</w:t>
            </w:r>
            <w:r w:rsidRPr="004B378E">
              <w:rPr>
                <w:rFonts w:ascii="Times New Roman" w:hAnsi="Times New Roman" w:cs="Times New Roman"/>
                <w:sz w:val="20"/>
                <w:szCs w:val="20"/>
              </w:rPr>
              <w:t>_% от величины прожиточного минимума.</w:t>
            </w:r>
          </w:p>
          <w:p w:rsidR="002A7055" w:rsidRPr="004D3C95" w:rsidRDefault="00D9381B" w:rsidP="00A81A5E">
            <w:pPr>
              <w:pStyle w:val="a4"/>
              <w:jc w:val="both"/>
              <w:rPr>
                <w:b/>
                <w:sz w:val="20"/>
                <w:szCs w:val="20"/>
              </w:rPr>
            </w:pPr>
            <w:r w:rsidRPr="004B378E">
              <w:rPr>
                <w:rFonts w:ascii="Times New Roman" w:hAnsi="Times New Roman" w:cs="Times New Roman"/>
                <w:sz w:val="20"/>
                <w:szCs w:val="20"/>
              </w:rPr>
              <w:t xml:space="preserve">     Резкая дифференциация населения по уровню доходов при низком их среднем уровне снижает качество жизни значительной части населения поселения. По-прежнему высоко число </w:t>
            </w:r>
            <w:proofErr w:type="gramStart"/>
            <w:r w:rsidRPr="004B378E">
              <w:rPr>
                <w:rFonts w:ascii="Times New Roman" w:hAnsi="Times New Roman" w:cs="Times New Roman"/>
                <w:sz w:val="20"/>
                <w:szCs w:val="20"/>
              </w:rPr>
              <w:t>нуждающихся</w:t>
            </w:r>
            <w:proofErr w:type="gramEnd"/>
            <w:r w:rsidRPr="004B378E">
              <w:rPr>
                <w:rFonts w:ascii="Times New Roman" w:hAnsi="Times New Roman" w:cs="Times New Roman"/>
                <w:sz w:val="20"/>
                <w:szCs w:val="20"/>
              </w:rPr>
              <w:t xml:space="preserve"> в социальной поддержке.</w:t>
            </w:r>
            <w:r w:rsidR="00F35F4F" w:rsidRPr="00F35F4F">
              <w:rPr>
                <w:sz w:val="20"/>
                <w:szCs w:val="20"/>
              </w:rPr>
              <w:t xml:space="preserve"> </w:t>
            </w:r>
          </w:p>
        </w:tc>
      </w:tr>
      <w:tr w:rsidR="002A705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7</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2.3. Проблема занятости.</w:t>
            </w:r>
            <w:r w:rsidRPr="004B378E">
              <w:rPr>
                <w:rFonts w:ascii="Times New Roman" w:hAnsi="Times New Roman" w:cs="Times New Roman"/>
                <w:sz w:val="20"/>
                <w:szCs w:val="20"/>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поселения.</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2.4. Проблемы в сфере здравоохранения</w:t>
            </w:r>
            <w:r w:rsidRPr="004B378E">
              <w:rPr>
                <w:rFonts w:ascii="Times New Roman" w:hAnsi="Times New Roman" w:cs="Times New Roman"/>
                <w:sz w:val="20"/>
                <w:szCs w:val="20"/>
              </w:rPr>
              <w:t xml:space="preserve">. Остается неукомплектованной врачами (нет педиатра) </w:t>
            </w:r>
            <w:proofErr w:type="spellStart"/>
            <w:r w:rsidRPr="004B378E">
              <w:rPr>
                <w:rFonts w:ascii="Times New Roman" w:hAnsi="Times New Roman" w:cs="Times New Roman"/>
                <w:sz w:val="20"/>
                <w:szCs w:val="20"/>
              </w:rPr>
              <w:t>Завьяловская</w:t>
            </w:r>
            <w:proofErr w:type="spellEnd"/>
            <w:r w:rsidRPr="004B378E">
              <w:rPr>
                <w:rFonts w:ascii="Times New Roman" w:hAnsi="Times New Roman" w:cs="Times New Roman"/>
                <w:sz w:val="20"/>
                <w:szCs w:val="20"/>
              </w:rPr>
              <w:t xml:space="preserve"> врачебная амбулатория, в </w:t>
            </w:r>
            <w:proofErr w:type="spellStart"/>
            <w:r w:rsidRPr="004B378E">
              <w:rPr>
                <w:rFonts w:ascii="Times New Roman" w:hAnsi="Times New Roman" w:cs="Times New Roman"/>
                <w:sz w:val="20"/>
                <w:szCs w:val="20"/>
              </w:rPr>
              <w:t>п</w:t>
            </w:r>
            <w:proofErr w:type="gramStart"/>
            <w:r w:rsidRPr="004B378E">
              <w:rPr>
                <w:rFonts w:ascii="Times New Roman" w:hAnsi="Times New Roman" w:cs="Times New Roman"/>
                <w:sz w:val="20"/>
                <w:szCs w:val="20"/>
              </w:rPr>
              <w:t>.Н</w:t>
            </w:r>
            <w:proofErr w:type="gramEnd"/>
            <w:r w:rsidRPr="004B378E">
              <w:rPr>
                <w:rFonts w:ascii="Times New Roman" w:hAnsi="Times New Roman" w:cs="Times New Roman"/>
                <w:sz w:val="20"/>
                <w:szCs w:val="20"/>
              </w:rPr>
              <w:t>овоабышево</w:t>
            </w:r>
            <w:proofErr w:type="spellEnd"/>
            <w:r w:rsidRPr="004B378E">
              <w:rPr>
                <w:rFonts w:ascii="Times New Roman" w:hAnsi="Times New Roman" w:cs="Times New Roman"/>
                <w:sz w:val="20"/>
                <w:szCs w:val="20"/>
              </w:rPr>
              <w:t xml:space="preserve"> нет фельдшера на протяжении 8 лет. Требует укрепления  материальная база системы здравоохранения, необходим ремонт крыши в </w:t>
            </w:r>
            <w:proofErr w:type="spellStart"/>
            <w:r w:rsidRPr="004B378E">
              <w:rPr>
                <w:rFonts w:ascii="Times New Roman" w:hAnsi="Times New Roman" w:cs="Times New Roman"/>
                <w:sz w:val="20"/>
                <w:szCs w:val="20"/>
              </w:rPr>
              <w:t>Завьяловской</w:t>
            </w:r>
            <w:proofErr w:type="spellEnd"/>
            <w:r w:rsidRPr="004B378E">
              <w:rPr>
                <w:rFonts w:ascii="Times New Roman" w:hAnsi="Times New Roman" w:cs="Times New Roman"/>
                <w:sz w:val="20"/>
                <w:szCs w:val="20"/>
              </w:rPr>
              <w:t xml:space="preserve"> врачебной амбулатории и ремонты в </w:t>
            </w:r>
            <w:proofErr w:type="spellStart"/>
            <w:r w:rsidRPr="004B378E">
              <w:rPr>
                <w:rFonts w:ascii="Times New Roman" w:hAnsi="Times New Roman" w:cs="Times New Roman"/>
                <w:sz w:val="20"/>
                <w:szCs w:val="20"/>
              </w:rPr>
              <w:t>ФАПах</w:t>
            </w:r>
            <w:proofErr w:type="spellEnd"/>
            <w:r w:rsidRPr="004B378E">
              <w:rPr>
                <w:rFonts w:ascii="Times New Roman" w:hAnsi="Times New Roman" w:cs="Times New Roman"/>
                <w:sz w:val="20"/>
                <w:szCs w:val="20"/>
              </w:rPr>
              <w:t xml:space="preserve">.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2.5. Проблемы в сфере культуры</w:t>
            </w:r>
            <w:r w:rsidRPr="004B378E">
              <w:rPr>
                <w:rFonts w:ascii="Times New Roman" w:hAnsi="Times New Roman" w:cs="Times New Roman"/>
                <w:sz w:val="20"/>
                <w:szCs w:val="20"/>
              </w:rPr>
              <w:t xml:space="preserve">. Необходимо проведение капитального ремонта  в клубе </w:t>
            </w:r>
            <w:proofErr w:type="spellStart"/>
            <w:r w:rsidRPr="004B378E">
              <w:rPr>
                <w:rFonts w:ascii="Times New Roman" w:hAnsi="Times New Roman" w:cs="Times New Roman"/>
                <w:sz w:val="20"/>
                <w:szCs w:val="20"/>
              </w:rPr>
              <w:t>с</w:t>
            </w:r>
            <w:proofErr w:type="gramStart"/>
            <w:r w:rsidRPr="004B378E">
              <w:rPr>
                <w:rFonts w:ascii="Times New Roman" w:hAnsi="Times New Roman" w:cs="Times New Roman"/>
                <w:sz w:val="20"/>
                <w:szCs w:val="20"/>
              </w:rPr>
              <w:t>.Д</w:t>
            </w:r>
            <w:proofErr w:type="gramEnd"/>
            <w:r w:rsidRPr="004B378E">
              <w:rPr>
                <w:rFonts w:ascii="Times New Roman" w:hAnsi="Times New Roman" w:cs="Times New Roman"/>
                <w:sz w:val="20"/>
                <w:szCs w:val="20"/>
              </w:rPr>
              <w:t>оронино</w:t>
            </w:r>
            <w:proofErr w:type="spellEnd"/>
            <w:r w:rsidRPr="004B378E">
              <w:rPr>
                <w:rFonts w:ascii="Times New Roman" w:hAnsi="Times New Roman" w:cs="Times New Roman"/>
                <w:sz w:val="20"/>
                <w:szCs w:val="20"/>
              </w:rPr>
              <w:t>).</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2.6. Обеспечение жильем социально незащищенных категорий населения. </w:t>
            </w:r>
            <w:r w:rsidRPr="004B378E">
              <w:rPr>
                <w:rFonts w:ascii="Times New Roman" w:hAnsi="Times New Roman" w:cs="Times New Roman"/>
                <w:sz w:val="20"/>
                <w:szCs w:val="20"/>
              </w:rPr>
              <w:t xml:space="preserve">На очереди на получение жилья в домах системы социальной защиты состоят 1 человек  (одиноких, престарелых и инвалидов).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2.7. Проблемы развития жилищно-коммунального хозяйства. </w:t>
            </w:r>
            <w:r w:rsidRPr="004B378E">
              <w:rPr>
                <w:rFonts w:ascii="Times New Roman" w:hAnsi="Times New Roman" w:cs="Times New Roman"/>
                <w:sz w:val="20"/>
                <w:szCs w:val="20"/>
              </w:rPr>
              <w:t xml:space="preserve">Основными проблемами развития данной отрасли является высокая степень износа основных производственных фондов, более  80 % и как следствие этого - невысокое качество предоставляемых услуг. 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 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A81A5E" w:rsidRPr="004B378E" w:rsidRDefault="00A81A5E" w:rsidP="00A81A5E">
            <w:pPr>
              <w:pStyle w:val="a4"/>
              <w:jc w:val="both"/>
              <w:rPr>
                <w:rFonts w:ascii="Times New Roman" w:hAnsi="Times New Roman" w:cs="Times New Roman"/>
                <w:b/>
                <w:sz w:val="20"/>
                <w:szCs w:val="20"/>
              </w:rPr>
            </w:pPr>
            <w:r w:rsidRPr="004B378E">
              <w:rPr>
                <w:rFonts w:ascii="Times New Roman" w:hAnsi="Times New Roman" w:cs="Times New Roman"/>
                <w:b/>
                <w:sz w:val="20"/>
                <w:szCs w:val="20"/>
              </w:rPr>
              <w:t xml:space="preserve">2.8. Проблемы безопасности жизни (безнадзорность, правонарушения, алкоголизм, наркомания и т.д.)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Оказание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w:t>
            </w:r>
            <w:proofErr w:type="spellStart"/>
            <w:r w:rsidRPr="004B378E">
              <w:rPr>
                <w:rFonts w:ascii="Times New Roman" w:hAnsi="Times New Roman" w:cs="Times New Roman"/>
                <w:sz w:val="20"/>
                <w:szCs w:val="20"/>
              </w:rPr>
              <w:t>дезадаптации</w:t>
            </w:r>
            <w:proofErr w:type="spellEnd"/>
            <w:r w:rsidRPr="004B378E">
              <w:rPr>
                <w:rFonts w:ascii="Times New Roman" w:hAnsi="Times New Roman" w:cs="Times New Roman"/>
                <w:sz w:val="20"/>
                <w:szCs w:val="20"/>
              </w:rPr>
              <w:t xml:space="preserve"> в детско-подростковой среде и, как следствие, повышение криминальной активности детей и подростков. Существует проблема алкоголизации несовершеннолетних. </w:t>
            </w:r>
          </w:p>
          <w:p w:rsidR="00A81A5E" w:rsidRPr="004B378E" w:rsidRDefault="00A81A5E" w:rsidP="00A81A5E">
            <w:pPr>
              <w:pStyle w:val="a4"/>
              <w:jc w:val="both"/>
              <w:rPr>
                <w:rFonts w:ascii="Times New Roman" w:hAnsi="Times New Roman" w:cs="Times New Roman"/>
                <w:sz w:val="20"/>
                <w:szCs w:val="20"/>
              </w:rPr>
            </w:pPr>
            <w:r>
              <w:rPr>
                <w:rFonts w:ascii="Times New Roman" w:hAnsi="Times New Roman" w:cs="Times New Roman"/>
                <w:b/>
                <w:sz w:val="20"/>
                <w:szCs w:val="20"/>
              </w:rPr>
              <w:t xml:space="preserve"> </w:t>
            </w:r>
            <w:r w:rsidRPr="004B378E">
              <w:rPr>
                <w:rFonts w:ascii="Times New Roman" w:hAnsi="Times New Roman" w:cs="Times New Roman"/>
                <w:b/>
                <w:sz w:val="20"/>
                <w:szCs w:val="20"/>
              </w:rPr>
              <w:t>2.9 Низкий уровень инвестирования.</w:t>
            </w:r>
            <w:r w:rsidRPr="004B378E">
              <w:rPr>
                <w:rFonts w:ascii="Times New Roman" w:hAnsi="Times New Roman" w:cs="Times New Roman"/>
                <w:sz w:val="20"/>
                <w:szCs w:val="20"/>
              </w:rPr>
              <w:t xml:space="preserve">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w:t>
            </w:r>
          </w:p>
          <w:p w:rsidR="00A81A5E" w:rsidRPr="004B378E" w:rsidRDefault="00A81A5E" w:rsidP="00A81A5E">
            <w:pPr>
              <w:pStyle w:val="a4"/>
              <w:jc w:val="both"/>
              <w:rPr>
                <w:rFonts w:ascii="Times New Roman" w:hAnsi="Times New Roman" w:cs="Times New Roman"/>
                <w:b/>
                <w:sz w:val="20"/>
                <w:szCs w:val="20"/>
              </w:rPr>
            </w:pPr>
            <w:r w:rsidRPr="004B378E">
              <w:rPr>
                <w:rFonts w:ascii="Times New Roman" w:hAnsi="Times New Roman" w:cs="Times New Roman"/>
                <w:b/>
                <w:sz w:val="20"/>
                <w:szCs w:val="20"/>
              </w:rPr>
              <w:t xml:space="preserve">  2.10. Проблемы транспортно-дорожного комплекса и связи.</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 </w:t>
            </w:r>
            <w:r w:rsidRPr="004B378E">
              <w:rPr>
                <w:rFonts w:ascii="Times New Roman" w:hAnsi="Times New Roman" w:cs="Times New Roman"/>
                <w:sz w:val="20"/>
                <w:szCs w:val="20"/>
              </w:rPr>
              <w:t>В дорожно-транспортном комплексе сохраняется высокий уровень старения и износа основных фондов.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сбросу вредных веществ в атмосферу. Не все населенные пункты муниципального образования имеют надежную связь с районным центром. В ряде сел отсутствуют дороги с твердым покрытием. В сфере пассажирских перевозок основной проблемой является высокая степень изношенности автобусного парка. Отсутствует надежное пассажирское сообщение с малыми селами муниципального образования, с соседними поселениями и районами.</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 Уровень телефонизации населения  поселения значительно повысился за счет установления выше сотовой связи Мегафон, Билайн, МТС, но отсутствует связь Теле-2</w:t>
            </w:r>
          </w:p>
          <w:p w:rsidR="00A81A5E" w:rsidRPr="004B378E" w:rsidRDefault="00A81A5E" w:rsidP="00A81A5E">
            <w:pPr>
              <w:pStyle w:val="a4"/>
              <w:jc w:val="both"/>
              <w:rPr>
                <w:rFonts w:ascii="Times New Roman" w:hAnsi="Times New Roman" w:cs="Times New Roman"/>
                <w:b/>
                <w:sz w:val="20"/>
                <w:szCs w:val="20"/>
              </w:rPr>
            </w:pPr>
            <w:r w:rsidRPr="004B378E">
              <w:rPr>
                <w:rFonts w:ascii="Times New Roman" w:hAnsi="Times New Roman" w:cs="Times New Roman"/>
                <w:b/>
                <w:sz w:val="20"/>
                <w:szCs w:val="20"/>
              </w:rPr>
              <w:t>2.11. Проблемы потребительского рынка товаров и услуг.</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 </w:t>
            </w:r>
            <w:r w:rsidRPr="004B378E">
              <w:rPr>
                <w:rFonts w:ascii="Times New Roman" w:hAnsi="Times New Roman" w:cs="Times New Roman"/>
                <w:sz w:val="20"/>
                <w:szCs w:val="20"/>
              </w:rPr>
              <w:t xml:space="preserve">Сложившаяся </w:t>
            </w:r>
            <w:proofErr w:type="spellStart"/>
            <w:r w:rsidRPr="004B378E">
              <w:rPr>
                <w:rFonts w:ascii="Times New Roman" w:hAnsi="Times New Roman" w:cs="Times New Roman"/>
                <w:sz w:val="20"/>
                <w:szCs w:val="20"/>
              </w:rPr>
              <w:t>многозвенность</w:t>
            </w:r>
            <w:proofErr w:type="spellEnd"/>
            <w:r w:rsidRPr="004B378E">
              <w:rPr>
                <w:rFonts w:ascii="Times New Roman" w:hAnsi="Times New Roman" w:cs="Times New Roman"/>
                <w:sz w:val="20"/>
                <w:szCs w:val="20"/>
              </w:rPr>
              <w:t>, а также удаленность поселения от районного и областного центра, железнодорожной станции способствует росту цен на товары (особенно на непродовольственные) и услуги.</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Серьезной проблемой является утрата позиций потребительской кооперации в обеспечении населения малых сел продуктами питания и промышленными товарами повседневного спроса.</w:t>
            </w:r>
          </w:p>
          <w:p w:rsidR="00A81A5E" w:rsidRPr="004B378E" w:rsidRDefault="00A81A5E" w:rsidP="00A81A5E">
            <w:pPr>
              <w:pStyle w:val="a4"/>
              <w:jc w:val="both"/>
              <w:rPr>
                <w:rFonts w:ascii="Times New Roman" w:hAnsi="Times New Roman" w:cs="Times New Roman"/>
                <w:b/>
                <w:sz w:val="20"/>
                <w:szCs w:val="20"/>
              </w:rPr>
            </w:pPr>
            <w:r w:rsidRPr="004B378E">
              <w:rPr>
                <w:rFonts w:ascii="Times New Roman" w:hAnsi="Times New Roman" w:cs="Times New Roman"/>
                <w:b/>
                <w:sz w:val="20"/>
                <w:szCs w:val="20"/>
              </w:rPr>
              <w:t>2.12. Проблемы охраны окружающей среды.</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 </w:t>
            </w:r>
            <w:r w:rsidRPr="004B378E">
              <w:rPr>
                <w:rFonts w:ascii="Times New Roman" w:hAnsi="Times New Roman" w:cs="Times New Roman"/>
                <w:sz w:val="20"/>
                <w:szCs w:val="20"/>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Не соответствует санитарным нормам по железу, цветности, мутности питьевая вода в селе: </w:t>
            </w:r>
            <w:proofErr w:type="spellStart"/>
            <w:r w:rsidRPr="004B378E">
              <w:rPr>
                <w:rFonts w:ascii="Times New Roman" w:hAnsi="Times New Roman" w:cs="Times New Roman"/>
                <w:sz w:val="20"/>
                <w:szCs w:val="20"/>
                <w:u w:val="single"/>
              </w:rPr>
              <w:t>Низовка</w:t>
            </w:r>
            <w:proofErr w:type="spellEnd"/>
            <w:r w:rsidRPr="004B378E">
              <w:rPr>
                <w:rFonts w:ascii="Times New Roman" w:hAnsi="Times New Roman" w:cs="Times New Roman"/>
                <w:sz w:val="20"/>
                <w:szCs w:val="20"/>
              </w:rPr>
              <w:t>. Вокруг населенных пунктов наблюдаются несанкционированные свалки.</w:t>
            </w:r>
          </w:p>
          <w:p w:rsidR="00A81A5E" w:rsidRPr="004B378E" w:rsidRDefault="00A81A5E" w:rsidP="00A81A5E">
            <w:pPr>
              <w:pStyle w:val="a4"/>
              <w:jc w:val="center"/>
              <w:rPr>
                <w:rFonts w:ascii="Times New Roman" w:hAnsi="Times New Roman" w:cs="Times New Roman"/>
                <w:b/>
                <w:sz w:val="20"/>
                <w:szCs w:val="20"/>
              </w:rPr>
            </w:pPr>
            <w:r w:rsidRPr="004B378E">
              <w:rPr>
                <w:rFonts w:ascii="Times New Roman" w:hAnsi="Times New Roman" w:cs="Times New Roman"/>
                <w:b/>
                <w:sz w:val="20"/>
                <w:szCs w:val="20"/>
              </w:rPr>
              <w:t>Раздел 3.</w:t>
            </w:r>
            <w:r w:rsidRPr="004B378E">
              <w:rPr>
                <w:rFonts w:ascii="Times New Roman" w:hAnsi="Times New Roman" w:cs="Times New Roman"/>
                <w:sz w:val="20"/>
                <w:szCs w:val="20"/>
              </w:rPr>
              <w:t xml:space="preserve"> </w:t>
            </w:r>
            <w:r w:rsidRPr="004B378E">
              <w:rPr>
                <w:rFonts w:ascii="Times New Roman" w:hAnsi="Times New Roman" w:cs="Times New Roman"/>
                <w:b/>
                <w:sz w:val="20"/>
                <w:szCs w:val="20"/>
              </w:rPr>
              <w:t>Ресурсы длительного пользования и резервы социально-экономического развития муниципального образования:</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Наличие природных ресурсов, которые могут представлять интерес для промышленного освоения: уголь, шамотная глина, известняк.</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Наличие свободных трудовых ресурсов.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Возможность создания замкнутых технологических цепочек.</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Возможность кооперации с другими территориями. </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Другие ресурсы и резервы (использование рекреационных ресурсов, сбор и переработка дикоросов и др.).</w:t>
            </w:r>
          </w:p>
          <w:p w:rsidR="00A81A5E" w:rsidRPr="004B378E" w:rsidRDefault="00A81A5E" w:rsidP="00A81A5E">
            <w:pPr>
              <w:pStyle w:val="a4"/>
              <w:jc w:val="center"/>
              <w:rPr>
                <w:rFonts w:ascii="Times New Roman" w:hAnsi="Times New Roman" w:cs="Times New Roman"/>
                <w:b/>
                <w:sz w:val="20"/>
                <w:szCs w:val="20"/>
              </w:rPr>
            </w:pPr>
            <w:r w:rsidRPr="004B378E">
              <w:rPr>
                <w:rFonts w:ascii="Times New Roman" w:hAnsi="Times New Roman" w:cs="Times New Roman"/>
                <w:b/>
                <w:sz w:val="20"/>
                <w:szCs w:val="20"/>
              </w:rPr>
              <w:t>Раздел 4. Стратегические цели социально-экономического развития поселения</w:t>
            </w:r>
            <w:r>
              <w:rPr>
                <w:rFonts w:ascii="Times New Roman" w:hAnsi="Times New Roman" w:cs="Times New Roman"/>
                <w:b/>
                <w:sz w:val="20"/>
                <w:szCs w:val="20"/>
              </w:rPr>
              <w:t xml:space="preserve"> </w:t>
            </w:r>
            <w:r w:rsidRPr="004B378E">
              <w:rPr>
                <w:rFonts w:ascii="Times New Roman" w:hAnsi="Times New Roman" w:cs="Times New Roman"/>
                <w:b/>
                <w:sz w:val="20"/>
                <w:szCs w:val="20"/>
              </w:rPr>
              <w:t>на 2015-2017 годы</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Генеральной стратегической целью </w:t>
            </w:r>
            <w:r w:rsidRPr="004B378E">
              <w:rPr>
                <w:rFonts w:ascii="Times New Roman" w:hAnsi="Times New Roman" w:cs="Times New Roman"/>
                <w:bCs/>
                <w:sz w:val="20"/>
                <w:szCs w:val="20"/>
              </w:rPr>
              <w:t>разработки плана социально-экономического</w:t>
            </w:r>
            <w:r w:rsidRPr="004B378E">
              <w:rPr>
                <w:rFonts w:ascii="Times New Roman" w:hAnsi="Times New Roman" w:cs="Times New Roman"/>
                <w:sz w:val="20"/>
                <w:szCs w:val="20"/>
              </w:rPr>
              <w:t xml:space="preserve"> развития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на 2015-2017 годы является обеспечение роста </w:t>
            </w:r>
            <w:proofErr w:type="gramStart"/>
            <w:r w:rsidRPr="004B378E">
              <w:rPr>
                <w:rFonts w:ascii="Times New Roman" w:hAnsi="Times New Roman" w:cs="Times New Roman"/>
                <w:sz w:val="20"/>
                <w:szCs w:val="20"/>
              </w:rPr>
              <w:t>благосостояния</w:t>
            </w:r>
            <w:proofErr w:type="gramEnd"/>
            <w:r w:rsidRPr="004B378E">
              <w:rPr>
                <w:rFonts w:ascii="Times New Roman" w:hAnsi="Times New Roman" w:cs="Times New Roman"/>
                <w:sz w:val="20"/>
                <w:szCs w:val="20"/>
              </w:rPr>
              <w:t xml:space="preserve"> и качества жизни населения сел.</w:t>
            </w:r>
          </w:p>
          <w:p w:rsidR="00A81A5E" w:rsidRPr="004B378E" w:rsidRDefault="00A81A5E" w:rsidP="00A81A5E">
            <w:pPr>
              <w:pStyle w:val="a4"/>
              <w:jc w:val="both"/>
              <w:rPr>
                <w:rFonts w:ascii="Times New Roman" w:hAnsi="Times New Roman" w:cs="Times New Roman"/>
                <w:sz w:val="20"/>
                <w:szCs w:val="20"/>
              </w:rPr>
            </w:pPr>
            <w:r w:rsidRPr="004B378E">
              <w:rPr>
                <w:rFonts w:ascii="Times New Roman" w:hAnsi="Times New Roman" w:cs="Times New Roman"/>
                <w:sz w:val="20"/>
                <w:szCs w:val="20"/>
              </w:rPr>
              <w:t>Основываясь на проведенном анализе социально-экономического положения  поселения, изучив мнения основных групп населения на основе проведенного анкетирования, выделяются следующие приоритетные цели (направления), позволяющие реализовать генеральную стратегическую цель:</w:t>
            </w:r>
          </w:p>
          <w:p w:rsidR="00722C5B" w:rsidRPr="004D3C95" w:rsidRDefault="00A81A5E" w:rsidP="00A81A5E">
            <w:pPr>
              <w:pStyle w:val="a4"/>
              <w:jc w:val="both"/>
              <w:rPr>
                <w:b/>
                <w:sz w:val="20"/>
                <w:szCs w:val="20"/>
              </w:rPr>
            </w:pPr>
            <w:r w:rsidRPr="004B378E">
              <w:rPr>
                <w:rFonts w:ascii="Times New Roman" w:hAnsi="Times New Roman" w:cs="Times New Roman"/>
                <w:sz w:val="20"/>
                <w:szCs w:val="20"/>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tc>
      </w:tr>
      <w:tr w:rsidR="0052534B"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8</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3. Создание условий для развития сельскохозяйственного производства. </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sz w:val="20"/>
                <w:szCs w:val="20"/>
              </w:rPr>
              <w:t>4. Создание условий по увеличению налогового потенциала и росту собственных доходов местного бюджета.</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sz w:val="20"/>
                <w:szCs w:val="20"/>
              </w:rPr>
              <w:t xml:space="preserve">5. Создание условий для качественного развития общественной  инфраструктуры </w:t>
            </w:r>
            <w:proofErr w:type="spellStart"/>
            <w:r w:rsidRPr="004B378E">
              <w:rPr>
                <w:rFonts w:ascii="Times New Roman" w:hAnsi="Times New Roman" w:cs="Times New Roman"/>
                <w:sz w:val="20"/>
                <w:szCs w:val="20"/>
              </w:rPr>
              <w:t>Завьяловского</w:t>
            </w:r>
            <w:proofErr w:type="spellEnd"/>
            <w:r w:rsidRPr="004B378E">
              <w:rPr>
                <w:rFonts w:ascii="Times New Roman" w:hAnsi="Times New Roman" w:cs="Times New Roman"/>
                <w:sz w:val="20"/>
                <w:szCs w:val="20"/>
              </w:rPr>
              <w:t xml:space="preserve"> сельсовета. Обеспечение устойчивого развития жилищно-коммунального хозяйства поселения на основе его последовательного реформирования, повышения качества услуг, совершенствования тарифной политики и системы расчетов за услуги ЖКХ.</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sz w:val="20"/>
                <w:szCs w:val="20"/>
              </w:rPr>
              <w:t>6. Обеспечение безопасности жизнедеятельности граждан, укрепление правопорядка и усиление борьбы с преступностью.</w:t>
            </w:r>
          </w:p>
          <w:p w:rsidR="00F35875" w:rsidRPr="004B378E" w:rsidRDefault="00F35875" w:rsidP="00F35875">
            <w:pPr>
              <w:pStyle w:val="a4"/>
              <w:jc w:val="center"/>
              <w:rPr>
                <w:rFonts w:ascii="Times New Roman" w:hAnsi="Times New Roman" w:cs="Times New Roman"/>
                <w:b/>
                <w:sz w:val="20"/>
                <w:szCs w:val="20"/>
              </w:rPr>
            </w:pPr>
            <w:r w:rsidRPr="004B378E">
              <w:rPr>
                <w:rFonts w:ascii="Times New Roman" w:hAnsi="Times New Roman" w:cs="Times New Roman"/>
                <w:b/>
                <w:sz w:val="20"/>
                <w:szCs w:val="20"/>
              </w:rPr>
              <w:t>Раздел 5. Итоги</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               </w:t>
            </w:r>
            <w:r w:rsidRPr="004B378E">
              <w:rPr>
                <w:rFonts w:ascii="Times New Roman" w:hAnsi="Times New Roman" w:cs="Times New Roman"/>
                <w:sz w:val="20"/>
                <w:szCs w:val="20"/>
              </w:rPr>
              <w:t>Подводя  итоги  за истекший период  2014года, администрацией сельсовета была проделана большая работа по решению вопросов местного значения, а также некоторых полномочий переданных с других уровней власти. Всё это позволило поддерживать необходимый уровень социальных гарантий</w:t>
            </w:r>
            <w:proofErr w:type="gramStart"/>
            <w:r w:rsidRPr="004B378E">
              <w:rPr>
                <w:rFonts w:ascii="Times New Roman" w:hAnsi="Times New Roman" w:cs="Times New Roman"/>
                <w:sz w:val="20"/>
                <w:szCs w:val="20"/>
              </w:rPr>
              <w:t xml:space="preserve"> ,</w:t>
            </w:r>
            <w:proofErr w:type="gramEnd"/>
            <w:r w:rsidRPr="004B378E">
              <w:rPr>
                <w:rFonts w:ascii="Times New Roman" w:hAnsi="Times New Roman" w:cs="Times New Roman"/>
                <w:sz w:val="20"/>
                <w:szCs w:val="20"/>
              </w:rPr>
              <w:t xml:space="preserve"> а в некоторых областях и улучшить . Конечно хотелось бы больше, но наши полномочия не всегда подкреплены финансами. Увеличение собственных доходов является приоритетной задачей и здесь у нас ещё есть резервы. Это и земельный налог, налог на имущество, налог на доходы физ. лиц, доходы от приватизации муниципального имущества. </w:t>
            </w:r>
          </w:p>
          <w:p w:rsidR="00F35875" w:rsidRPr="004B378E" w:rsidRDefault="00F35875" w:rsidP="00F35875">
            <w:pPr>
              <w:pStyle w:val="a4"/>
              <w:jc w:val="both"/>
              <w:rPr>
                <w:rFonts w:ascii="Times New Roman" w:hAnsi="Times New Roman" w:cs="Times New Roman"/>
                <w:sz w:val="20"/>
                <w:szCs w:val="20"/>
              </w:rPr>
            </w:pPr>
            <w:r w:rsidRPr="004B378E">
              <w:rPr>
                <w:rFonts w:ascii="Times New Roman" w:hAnsi="Times New Roman" w:cs="Times New Roman"/>
                <w:b/>
                <w:sz w:val="20"/>
                <w:szCs w:val="20"/>
              </w:rPr>
              <w:t xml:space="preserve">     </w:t>
            </w:r>
            <w:r w:rsidRPr="004B378E">
              <w:rPr>
                <w:rFonts w:ascii="Times New Roman" w:hAnsi="Times New Roman" w:cs="Times New Roman"/>
                <w:sz w:val="20"/>
                <w:szCs w:val="20"/>
              </w:rPr>
              <w:t xml:space="preserve">     Учитывая то, что наша территория имеет выгодное географическое положение, имеет плодородные земли, богатые недра, по ней проходит железная дорога и две автодороги с твёрдым покрытием</w:t>
            </w:r>
            <w:proofErr w:type="gramStart"/>
            <w:r w:rsidRPr="004B378E">
              <w:rPr>
                <w:rFonts w:ascii="Times New Roman" w:hAnsi="Times New Roman" w:cs="Times New Roman"/>
                <w:sz w:val="20"/>
                <w:szCs w:val="20"/>
              </w:rPr>
              <w:t xml:space="preserve"> ,</w:t>
            </w:r>
            <w:proofErr w:type="gramEnd"/>
            <w:r w:rsidRPr="004B378E">
              <w:rPr>
                <w:rFonts w:ascii="Times New Roman" w:hAnsi="Times New Roman" w:cs="Times New Roman"/>
                <w:sz w:val="20"/>
                <w:szCs w:val="20"/>
              </w:rPr>
              <w:t>через всю территорию протекает река и имеется зарыбленный пруд пригодный для рыбоводства и организации отдыха населения,  можно сказать, что в ближайшее время она будет привлекательной для инвестиций и развития.</w:t>
            </w:r>
          </w:p>
          <w:p w:rsidR="0052534B" w:rsidRDefault="00E70C60" w:rsidP="00722C5B">
            <w:pPr>
              <w:widowControl w:val="0"/>
              <w:autoSpaceDE w:val="0"/>
              <w:autoSpaceDN w:val="0"/>
              <w:adjustRightInd w:val="0"/>
              <w:ind w:firstLine="567"/>
              <w:jc w:val="both"/>
              <w:rPr>
                <w:b/>
                <w:sz w:val="20"/>
                <w:szCs w:val="20"/>
              </w:rPr>
            </w:pPr>
            <w:r>
              <w:rPr>
                <w:b/>
                <w:sz w:val="20"/>
                <w:szCs w:val="20"/>
              </w:rPr>
              <w:t>-------------------------------------------------------------------------------------------------------------------------------------------------------</w:t>
            </w:r>
          </w:p>
          <w:tbl>
            <w:tblPr>
              <w:tblpPr w:leftFromText="180" w:rightFromText="180" w:vertAnchor="text" w:tblpXSpec="center" w:tblpY="1"/>
              <w:tblOverlap w:val="never"/>
              <w:tblW w:w="9802" w:type="dxa"/>
              <w:tblLayout w:type="fixed"/>
              <w:tblLook w:val="0000" w:firstRow="0" w:lastRow="0" w:firstColumn="0" w:lastColumn="0" w:noHBand="0" w:noVBand="0"/>
            </w:tblPr>
            <w:tblGrid>
              <w:gridCol w:w="9802"/>
            </w:tblGrid>
            <w:tr w:rsidR="00E70C60" w:rsidRPr="00B63E29" w:rsidTr="00E70C60">
              <w:trPr>
                <w:trHeight w:val="653"/>
              </w:trPr>
              <w:tc>
                <w:tcPr>
                  <w:tcW w:w="9802" w:type="dxa"/>
                </w:tcPr>
                <w:p w:rsidR="00E70C60" w:rsidRPr="00E70C60" w:rsidRDefault="00E70C60" w:rsidP="00E70C60">
                  <w:pPr>
                    <w:jc w:val="center"/>
                    <w:rPr>
                      <w:b/>
                      <w:sz w:val="20"/>
                      <w:szCs w:val="20"/>
                    </w:rPr>
                  </w:pPr>
                  <w:r w:rsidRPr="00E70C60">
                    <w:rPr>
                      <w:b/>
                      <w:sz w:val="20"/>
                      <w:szCs w:val="20"/>
                    </w:rPr>
                    <w:t>администрация</w:t>
                  </w:r>
                </w:p>
                <w:p w:rsidR="00E70C60" w:rsidRPr="00E70C60" w:rsidRDefault="00E70C60" w:rsidP="00E70C60">
                  <w:pPr>
                    <w:jc w:val="center"/>
                    <w:rPr>
                      <w:b/>
                      <w:sz w:val="20"/>
                      <w:szCs w:val="20"/>
                    </w:rPr>
                  </w:pPr>
                  <w:proofErr w:type="spellStart"/>
                  <w:r w:rsidRPr="00E70C60">
                    <w:rPr>
                      <w:b/>
                      <w:sz w:val="20"/>
                      <w:szCs w:val="20"/>
                    </w:rPr>
                    <w:t>Завьяловского</w:t>
                  </w:r>
                  <w:proofErr w:type="spellEnd"/>
                  <w:r w:rsidRPr="00E70C60">
                    <w:rPr>
                      <w:b/>
                      <w:sz w:val="20"/>
                      <w:szCs w:val="20"/>
                    </w:rPr>
                    <w:t xml:space="preserve"> сельсовета </w:t>
                  </w:r>
                  <w:proofErr w:type="spellStart"/>
                  <w:r w:rsidRPr="00E70C60">
                    <w:rPr>
                      <w:b/>
                      <w:sz w:val="20"/>
                      <w:szCs w:val="20"/>
                    </w:rPr>
                    <w:t>Тогучинского</w:t>
                  </w:r>
                  <w:proofErr w:type="spellEnd"/>
                  <w:r w:rsidRPr="00E70C60">
                    <w:rPr>
                      <w:b/>
                      <w:sz w:val="20"/>
                      <w:szCs w:val="20"/>
                    </w:rPr>
                    <w:t xml:space="preserve"> района</w:t>
                  </w:r>
                </w:p>
                <w:p w:rsidR="00E70C60" w:rsidRPr="00E70C60" w:rsidRDefault="00E70C60" w:rsidP="00E70C60">
                  <w:pPr>
                    <w:pStyle w:val="ac"/>
                    <w:ind w:right="-55"/>
                    <w:rPr>
                      <w:b/>
                      <w:sz w:val="20"/>
                      <w:szCs w:val="20"/>
                    </w:rPr>
                  </w:pPr>
                  <w:r w:rsidRPr="00E70C60">
                    <w:rPr>
                      <w:b/>
                      <w:sz w:val="20"/>
                      <w:szCs w:val="20"/>
                    </w:rPr>
                    <w:t>Новосибирской области</w:t>
                  </w:r>
                </w:p>
                <w:p w:rsidR="00E70C60" w:rsidRPr="00E70C60" w:rsidRDefault="00E70C60" w:rsidP="00E70C60">
                  <w:pPr>
                    <w:pStyle w:val="ac"/>
                    <w:ind w:right="-55"/>
                    <w:rPr>
                      <w:sz w:val="16"/>
                      <w:szCs w:val="16"/>
                    </w:rPr>
                  </w:pPr>
                </w:p>
              </w:tc>
            </w:tr>
            <w:tr w:rsidR="00E70C60" w:rsidRPr="00B63E29" w:rsidTr="00E70C60">
              <w:trPr>
                <w:trHeight w:val="26"/>
              </w:trPr>
              <w:tc>
                <w:tcPr>
                  <w:tcW w:w="9802" w:type="dxa"/>
                </w:tcPr>
                <w:p w:rsidR="00E70C60" w:rsidRPr="00E70C60" w:rsidRDefault="00E70C60" w:rsidP="00E70C60">
                  <w:pPr>
                    <w:pStyle w:val="ac"/>
                    <w:ind w:right="-55"/>
                    <w:rPr>
                      <w:bCs/>
                      <w:sz w:val="16"/>
                      <w:szCs w:val="16"/>
                    </w:rPr>
                  </w:pPr>
                </w:p>
              </w:tc>
            </w:tr>
            <w:tr w:rsidR="00E70C60" w:rsidRPr="00B63E29" w:rsidTr="00E70C60">
              <w:trPr>
                <w:trHeight w:val="117"/>
              </w:trPr>
              <w:tc>
                <w:tcPr>
                  <w:tcW w:w="9802" w:type="dxa"/>
                </w:tcPr>
                <w:p w:rsidR="00E70C60" w:rsidRPr="00B63E29" w:rsidRDefault="00E70C60" w:rsidP="00E70C60">
                  <w:pPr>
                    <w:pStyle w:val="ac"/>
                    <w:ind w:right="-55"/>
                    <w:rPr>
                      <w:sz w:val="20"/>
                      <w:szCs w:val="20"/>
                    </w:rPr>
                  </w:pPr>
                  <w:r w:rsidRPr="00B63E29">
                    <w:rPr>
                      <w:sz w:val="20"/>
                      <w:szCs w:val="20"/>
                    </w:rPr>
                    <w:t>ПОСТАНОВЛЕНИЕ</w:t>
                  </w:r>
                </w:p>
                <w:p w:rsidR="00E70C60" w:rsidRPr="00E70C60" w:rsidRDefault="00E70C60" w:rsidP="00E70C60">
                  <w:pPr>
                    <w:pStyle w:val="ac"/>
                    <w:ind w:right="-55"/>
                    <w:rPr>
                      <w:sz w:val="16"/>
                      <w:szCs w:val="16"/>
                    </w:rPr>
                  </w:pPr>
                </w:p>
                <w:tbl>
                  <w:tblPr>
                    <w:tblW w:w="0" w:type="auto"/>
                    <w:tblInd w:w="3282" w:type="dxa"/>
                    <w:tblLayout w:type="fixed"/>
                    <w:tblLook w:val="04A0" w:firstRow="1" w:lastRow="0" w:firstColumn="1" w:lastColumn="0" w:noHBand="0" w:noVBand="1"/>
                  </w:tblPr>
                  <w:tblGrid>
                    <w:gridCol w:w="1428"/>
                    <w:gridCol w:w="572"/>
                    <w:gridCol w:w="999"/>
                  </w:tblGrid>
                  <w:tr w:rsidR="00E70C60" w:rsidRPr="00B63E29" w:rsidTr="00E70C60">
                    <w:trPr>
                      <w:trHeight w:val="72"/>
                    </w:trPr>
                    <w:tc>
                      <w:tcPr>
                        <w:tcW w:w="1428" w:type="dxa"/>
                        <w:shd w:val="clear" w:color="auto" w:fill="auto"/>
                      </w:tcPr>
                      <w:p w:rsidR="00E70C60" w:rsidRPr="00B63E29" w:rsidRDefault="00E70C60" w:rsidP="00E70C60">
                        <w:pPr>
                          <w:pStyle w:val="ac"/>
                          <w:ind w:right="-55"/>
                          <w:rPr>
                            <w:b/>
                            <w:bCs/>
                            <w:sz w:val="20"/>
                            <w:szCs w:val="20"/>
                          </w:rPr>
                        </w:pPr>
                        <w:r w:rsidRPr="00B63E29">
                          <w:rPr>
                            <w:sz w:val="20"/>
                            <w:szCs w:val="20"/>
                          </w:rPr>
                          <w:t>05.12.2014</w:t>
                        </w:r>
                      </w:p>
                    </w:tc>
                    <w:tc>
                      <w:tcPr>
                        <w:tcW w:w="572" w:type="dxa"/>
                        <w:shd w:val="clear" w:color="auto" w:fill="auto"/>
                      </w:tcPr>
                      <w:p w:rsidR="00E70C60" w:rsidRPr="00B63E29" w:rsidRDefault="00E70C60" w:rsidP="00E70C60">
                        <w:pPr>
                          <w:pStyle w:val="ac"/>
                          <w:ind w:right="-55"/>
                          <w:rPr>
                            <w:b/>
                            <w:bCs/>
                            <w:sz w:val="20"/>
                            <w:szCs w:val="20"/>
                          </w:rPr>
                        </w:pPr>
                        <w:r w:rsidRPr="00B63E29">
                          <w:rPr>
                            <w:sz w:val="20"/>
                            <w:szCs w:val="20"/>
                          </w:rPr>
                          <w:t>№</w:t>
                        </w:r>
                      </w:p>
                    </w:tc>
                    <w:tc>
                      <w:tcPr>
                        <w:tcW w:w="999" w:type="dxa"/>
                        <w:shd w:val="clear" w:color="auto" w:fill="auto"/>
                      </w:tcPr>
                      <w:p w:rsidR="00E70C60" w:rsidRPr="00B63E29" w:rsidRDefault="00E70C60" w:rsidP="00E70C60">
                        <w:pPr>
                          <w:pStyle w:val="ac"/>
                          <w:ind w:right="-55"/>
                          <w:rPr>
                            <w:b/>
                            <w:bCs/>
                            <w:sz w:val="20"/>
                            <w:szCs w:val="20"/>
                          </w:rPr>
                        </w:pPr>
                        <w:r w:rsidRPr="00B63E29">
                          <w:rPr>
                            <w:sz w:val="20"/>
                            <w:szCs w:val="20"/>
                          </w:rPr>
                          <w:t>160</w:t>
                        </w:r>
                      </w:p>
                    </w:tc>
                  </w:tr>
                </w:tbl>
                <w:p w:rsidR="00E70C60" w:rsidRPr="00B63E29" w:rsidRDefault="00E70C60" w:rsidP="00E70C60">
                  <w:pPr>
                    <w:pStyle w:val="ac"/>
                    <w:ind w:right="-55"/>
                    <w:rPr>
                      <w:bCs/>
                      <w:sz w:val="20"/>
                      <w:szCs w:val="20"/>
                    </w:rPr>
                  </w:pPr>
                </w:p>
              </w:tc>
            </w:tr>
            <w:tr w:rsidR="00E70C60" w:rsidRPr="00B63E29" w:rsidTr="00E70C60">
              <w:trPr>
                <w:trHeight w:val="42"/>
              </w:trPr>
              <w:tc>
                <w:tcPr>
                  <w:tcW w:w="9802" w:type="dxa"/>
                </w:tcPr>
                <w:p w:rsidR="00E70C60" w:rsidRPr="00B63E29" w:rsidRDefault="00E70C60" w:rsidP="00E70C60">
                  <w:pPr>
                    <w:pStyle w:val="ac"/>
                    <w:ind w:right="-55"/>
                    <w:rPr>
                      <w:sz w:val="20"/>
                      <w:szCs w:val="20"/>
                    </w:rPr>
                  </w:pPr>
                </w:p>
              </w:tc>
            </w:tr>
            <w:tr w:rsidR="00E70C60" w:rsidRPr="00B63E29" w:rsidTr="00E70C60">
              <w:trPr>
                <w:trHeight w:val="191"/>
              </w:trPr>
              <w:tc>
                <w:tcPr>
                  <w:tcW w:w="9802" w:type="dxa"/>
                </w:tcPr>
                <w:p w:rsidR="00E70C60" w:rsidRPr="00B63E29" w:rsidRDefault="00E70C60" w:rsidP="00E70C60">
                  <w:pPr>
                    <w:pStyle w:val="ac"/>
                    <w:ind w:right="-55"/>
                    <w:rPr>
                      <w:b/>
                      <w:bCs/>
                      <w:sz w:val="20"/>
                      <w:szCs w:val="20"/>
                    </w:rPr>
                  </w:pPr>
                  <w:proofErr w:type="spellStart"/>
                  <w:r w:rsidRPr="00B63E29">
                    <w:rPr>
                      <w:sz w:val="20"/>
                      <w:szCs w:val="20"/>
                    </w:rPr>
                    <w:t>с</w:t>
                  </w:r>
                  <w:proofErr w:type="gramStart"/>
                  <w:r w:rsidRPr="00B63E29">
                    <w:rPr>
                      <w:sz w:val="20"/>
                      <w:szCs w:val="20"/>
                    </w:rPr>
                    <w:t>.З</w:t>
                  </w:r>
                  <w:proofErr w:type="gramEnd"/>
                  <w:r w:rsidRPr="00B63E29">
                    <w:rPr>
                      <w:sz w:val="20"/>
                      <w:szCs w:val="20"/>
                    </w:rPr>
                    <w:t>авьялово</w:t>
                  </w:r>
                  <w:proofErr w:type="spellEnd"/>
                </w:p>
                <w:p w:rsidR="00E70C60" w:rsidRPr="00B63E29" w:rsidRDefault="00E70C60" w:rsidP="00E70C60">
                  <w:pPr>
                    <w:pStyle w:val="ac"/>
                    <w:ind w:right="-55"/>
                    <w:rPr>
                      <w:b/>
                      <w:bCs/>
                      <w:sz w:val="20"/>
                      <w:szCs w:val="20"/>
                    </w:rPr>
                  </w:pPr>
                </w:p>
              </w:tc>
            </w:tr>
          </w:tbl>
          <w:p w:rsidR="00E70C60" w:rsidRPr="00B63E29" w:rsidRDefault="00E70C60" w:rsidP="00E70C60">
            <w:pPr>
              <w:jc w:val="center"/>
              <w:rPr>
                <w:sz w:val="20"/>
                <w:szCs w:val="20"/>
              </w:rPr>
            </w:pPr>
            <w:r>
              <w:rPr>
                <w:sz w:val="20"/>
                <w:szCs w:val="20"/>
              </w:rPr>
              <w:t xml:space="preserve">   </w:t>
            </w:r>
            <w:proofErr w:type="spellStart"/>
            <w:r>
              <w:rPr>
                <w:sz w:val="20"/>
                <w:szCs w:val="20"/>
              </w:rPr>
              <w:t>О</w:t>
            </w:r>
            <w:r w:rsidRPr="00B63E29">
              <w:rPr>
                <w:sz w:val="20"/>
                <w:szCs w:val="20"/>
              </w:rPr>
              <w:t>проведении</w:t>
            </w:r>
            <w:proofErr w:type="spellEnd"/>
            <w:r w:rsidRPr="00B63E29">
              <w:rPr>
                <w:sz w:val="20"/>
                <w:szCs w:val="20"/>
              </w:rPr>
              <w:t xml:space="preserve"> публичных слушаний</w:t>
            </w:r>
          </w:p>
          <w:p w:rsidR="00E70C60" w:rsidRPr="00E70C60" w:rsidRDefault="00E70C60" w:rsidP="00E70C60">
            <w:pPr>
              <w:jc w:val="both"/>
              <w:rPr>
                <w:sz w:val="16"/>
                <w:szCs w:val="16"/>
              </w:rPr>
            </w:pPr>
            <w:r w:rsidRPr="00B63E29">
              <w:rPr>
                <w:sz w:val="20"/>
                <w:szCs w:val="20"/>
              </w:rPr>
              <w:t xml:space="preserve">          </w:t>
            </w:r>
          </w:p>
          <w:p w:rsidR="00E70C60" w:rsidRPr="00B63E29" w:rsidRDefault="00E70C60" w:rsidP="00E70C60">
            <w:pPr>
              <w:jc w:val="both"/>
              <w:rPr>
                <w:sz w:val="20"/>
                <w:szCs w:val="20"/>
              </w:rPr>
            </w:pPr>
            <w:r w:rsidRPr="00B63E29">
              <w:rPr>
                <w:sz w:val="20"/>
                <w:szCs w:val="20"/>
              </w:rPr>
              <w:t xml:space="preserve">         В соответствии со ст.28 ФЗ «Об общих принципах организации местного самоуправления в Российской  Федерации», ст.10 Устава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руководствуясь Положением «О порядке проведения публичных слушаний в </w:t>
            </w:r>
            <w:proofErr w:type="spellStart"/>
            <w:r w:rsidRPr="00B63E29">
              <w:rPr>
                <w:sz w:val="20"/>
                <w:szCs w:val="20"/>
              </w:rPr>
              <w:t>Завьяловском</w:t>
            </w:r>
            <w:proofErr w:type="spellEnd"/>
            <w:r w:rsidRPr="00B63E29">
              <w:rPr>
                <w:sz w:val="20"/>
                <w:szCs w:val="20"/>
              </w:rPr>
              <w:t xml:space="preserve"> сельсовете» (решение сессии Совета депутатов </w:t>
            </w:r>
            <w:proofErr w:type="spellStart"/>
            <w:r w:rsidRPr="00B63E29">
              <w:rPr>
                <w:sz w:val="20"/>
                <w:szCs w:val="20"/>
              </w:rPr>
              <w:t>Завьяловского</w:t>
            </w:r>
            <w:proofErr w:type="spellEnd"/>
            <w:r w:rsidRPr="00B63E29">
              <w:rPr>
                <w:sz w:val="20"/>
                <w:szCs w:val="20"/>
              </w:rPr>
              <w:t xml:space="preserve"> сельсовета № 5 от 22.10.2005г)</w:t>
            </w:r>
          </w:p>
          <w:p w:rsidR="00E70C60" w:rsidRPr="00B63E29" w:rsidRDefault="00E70C60" w:rsidP="00E70C60">
            <w:pPr>
              <w:jc w:val="both"/>
              <w:rPr>
                <w:sz w:val="20"/>
                <w:szCs w:val="20"/>
              </w:rPr>
            </w:pPr>
            <w:r w:rsidRPr="00B63E29">
              <w:rPr>
                <w:sz w:val="20"/>
                <w:szCs w:val="20"/>
              </w:rPr>
              <w:t>ПОСТАНОВЛЯЮ:</w:t>
            </w:r>
          </w:p>
          <w:p w:rsidR="00E70C60" w:rsidRPr="00B63E29" w:rsidRDefault="00E70C60" w:rsidP="00E70C60">
            <w:pPr>
              <w:jc w:val="both"/>
              <w:rPr>
                <w:sz w:val="20"/>
                <w:szCs w:val="20"/>
              </w:rPr>
            </w:pPr>
            <w:r w:rsidRPr="00B63E29">
              <w:rPr>
                <w:sz w:val="20"/>
                <w:szCs w:val="20"/>
              </w:rPr>
              <w:t xml:space="preserve">1. Провести публичные слушания 10.12.2014 года в 14-00 в помещении </w:t>
            </w:r>
            <w:proofErr w:type="spellStart"/>
            <w:r w:rsidRPr="00B63E29">
              <w:rPr>
                <w:sz w:val="20"/>
                <w:szCs w:val="20"/>
              </w:rPr>
              <w:t>Завьяловского</w:t>
            </w:r>
            <w:proofErr w:type="spellEnd"/>
            <w:r w:rsidRPr="00B63E29">
              <w:rPr>
                <w:sz w:val="20"/>
                <w:szCs w:val="20"/>
              </w:rPr>
              <w:t xml:space="preserve"> КДЦ по вопросам:</w:t>
            </w:r>
          </w:p>
          <w:p w:rsidR="00E70C60" w:rsidRPr="00B63E29" w:rsidRDefault="00E70C60" w:rsidP="00E70C60">
            <w:pPr>
              <w:jc w:val="both"/>
              <w:rPr>
                <w:sz w:val="20"/>
                <w:szCs w:val="20"/>
              </w:rPr>
            </w:pPr>
            <w:r w:rsidRPr="00B63E29">
              <w:rPr>
                <w:sz w:val="20"/>
                <w:szCs w:val="20"/>
              </w:rPr>
              <w:t xml:space="preserve">1.1. О проекте изменений и дополнений в Устав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w:t>
            </w:r>
          </w:p>
          <w:p w:rsidR="00E70C60" w:rsidRPr="00B63E29" w:rsidRDefault="00E70C60" w:rsidP="00E70C60">
            <w:pPr>
              <w:jc w:val="both"/>
              <w:rPr>
                <w:sz w:val="20"/>
                <w:szCs w:val="20"/>
              </w:rPr>
            </w:pPr>
            <w:r w:rsidRPr="00B63E29">
              <w:rPr>
                <w:sz w:val="20"/>
                <w:szCs w:val="20"/>
              </w:rPr>
              <w:t xml:space="preserve">1.2. Назначить докладчиком по Уставу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Шарыкалова</w:t>
            </w:r>
            <w:proofErr w:type="spellEnd"/>
            <w:r w:rsidRPr="00B63E29">
              <w:rPr>
                <w:sz w:val="20"/>
                <w:szCs w:val="20"/>
              </w:rPr>
              <w:t xml:space="preserve"> Валерия Викторовича – главу </w:t>
            </w:r>
            <w:proofErr w:type="spellStart"/>
            <w:r w:rsidRPr="00B63E29">
              <w:rPr>
                <w:sz w:val="20"/>
                <w:szCs w:val="20"/>
              </w:rPr>
              <w:t>Завьяловского</w:t>
            </w:r>
            <w:proofErr w:type="spellEnd"/>
            <w:r w:rsidRPr="00B63E29">
              <w:rPr>
                <w:sz w:val="20"/>
                <w:szCs w:val="20"/>
              </w:rPr>
              <w:t xml:space="preserve"> сельсовета </w:t>
            </w:r>
          </w:p>
          <w:p w:rsidR="00E70C60" w:rsidRPr="00B63E29" w:rsidRDefault="00E70C60" w:rsidP="00E70C60">
            <w:pPr>
              <w:jc w:val="both"/>
              <w:rPr>
                <w:sz w:val="20"/>
                <w:szCs w:val="20"/>
              </w:rPr>
            </w:pPr>
            <w:r w:rsidRPr="00B63E29">
              <w:rPr>
                <w:sz w:val="20"/>
                <w:szCs w:val="20"/>
              </w:rPr>
              <w:t xml:space="preserve">2. Для участия в слушаниях пригласить депутатов представительных органов </w:t>
            </w:r>
            <w:proofErr w:type="spellStart"/>
            <w:r w:rsidRPr="00B63E29">
              <w:rPr>
                <w:sz w:val="20"/>
                <w:szCs w:val="20"/>
              </w:rPr>
              <w:t>Завьяловского</w:t>
            </w:r>
            <w:proofErr w:type="spellEnd"/>
            <w:r w:rsidRPr="00B63E29">
              <w:rPr>
                <w:sz w:val="20"/>
                <w:szCs w:val="20"/>
              </w:rPr>
              <w:t xml:space="preserve"> сельсовета, муниципальных служащих, представителей профессиональных союзов, руководителей предприятий, учреждений, организаций.</w:t>
            </w:r>
          </w:p>
          <w:p w:rsidR="00E70C60" w:rsidRPr="00B63E29" w:rsidRDefault="00E70C60" w:rsidP="00E70C60">
            <w:pPr>
              <w:jc w:val="both"/>
              <w:rPr>
                <w:sz w:val="20"/>
                <w:szCs w:val="20"/>
              </w:rPr>
            </w:pPr>
            <w:r w:rsidRPr="00B63E29">
              <w:rPr>
                <w:sz w:val="20"/>
                <w:szCs w:val="20"/>
              </w:rPr>
              <w:t>3. Заместителю главы администрации Васильевой Н.И. организовать приглашение и регистрацию участников слушаний, обеспечить ведение протокола и оформление итоговых документов.</w:t>
            </w:r>
          </w:p>
          <w:p w:rsidR="00E70C60" w:rsidRPr="00B63E29" w:rsidRDefault="00E70C60" w:rsidP="00E70C60">
            <w:pPr>
              <w:pStyle w:val="af4"/>
              <w:autoSpaceDE w:val="0"/>
              <w:autoSpaceDN w:val="0"/>
              <w:adjustRightInd w:val="0"/>
              <w:ind w:left="0"/>
              <w:contextualSpacing/>
              <w:jc w:val="both"/>
              <w:rPr>
                <w:color w:val="000000"/>
                <w:sz w:val="20"/>
                <w:szCs w:val="20"/>
              </w:rPr>
            </w:pPr>
            <w:r w:rsidRPr="00B63E29">
              <w:rPr>
                <w:sz w:val="20"/>
                <w:szCs w:val="20"/>
              </w:rPr>
              <w:t>4.</w:t>
            </w:r>
            <w:r w:rsidRPr="00B63E29">
              <w:rPr>
                <w:color w:val="000000"/>
                <w:sz w:val="20"/>
                <w:szCs w:val="20"/>
              </w:rPr>
              <w:t xml:space="preserve"> Опубликовать настоящее постановление в периодическом печатном издании органов местного самоуправления «</w:t>
            </w:r>
            <w:proofErr w:type="spellStart"/>
            <w:r w:rsidRPr="00B63E29">
              <w:rPr>
                <w:color w:val="000000"/>
                <w:sz w:val="20"/>
                <w:szCs w:val="20"/>
              </w:rPr>
              <w:t>Завьяловский</w:t>
            </w:r>
            <w:proofErr w:type="spellEnd"/>
            <w:r w:rsidRPr="00B63E29">
              <w:rPr>
                <w:color w:val="000000"/>
                <w:sz w:val="20"/>
                <w:szCs w:val="20"/>
              </w:rPr>
              <w:t xml:space="preserve"> Вестник» и на официальном сайте администрации </w:t>
            </w:r>
            <w:proofErr w:type="spellStart"/>
            <w:r w:rsidRPr="00B63E29">
              <w:rPr>
                <w:color w:val="000000"/>
                <w:sz w:val="20"/>
                <w:szCs w:val="20"/>
              </w:rPr>
              <w:t>Завьяловского</w:t>
            </w:r>
            <w:proofErr w:type="spellEnd"/>
            <w:r w:rsidRPr="00B63E29">
              <w:rPr>
                <w:color w:val="000000"/>
                <w:sz w:val="20"/>
                <w:szCs w:val="20"/>
              </w:rPr>
              <w:t xml:space="preserve"> сельсовета.</w:t>
            </w:r>
          </w:p>
          <w:p w:rsidR="00E70C60" w:rsidRPr="00B63E29" w:rsidRDefault="00E70C60" w:rsidP="00E70C60">
            <w:pPr>
              <w:jc w:val="both"/>
              <w:rPr>
                <w:sz w:val="20"/>
                <w:szCs w:val="20"/>
              </w:rPr>
            </w:pPr>
            <w:r w:rsidRPr="00B63E29">
              <w:rPr>
                <w:sz w:val="20"/>
                <w:szCs w:val="20"/>
              </w:rPr>
              <w:t xml:space="preserve">5. </w:t>
            </w:r>
            <w:proofErr w:type="gramStart"/>
            <w:r w:rsidRPr="00B63E29">
              <w:rPr>
                <w:sz w:val="20"/>
                <w:szCs w:val="20"/>
              </w:rPr>
              <w:t>Контроль за</w:t>
            </w:r>
            <w:proofErr w:type="gramEnd"/>
            <w:r w:rsidRPr="00B63E29">
              <w:rPr>
                <w:sz w:val="20"/>
                <w:szCs w:val="20"/>
              </w:rPr>
              <w:t xml:space="preserve"> исполнением данного постановления оставляю за собой.</w:t>
            </w:r>
          </w:p>
          <w:p w:rsidR="00E70C60" w:rsidRPr="00B63E29" w:rsidRDefault="00E70C60" w:rsidP="00E70C60">
            <w:pPr>
              <w:jc w:val="both"/>
              <w:rPr>
                <w:sz w:val="20"/>
                <w:szCs w:val="20"/>
              </w:rPr>
            </w:pPr>
          </w:p>
          <w:p w:rsidR="00E70C60" w:rsidRPr="00B63E29" w:rsidRDefault="00E70C60" w:rsidP="00E70C60">
            <w:pPr>
              <w:jc w:val="both"/>
              <w:rPr>
                <w:sz w:val="20"/>
                <w:szCs w:val="20"/>
              </w:rPr>
            </w:pPr>
            <w:r w:rsidRPr="00B63E29">
              <w:rPr>
                <w:sz w:val="20"/>
                <w:szCs w:val="20"/>
              </w:rPr>
              <w:t xml:space="preserve">Глава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В.В.Шарыкалов</w:t>
            </w:r>
            <w:proofErr w:type="spellEnd"/>
          </w:p>
          <w:p w:rsidR="00E70C60" w:rsidRPr="00B63E29" w:rsidRDefault="00E70C60" w:rsidP="00E70C60">
            <w:pPr>
              <w:rPr>
                <w:sz w:val="20"/>
                <w:szCs w:val="20"/>
              </w:rPr>
            </w:pPr>
            <w:proofErr w:type="spellStart"/>
            <w:r w:rsidRPr="00B63E29">
              <w:rPr>
                <w:sz w:val="20"/>
                <w:szCs w:val="20"/>
              </w:rPr>
              <w:t>Тогучинского</w:t>
            </w:r>
            <w:proofErr w:type="spellEnd"/>
            <w:r w:rsidRPr="00B63E29">
              <w:rPr>
                <w:sz w:val="20"/>
                <w:szCs w:val="20"/>
              </w:rPr>
              <w:t xml:space="preserve"> района Новосибирской области</w:t>
            </w:r>
          </w:p>
          <w:p w:rsidR="00E70C60" w:rsidRPr="00B63E29" w:rsidRDefault="00E70C60" w:rsidP="00E70C60">
            <w:pPr>
              <w:jc w:val="center"/>
              <w:rPr>
                <w:sz w:val="20"/>
                <w:szCs w:val="20"/>
              </w:rPr>
            </w:pPr>
            <w:r>
              <w:rPr>
                <w:sz w:val="20"/>
                <w:szCs w:val="20"/>
              </w:rPr>
              <w:t>----------------------------------------------------------------------------------------------------------------------------------------------------------------</w:t>
            </w:r>
          </w:p>
          <w:p w:rsidR="00E70C60" w:rsidRPr="00B63E29" w:rsidRDefault="00E70C60" w:rsidP="00E70C60">
            <w:pPr>
              <w:jc w:val="center"/>
              <w:rPr>
                <w:b/>
                <w:sz w:val="20"/>
                <w:szCs w:val="20"/>
              </w:rPr>
            </w:pPr>
            <w:proofErr w:type="gramStart"/>
            <w:r w:rsidRPr="00B63E29">
              <w:rPr>
                <w:b/>
                <w:sz w:val="20"/>
                <w:szCs w:val="20"/>
              </w:rPr>
              <w:t>П</w:t>
            </w:r>
            <w:proofErr w:type="gramEnd"/>
            <w:r w:rsidRPr="00B63E29">
              <w:rPr>
                <w:b/>
                <w:sz w:val="20"/>
                <w:szCs w:val="20"/>
              </w:rPr>
              <w:t xml:space="preserve"> Р О Т О К О Л</w:t>
            </w:r>
          </w:p>
          <w:p w:rsidR="00E70C60" w:rsidRPr="00B63E29" w:rsidRDefault="00E70C60" w:rsidP="00E70C60">
            <w:pPr>
              <w:jc w:val="center"/>
              <w:rPr>
                <w:b/>
                <w:sz w:val="20"/>
                <w:szCs w:val="20"/>
              </w:rPr>
            </w:pPr>
            <w:r w:rsidRPr="00B63E29">
              <w:rPr>
                <w:b/>
                <w:sz w:val="20"/>
                <w:szCs w:val="20"/>
              </w:rPr>
              <w:t xml:space="preserve">Публичных слушаний по обсуждению проекта муниципального правового акта о внесении изменений в Устав </w:t>
            </w:r>
            <w:proofErr w:type="spellStart"/>
            <w:r w:rsidRPr="00B63E29">
              <w:rPr>
                <w:b/>
                <w:sz w:val="20"/>
                <w:szCs w:val="20"/>
              </w:rPr>
              <w:t>Завьяловского</w:t>
            </w:r>
            <w:proofErr w:type="spellEnd"/>
            <w:r w:rsidRPr="00B63E29">
              <w:rPr>
                <w:b/>
                <w:sz w:val="20"/>
                <w:szCs w:val="20"/>
              </w:rPr>
              <w:t xml:space="preserve"> сельсовета </w:t>
            </w:r>
            <w:proofErr w:type="spellStart"/>
            <w:r w:rsidRPr="00B63E29">
              <w:rPr>
                <w:b/>
                <w:sz w:val="20"/>
                <w:szCs w:val="20"/>
              </w:rPr>
              <w:t>Тогучинского</w:t>
            </w:r>
            <w:proofErr w:type="spellEnd"/>
            <w:r w:rsidRPr="00B63E29">
              <w:rPr>
                <w:b/>
                <w:sz w:val="20"/>
                <w:szCs w:val="20"/>
              </w:rPr>
              <w:t xml:space="preserve"> района Новосибирской области</w:t>
            </w:r>
          </w:p>
          <w:p w:rsidR="00E70C60" w:rsidRPr="00B63E29" w:rsidRDefault="00E70C60" w:rsidP="00E70C60">
            <w:pPr>
              <w:jc w:val="center"/>
              <w:rPr>
                <w:b/>
                <w:sz w:val="20"/>
                <w:szCs w:val="20"/>
              </w:rPr>
            </w:pPr>
          </w:p>
          <w:p w:rsidR="00E70C60" w:rsidRPr="00B63E29" w:rsidRDefault="00E70C60" w:rsidP="00E70C60">
            <w:pPr>
              <w:jc w:val="both"/>
              <w:rPr>
                <w:sz w:val="20"/>
                <w:szCs w:val="20"/>
              </w:rPr>
            </w:pPr>
            <w:r w:rsidRPr="00B63E29">
              <w:rPr>
                <w:sz w:val="20"/>
                <w:szCs w:val="20"/>
              </w:rPr>
              <w:t xml:space="preserve">Публичные слушания назначены постановлением Главы </w:t>
            </w:r>
            <w:proofErr w:type="spellStart"/>
            <w:r w:rsidRPr="00B63E29">
              <w:rPr>
                <w:sz w:val="20"/>
                <w:szCs w:val="20"/>
              </w:rPr>
              <w:t>Завьяловского</w:t>
            </w:r>
            <w:proofErr w:type="spellEnd"/>
            <w:r w:rsidRPr="00B63E29">
              <w:rPr>
                <w:sz w:val="20"/>
                <w:szCs w:val="20"/>
              </w:rPr>
              <w:t xml:space="preserve"> сельсовета от 05.12.2014г № 160.</w:t>
            </w:r>
          </w:p>
          <w:p w:rsidR="00E70C60" w:rsidRPr="00B63E29" w:rsidRDefault="00E70C60" w:rsidP="00E70C60">
            <w:pPr>
              <w:jc w:val="both"/>
              <w:rPr>
                <w:sz w:val="20"/>
                <w:szCs w:val="20"/>
              </w:rPr>
            </w:pPr>
            <w:r w:rsidRPr="00B63E29">
              <w:rPr>
                <w:sz w:val="20"/>
                <w:szCs w:val="20"/>
              </w:rPr>
              <w:t>Дата проведения публичных слушаний: 10.12.2014года</w:t>
            </w:r>
          </w:p>
          <w:p w:rsidR="00E70C60" w:rsidRPr="00B63E29" w:rsidRDefault="00E70C60" w:rsidP="00E70C60">
            <w:pPr>
              <w:jc w:val="both"/>
              <w:rPr>
                <w:sz w:val="20"/>
                <w:szCs w:val="20"/>
              </w:rPr>
            </w:pPr>
            <w:r w:rsidRPr="00B63E29">
              <w:rPr>
                <w:sz w:val="20"/>
                <w:szCs w:val="20"/>
              </w:rPr>
              <w:t>Время проведения: с 14-00 до 17-00 часов</w:t>
            </w:r>
          </w:p>
          <w:p w:rsidR="00E70C60" w:rsidRPr="00B63E29" w:rsidRDefault="00E70C60" w:rsidP="00E70C60">
            <w:pPr>
              <w:jc w:val="both"/>
              <w:rPr>
                <w:sz w:val="20"/>
                <w:szCs w:val="20"/>
              </w:rPr>
            </w:pPr>
            <w:r w:rsidRPr="00B63E29">
              <w:rPr>
                <w:sz w:val="20"/>
                <w:szCs w:val="20"/>
              </w:rPr>
              <w:t>Место проведения: «</w:t>
            </w:r>
            <w:proofErr w:type="spellStart"/>
            <w:r w:rsidRPr="00B63E29">
              <w:rPr>
                <w:sz w:val="20"/>
                <w:szCs w:val="20"/>
              </w:rPr>
              <w:t>Завьяловский</w:t>
            </w:r>
            <w:proofErr w:type="spellEnd"/>
            <w:r w:rsidRPr="00B63E29">
              <w:rPr>
                <w:sz w:val="20"/>
                <w:szCs w:val="20"/>
              </w:rPr>
              <w:t xml:space="preserve"> КДЦ»</w:t>
            </w:r>
          </w:p>
          <w:p w:rsidR="00E70C60" w:rsidRPr="00B63E29" w:rsidRDefault="00E70C60" w:rsidP="00E70C60">
            <w:pPr>
              <w:jc w:val="both"/>
              <w:rPr>
                <w:sz w:val="20"/>
                <w:szCs w:val="20"/>
              </w:rPr>
            </w:pPr>
            <w:r w:rsidRPr="00B63E29">
              <w:rPr>
                <w:sz w:val="20"/>
                <w:szCs w:val="20"/>
              </w:rPr>
              <w:t xml:space="preserve">Председатель публичных слушаний  –  </w:t>
            </w:r>
            <w:proofErr w:type="spellStart"/>
            <w:r w:rsidRPr="00B63E29">
              <w:rPr>
                <w:sz w:val="20"/>
                <w:szCs w:val="20"/>
              </w:rPr>
              <w:t>Шарыкалов</w:t>
            </w:r>
            <w:proofErr w:type="spellEnd"/>
            <w:r w:rsidRPr="00B63E29">
              <w:rPr>
                <w:sz w:val="20"/>
                <w:szCs w:val="20"/>
              </w:rPr>
              <w:t xml:space="preserve"> Валерий Викторович</w:t>
            </w:r>
          </w:p>
          <w:p w:rsidR="00E70C60" w:rsidRPr="00B63E29" w:rsidRDefault="00E70C60" w:rsidP="00E70C60">
            <w:pPr>
              <w:jc w:val="both"/>
              <w:rPr>
                <w:sz w:val="20"/>
                <w:szCs w:val="20"/>
              </w:rPr>
            </w:pPr>
            <w:r w:rsidRPr="00B63E29">
              <w:rPr>
                <w:sz w:val="20"/>
                <w:szCs w:val="20"/>
              </w:rPr>
              <w:t>Секретарь публичных слушаний      -   Васильева Надежда Ивановна</w:t>
            </w:r>
          </w:p>
          <w:p w:rsidR="00E70C60" w:rsidRPr="00B63E29" w:rsidRDefault="00E70C60" w:rsidP="00E70C60">
            <w:pPr>
              <w:jc w:val="both"/>
              <w:rPr>
                <w:sz w:val="20"/>
                <w:szCs w:val="20"/>
              </w:rPr>
            </w:pPr>
            <w:r w:rsidRPr="00B63E29">
              <w:rPr>
                <w:sz w:val="20"/>
                <w:szCs w:val="20"/>
              </w:rPr>
              <w:t>Количество участников: 107 человек</w:t>
            </w:r>
          </w:p>
          <w:p w:rsidR="00E70C60" w:rsidRPr="00B63E29" w:rsidRDefault="00E70C60" w:rsidP="00E70C60">
            <w:pPr>
              <w:tabs>
                <w:tab w:val="left" w:pos="4380"/>
              </w:tabs>
              <w:jc w:val="both"/>
              <w:rPr>
                <w:sz w:val="20"/>
                <w:szCs w:val="20"/>
              </w:rPr>
            </w:pPr>
            <w:r w:rsidRPr="00B63E29">
              <w:rPr>
                <w:sz w:val="20"/>
                <w:szCs w:val="20"/>
              </w:rPr>
              <w:t xml:space="preserve">                 </w:t>
            </w:r>
            <w:r w:rsidRPr="00B63E29">
              <w:rPr>
                <w:sz w:val="20"/>
                <w:szCs w:val="20"/>
              </w:rPr>
              <w:tab/>
              <w:t>Повестка дня:</w:t>
            </w:r>
          </w:p>
          <w:p w:rsidR="00722C5B" w:rsidRPr="004D3C95" w:rsidRDefault="00E70C60" w:rsidP="00E70C60">
            <w:pPr>
              <w:ind w:left="360"/>
              <w:jc w:val="both"/>
              <w:rPr>
                <w:b/>
                <w:sz w:val="20"/>
                <w:szCs w:val="20"/>
              </w:rPr>
            </w:pPr>
            <w:r w:rsidRPr="00B63E29">
              <w:rPr>
                <w:sz w:val="20"/>
                <w:szCs w:val="20"/>
              </w:rPr>
              <w:t xml:space="preserve">1.О рассмотрении проекта муниципального правового акта о внесении изменений и дополнений в Устав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принятого решением двадцать седьмой сессии Совета </w:t>
            </w:r>
          </w:p>
        </w:tc>
      </w:tr>
      <w:tr w:rsidR="0052534B"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9</w:t>
            </w:r>
          </w:p>
          <w:p w:rsidR="00722C5B" w:rsidRDefault="00722C5B" w:rsidP="00CD31FC">
            <w:pPr>
              <w:tabs>
                <w:tab w:val="left" w:pos="6555"/>
              </w:tabs>
              <w:jc w:val="right"/>
              <w:rPr>
                <w:sz w:val="16"/>
                <w:szCs w:val="16"/>
              </w:rPr>
            </w:pPr>
          </w:p>
          <w:p w:rsidR="00E70C60" w:rsidRPr="00B63E29" w:rsidRDefault="00E70C60" w:rsidP="00E70C60">
            <w:pPr>
              <w:ind w:left="360"/>
              <w:jc w:val="both"/>
              <w:rPr>
                <w:sz w:val="20"/>
                <w:szCs w:val="20"/>
              </w:rPr>
            </w:pPr>
            <w:r w:rsidRPr="00B63E29">
              <w:rPr>
                <w:sz w:val="20"/>
                <w:szCs w:val="20"/>
              </w:rPr>
              <w:t xml:space="preserve">депутатов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четвертого созыва от 30.10.2014 г  № 177 «О внесении изменений и дополнений в Устав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w:t>
            </w:r>
          </w:p>
          <w:p w:rsidR="00E70C60" w:rsidRPr="00B63E29" w:rsidRDefault="00E70C60" w:rsidP="00E70C60">
            <w:pPr>
              <w:ind w:left="360"/>
              <w:jc w:val="both"/>
              <w:rPr>
                <w:sz w:val="20"/>
                <w:szCs w:val="20"/>
              </w:rPr>
            </w:pPr>
          </w:p>
          <w:p w:rsidR="00E70C60" w:rsidRPr="00B63E29" w:rsidRDefault="00E70C60" w:rsidP="00E70C60">
            <w:pPr>
              <w:ind w:left="360"/>
              <w:jc w:val="both"/>
              <w:rPr>
                <w:sz w:val="20"/>
                <w:szCs w:val="20"/>
              </w:rPr>
            </w:pPr>
            <w:r w:rsidRPr="00B63E29">
              <w:rPr>
                <w:b/>
                <w:sz w:val="20"/>
                <w:szCs w:val="20"/>
              </w:rPr>
              <w:t>Докладывал</w:t>
            </w:r>
            <w:r w:rsidRPr="00B63E29">
              <w:rPr>
                <w:sz w:val="20"/>
                <w:szCs w:val="20"/>
              </w:rPr>
              <w:t xml:space="preserve">: </w:t>
            </w:r>
            <w:proofErr w:type="gramStart"/>
            <w:r w:rsidRPr="00B63E29">
              <w:rPr>
                <w:sz w:val="20"/>
                <w:szCs w:val="20"/>
              </w:rPr>
              <w:t xml:space="preserve">Глава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w:t>
            </w:r>
            <w:proofErr w:type="spellStart"/>
            <w:r w:rsidRPr="00B63E29">
              <w:rPr>
                <w:sz w:val="20"/>
                <w:szCs w:val="20"/>
              </w:rPr>
              <w:t>Шарыкалов</w:t>
            </w:r>
            <w:proofErr w:type="spellEnd"/>
            <w:r w:rsidRPr="00B63E29">
              <w:rPr>
                <w:sz w:val="20"/>
                <w:szCs w:val="20"/>
              </w:rPr>
              <w:t xml:space="preserve"> В.В. о проекте муниципального правового акта о внесении изменений и дополнений в Устав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принятого решением двадцать седьмой сессии Совета депутатов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четвертого созыва от 30.10.2014 г  № 177  «О внесении изменений и дополнений в Устав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w:t>
            </w:r>
            <w:proofErr w:type="gramEnd"/>
            <w:r w:rsidRPr="00B63E29">
              <w:rPr>
                <w:sz w:val="20"/>
                <w:szCs w:val="20"/>
              </w:rPr>
              <w:t>».</w:t>
            </w:r>
          </w:p>
          <w:p w:rsidR="00E70C60" w:rsidRPr="00B63E29" w:rsidRDefault="00E70C60" w:rsidP="00E70C60">
            <w:pPr>
              <w:rPr>
                <w:sz w:val="20"/>
                <w:szCs w:val="20"/>
                <w:u w:val="single"/>
              </w:rPr>
            </w:pPr>
            <w:r w:rsidRPr="00B63E29">
              <w:rPr>
                <w:b/>
                <w:sz w:val="20"/>
                <w:szCs w:val="20"/>
              </w:rPr>
              <w:t xml:space="preserve">      Предложения</w:t>
            </w:r>
            <w:r w:rsidRPr="00B63E29">
              <w:rPr>
                <w:sz w:val="20"/>
                <w:szCs w:val="20"/>
              </w:rPr>
              <w:t xml:space="preserve">: </w:t>
            </w:r>
            <w:r w:rsidRPr="00B63E29">
              <w:rPr>
                <w:sz w:val="20"/>
                <w:szCs w:val="20"/>
                <w:u w:val="single"/>
              </w:rPr>
              <w:t>не поступило</w:t>
            </w:r>
          </w:p>
          <w:p w:rsidR="00E70C60" w:rsidRPr="00B63E29" w:rsidRDefault="00E70C60" w:rsidP="00E70C60">
            <w:pPr>
              <w:rPr>
                <w:b/>
                <w:sz w:val="20"/>
                <w:szCs w:val="20"/>
              </w:rPr>
            </w:pPr>
            <w:r w:rsidRPr="00B63E29">
              <w:rPr>
                <w:b/>
                <w:sz w:val="20"/>
                <w:szCs w:val="20"/>
              </w:rPr>
              <w:t xml:space="preserve">     РЕШЕНИЕ:</w:t>
            </w:r>
          </w:p>
          <w:p w:rsidR="00E70C60" w:rsidRPr="00B63E29" w:rsidRDefault="00E70C60" w:rsidP="00E70C60">
            <w:pPr>
              <w:numPr>
                <w:ilvl w:val="0"/>
                <w:numId w:val="37"/>
              </w:numPr>
              <w:jc w:val="both"/>
              <w:rPr>
                <w:sz w:val="20"/>
                <w:szCs w:val="20"/>
              </w:rPr>
            </w:pPr>
            <w:r w:rsidRPr="00B63E29">
              <w:rPr>
                <w:sz w:val="20"/>
                <w:szCs w:val="20"/>
              </w:rPr>
              <w:t xml:space="preserve">Рекомендовать Совету депутатов  рассмотреть проект муниципального правового акта о внесении изменений в Устав на сессии Совета депутатов </w:t>
            </w:r>
            <w:proofErr w:type="spellStart"/>
            <w:r w:rsidRPr="00B63E29">
              <w:rPr>
                <w:sz w:val="20"/>
                <w:szCs w:val="20"/>
              </w:rPr>
              <w:t>Завьяловского</w:t>
            </w:r>
            <w:proofErr w:type="spellEnd"/>
            <w:r w:rsidRPr="00B63E29">
              <w:rPr>
                <w:sz w:val="20"/>
                <w:szCs w:val="20"/>
              </w:rPr>
              <w:t xml:space="preserve"> сельсовета  </w:t>
            </w:r>
            <w:proofErr w:type="spellStart"/>
            <w:r w:rsidRPr="00B63E29">
              <w:rPr>
                <w:sz w:val="20"/>
                <w:szCs w:val="20"/>
              </w:rPr>
              <w:t>Тогучинского</w:t>
            </w:r>
            <w:proofErr w:type="spellEnd"/>
            <w:r w:rsidRPr="00B63E29">
              <w:rPr>
                <w:sz w:val="20"/>
                <w:szCs w:val="20"/>
              </w:rPr>
              <w:t xml:space="preserve"> района Новосибирской области четвертого созыва.</w:t>
            </w:r>
          </w:p>
          <w:p w:rsidR="00E70C60" w:rsidRPr="00B63E29" w:rsidRDefault="00E70C60" w:rsidP="00E70C60">
            <w:pPr>
              <w:jc w:val="both"/>
              <w:rPr>
                <w:sz w:val="20"/>
                <w:szCs w:val="20"/>
              </w:rPr>
            </w:pPr>
            <w:r w:rsidRPr="00B63E29">
              <w:rPr>
                <w:sz w:val="20"/>
                <w:szCs w:val="20"/>
              </w:rPr>
              <w:t xml:space="preserve">         </w:t>
            </w:r>
            <w:r w:rsidRPr="00B63E29">
              <w:rPr>
                <w:b/>
                <w:sz w:val="20"/>
                <w:szCs w:val="20"/>
              </w:rPr>
              <w:t>Голосовали:</w:t>
            </w:r>
            <w:r>
              <w:rPr>
                <w:b/>
                <w:sz w:val="20"/>
                <w:szCs w:val="20"/>
              </w:rPr>
              <w:t xml:space="preserve"> </w:t>
            </w:r>
            <w:r w:rsidRPr="00B63E29">
              <w:rPr>
                <w:b/>
                <w:sz w:val="20"/>
                <w:szCs w:val="20"/>
              </w:rPr>
              <w:t xml:space="preserve">     </w:t>
            </w:r>
            <w:r w:rsidRPr="00B63E29">
              <w:rPr>
                <w:sz w:val="20"/>
                <w:szCs w:val="20"/>
              </w:rPr>
              <w:t xml:space="preserve">  «За»: </w:t>
            </w:r>
            <w:r w:rsidRPr="00B63E29">
              <w:rPr>
                <w:sz w:val="20"/>
                <w:szCs w:val="20"/>
                <w:u w:val="single"/>
              </w:rPr>
              <w:t>107</w:t>
            </w:r>
            <w:r>
              <w:rPr>
                <w:sz w:val="20"/>
                <w:szCs w:val="20"/>
                <w:u w:val="single"/>
              </w:rPr>
              <w:t xml:space="preserve">,     </w:t>
            </w:r>
            <w:r w:rsidRPr="00B63E29">
              <w:rPr>
                <w:sz w:val="20"/>
                <w:szCs w:val="20"/>
              </w:rPr>
              <w:t xml:space="preserve">      «Против»: -0</w:t>
            </w:r>
            <w:r>
              <w:rPr>
                <w:sz w:val="20"/>
                <w:szCs w:val="20"/>
              </w:rPr>
              <w:t xml:space="preserve">,     </w:t>
            </w:r>
            <w:r w:rsidRPr="00B63E29">
              <w:rPr>
                <w:sz w:val="20"/>
                <w:szCs w:val="20"/>
              </w:rPr>
              <w:t xml:space="preserve">      «Воздержались» -</w:t>
            </w:r>
          </w:p>
          <w:p w:rsidR="00E70C60" w:rsidRPr="00E70C60" w:rsidRDefault="00E70C60" w:rsidP="00E70C60">
            <w:pPr>
              <w:rPr>
                <w:sz w:val="16"/>
                <w:szCs w:val="16"/>
              </w:rPr>
            </w:pPr>
          </w:p>
          <w:p w:rsidR="00E70C60" w:rsidRPr="00B63E29" w:rsidRDefault="00E70C60" w:rsidP="00E70C60">
            <w:pPr>
              <w:rPr>
                <w:sz w:val="20"/>
                <w:szCs w:val="20"/>
              </w:rPr>
            </w:pPr>
            <w:r w:rsidRPr="00B63E29">
              <w:rPr>
                <w:sz w:val="20"/>
                <w:szCs w:val="20"/>
              </w:rPr>
              <w:t xml:space="preserve">       Председатель                                                                          </w:t>
            </w:r>
            <w:proofErr w:type="spellStart"/>
            <w:r w:rsidRPr="00B63E29">
              <w:rPr>
                <w:sz w:val="20"/>
                <w:szCs w:val="20"/>
              </w:rPr>
              <w:t>В.В.Шарыкалов</w:t>
            </w:r>
            <w:proofErr w:type="spellEnd"/>
            <w:r w:rsidRPr="00B63E29">
              <w:rPr>
                <w:sz w:val="20"/>
                <w:szCs w:val="20"/>
              </w:rPr>
              <w:t xml:space="preserve"> </w:t>
            </w:r>
          </w:p>
          <w:p w:rsidR="00E70C60" w:rsidRDefault="00E70C60" w:rsidP="00E70C60">
            <w:pPr>
              <w:rPr>
                <w:sz w:val="20"/>
                <w:szCs w:val="20"/>
              </w:rPr>
            </w:pPr>
            <w:r w:rsidRPr="00B63E29">
              <w:rPr>
                <w:sz w:val="20"/>
                <w:szCs w:val="20"/>
              </w:rPr>
              <w:t xml:space="preserve">       Секретарь                                                                                </w:t>
            </w:r>
            <w:proofErr w:type="spellStart"/>
            <w:r w:rsidRPr="00B63E29">
              <w:rPr>
                <w:sz w:val="20"/>
                <w:szCs w:val="20"/>
              </w:rPr>
              <w:t>Н.И.Васильева</w:t>
            </w:r>
            <w:proofErr w:type="spellEnd"/>
          </w:p>
          <w:p w:rsidR="00E70C60" w:rsidRPr="00B63E29" w:rsidRDefault="00E70C60" w:rsidP="00E70C60">
            <w:pPr>
              <w:rPr>
                <w:sz w:val="20"/>
                <w:szCs w:val="20"/>
              </w:rPr>
            </w:pPr>
            <w:r>
              <w:rPr>
                <w:sz w:val="20"/>
                <w:szCs w:val="20"/>
              </w:rPr>
              <w:t>------------------------------------------------------------------------------------------------------------------------------------------------------------------</w:t>
            </w:r>
          </w:p>
          <w:tbl>
            <w:tblPr>
              <w:tblpPr w:leftFromText="180" w:rightFromText="180" w:vertAnchor="text" w:tblpXSpec="center" w:tblpY="1"/>
              <w:tblOverlap w:val="never"/>
              <w:tblW w:w="9727" w:type="dxa"/>
              <w:tblLayout w:type="fixed"/>
              <w:tblLook w:val="0000" w:firstRow="0" w:lastRow="0" w:firstColumn="0" w:lastColumn="0" w:noHBand="0" w:noVBand="0"/>
            </w:tblPr>
            <w:tblGrid>
              <w:gridCol w:w="9727"/>
            </w:tblGrid>
            <w:tr w:rsidR="00E70C60" w:rsidRPr="00FD0315" w:rsidTr="00E70C60">
              <w:trPr>
                <w:trHeight w:val="703"/>
              </w:trPr>
              <w:tc>
                <w:tcPr>
                  <w:tcW w:w="9727" w:type="dxa"/>
                </w:tcPr>
                <w:p w:rsidR="00E70C60" w:rsidRPr="00FD0315" w:rsidRDefault="00E70C60" w:rsidP="00E70C60">
                  <w:pPr>
                    <w:jc w:val="center"/>
                    <w:rPr>
                      <w:b/>
                      <w:sz w:val="20"/>
                      <w:szCs w:val="20"/>
                    </w:rPr>
                  </w:pPr>
                  <w:r w:rsidRPr="00FD0315">
                    <w:rPr>
                      <w:b/>
                      <w:sz w:val="20"/>
                      <w:szCs w:val="20"/>
                    </w:rPr>
                    <w:t>администрация</w:t>
                  </w:r>
                </w:p>
                <w:p w:rsidR="00E70C60" w:rsidRPr="00FD0315" w:rsidRDefault="00E70C60" w:rsidP="00E70C60">
                  <w:pPr>
                    <w:jc w:val="center"/>
                    <w:rPr>
                      <w:b/>
                      <w:sz w:val="20"/>
                      <w:szCs w:val="20"/>
                    </w:rPr>
                  </w:pPr>
                  <w:proofErr w:type="spellStart"/>
                  <w:r w:rsidRPr="00FD0315">
                    <w:rPr>
                      <w:b/>
                      <w:sz w:val="20"/>
                      <w:szCs w:val="20"/>
                    </w:rPr>
                    <w:t>Завьяловского</w:t>
                  </w:r>
                  <w:proofErr w:type="spellEnd"/>
                  <w:r w:rsidRPr="00FD0315">
                    <w:rPr>
                      <w:b/>
                      <w:sz w:val="20"/>
                      <w:szCs w:val="20"/>
                    </w:rPr>
                    <w:t xml:space="preserve"> сельсовета</w:t>
                  </w:r>
                </w:p>
                <w:p w:rsidR="00E70C60" w:rsidRPr="00FD0315" w:rsidRDefault="00E70C60" w:rsidP="00E70C60">
                  <w:pPr>
                    <w:jc w:val="center"/>
                    <w:rPr>
                      <w:sz w:val="20"/>
                      <w:szCs w:val="20"/>
                    </w:rPr>
                  </w:pPr>
                  <w:proofErr w:type="spellStart"/>
                  <w:r w:rsidRPr="00FD0315">
                    <w:rPr>
                      <w:b/>
                      <w:sz w:val="20"/>
                      <w:szCs w:val="20"/>
                    </w:rPr>
                    <w:t>Тогучинского</w:t>
                  </w:r>
                  <w:proofErr w:type="spellEnd"/>
                  <w:r w:rsidRPr="00FD0315">
                    <w:rPr>
                      <w:b/>
                      <w:sz w:val="20"/>
                      <w:szCs w:val="20"/>
                    </w:rPr>
                    <w:t xml:space="preserve"> </w:t>
                  </w:r>
                  <w:r w:rsidRPr="00E70C60">
                    <w:rPr>
                      <w:b/>
                      <w:sz w:val="20"/>
                      <w:szCs w:val="20"/>
                    </w:rPr>
                    <w:t>района</w:t>
                  </w:r>
                  <w:r>
                    <w:rPr>
                      <w:b/>
                      <w:sz w:val="20"/>
                      <w:szCs w:val="20"/>
                    </w:rPr>
                    <w:t xml:space="preserve"> </w:t>
                  </w:r>
                  <w:r w:rsidRPr="00E70C60">
                    <w:rPr>
                      <w:b/>
                      <w:sz w:val="20"/>
                      <w:szCs w:val="20"/>
                    </w:rPr>
                    <w:t>Новосибирской области</w:t>
                  </w:r>
                </w:p>
                <w:p w:rsidR="00E70C60" w:rsidRPr="00E70C60" w:rsidRDefault="00E70C60" w:rsidP="00E70C60">
                  <w:pPr>
                    <w:pStyle w:val="ac"/>
                    <w:ind w:right="-55"/>
                    <w:rPr>
                      <w:sz w:val="16"/>
                      <w:szCs w:val="16"/>
                    </w:rPr>
                  </w:pPr>
                </w:p>
              </w:tc>
            </w:tr>
            <w:tr w:rsidR="00E70C60" w:rsidRPr="00FD0315" w:rsidTr="00E70C60">
              <w:trPr>
                <w:trHeight w:val="80"/>
              </w:trPr>
              <w:tc>
                <w:tcPr>
                  <w:tcW w:w="9727" w:type="dxa"/>
                </w:tcPr>
                <w:p w:rsidR="00E70C60" w:rsidRPr="00E70C60" w:rsidRDefault="00E70C60" w:rsidP="00E70C60">
                  <w:pPr>
                    <w:pStyle w:val="ac"/>
                    <w:ind w:right="-55"/>
                    <w:rPr>
                      <w:bCs/>
                      <w:sz w:val="16"/>
                      <w:szCs w:val="16"/>
                    </w:rPr>
                  </w:pPr>
                </w:p>
              </w:tc>
            </w:tr>
            <w:tr w:rsidR="00E70C60" w:rsidRPr="00FD0315" w:rsidTr="00E70C60">
              <w:trPr>
                <w:trHeight w:val="363"/>
              </w:trPr>
              <w:tc>
                <w:tcPr>
                  <w:tcW w:w="9727" w:type="dxa"/>
                </w:tcPr>
                <w:p w:rsidR="00E70C60" w:rsidRPr="00FD0315" w:rsidRDefault="00E70C60" w:rsidP="00E70C60">
                  <w:pPr>
                    <w:pStyle w:val="ac"/>
                    <w:ind w:right="-55"/>
                    <w:rPr>
                      <w:sz w:val="20"/>
                      <w:szCs w:val="20"/>
                    </w:rPr>
                  </w:pPr>
                  <w:r w:rsidRPr="00FD0315">
                    <w:rPr>
                      <w:sz w:val="20"/>
                      <w:szCs w:val="20"/>
                    </w:rPr>
                    <w:t>ПОСТАНОВЛЕНИЕ</w:t>
                  </w:r>
                </w:p>
                <w:p w:rsidR="00E70C60" w:rsidRPr="00FD0315" w:rsidRDefault="00E70C60" w:rsidP="00E70C60">
                  <w:pPr>
                    <w:pStyle w:val="ac"/>
                    <w:ind w:right="-55"/>
                    <w:rPr>
                      <w:sz w:val="20"/>
                      <w:szCs w:val="20"/>
                    </w:rPr>
                  </w:pPr>
                </w:p>
                <w:tbl>
                  <w:tblPr>
                    <w:tblW w:w="0" w:type="auto"/>
                    <w:tblInd w:w="3256" w:type="dxa"/>
                    <w:tblLayout w:type="fixed"/>
                    <w:tblLook w:val="04A0" w:firstRow="1" w:lastRow="0" w:firstColumn="1" w:lastColumn="0" w:noHBand="0" w:noVBand="1"/>
                  </w:tblPr>
                  <w:tblGrid>
                    <w:gridCol w:w="1417"/>
                    <w:gridCol w:w="567"/>
                    <w:gridCol w:w="992"/>
                  </w:tblGrid>
                  <w:tr w:rsidR="00E70C60" w:rsidRPr="00FD0315" w:rsidTr="00E70C60">
                    <w:tc>
                      <w:tcPr>
                        <w:tcW w:w="1417" w:type="dxa"/>
                        <w:shd w:val="clear" w:color="auto" w:fill="auto"/>
                      </w:tcPr>
                      <w:p w:rsidR="00E70C60" w:rsidRPr="00FD0315" w:rsidRDefault="00E70C60" w:rsidP="00E70C60">
                        <w:pPr>
                          <w:pStyle w:val="ac"/>
                          <w:ind w:right="-55"/>
                          <w:rPr>
                            <w:b/>
                            <w:bCs/>
                            <w:sz w:val="20"/>
                            <w:szCs w:val="20"/>
                          </w:rPr>
                        </w:pPr>
                        <w:r w:rsidRPr="00FD0315">
                          <w:rPr>
                            <w:sz w:val="20"/>
                            <w:szCs w:val="20"/>
                          </w:rPr>
                          <w:t>12.12.2014</w:t>
                        </w:r>
                      </w:p>
                    </w:tc>
                    <w:tc>
                      <w:tcPr>
                        <w:tcW w:w="567" w:type="dxa"/>
                        <w:shd w:val="clear" w:color="auto" w:fill="auto"/>
                      </w:tcPr>
                      <w:p w:rsidR="00E70C60" w:rsidRPr="00FD0315" w:rsidRDefault="00E70C60" w:rsidP="00E70C60">
                        <w:pPr>
                          <w:pStyle w:val="ac"/>
                          <w:ind w:right="-55"/>
                          <w:rPr>
                            <w:b/>
                            <w:bCs/>
                            <w:sz w:val="20"/>
                            <w:szCs w:val="20"/>
                          </w:rPr>
                        </w:pPr>
                        <w:r w:rsidRPr="00FD0315">
                          <w:rPr>
                            <w:sz w:val="20"/>
                            <w:szCs w:val="20"/>
                          </w:rPr>
                          <w:t>№</w:t>
                        </w:r>
                      </w:p>
                    </w:tc>
                    <w:tc>
                      <w:tcPr>
                        <w:tcW w:w="992" w:type="dxa"/>
                        <w:shd w:val="clear" w:color="auto" w:fill="auto"/>
                      </w:tcPr>
                      <w:p w:rsidR="00E70C60" w:rsidRPr="00FD0315" w:rsidRDefault="00E70C60" w:rsidP="00E70C60">
                        <w:pPr>
                          <w:pStyle w:val="ac"/>
                          <w:ind w:right="-55"/>
                          <w:rPr>
                            <w:b/>
                            <w:bCs/>
                            <w:sz w:val="20"/>
                            <w:szCs w:val="20"/>
                          </w:rPr>
                        </w:pPr>
                        <w:r w:rsidRPr="00FD0315">
                          <w:rPr>
                            <w:sz w:val="20"/>
                            <w:szCs w:val="20"/>
                          </w:rPr>
                          <w:t>161</w:t>
                        </w:r>
                      </w:p>
                    </w:tc>
                  </w:tr>
                </w:tbl>
                <w:p w:rsidR="00E70C60" w:rsidRPr="00FD0315" w:rsidRDefault="00E70C60" w:rsidP="00E70C60">
                  <w:pPr>
                    <w:pStyle w:val="ac"/>
                    <w:ind w:right="-55"/>
                    <w:rPr>
                      <w:bCs/>
                      <w:sz w:val="20"/>
                      <w:szCs w:val="20"/>
                    </w:rPr>
                  </w:pPr>
                </w:p>
              </w:tc>
            </w:tr>
            <w:tr w:rsidR="00E70C60" w:rsidRPr="00FD0315" w:rsidTr="00E70C60">
              <w:trPr>
                <w:trHeight w:val="130"/>
              </w:trPr>
              <w:tc>
                <w:tcPr>
                  <w:tcW w:w="9727" w:type="dxa"/>
                </w:tcPr>
                <w:p w:rsidR="00E70C60" w:rsidRPr="00E70C60" w:rsidRDefault="00E70C60" w:rsidP="00E70C60">
                  <w:pPr>
                    <w:pStyle w:val="ac"/>
                    <w:ind w:right="-55"/>
                    <w:rPr>
                      <w:sz w:val="16"/>
                      <w:szCs w:val="16"/>
                    </w:rPr>
                  </w:pPr>
                </w:p>
              </w:tc>
            </w:tr>
            <w:tr w:rsidR="00E70C60" w:rsidRPr="00FD0315" w:rsidTr="00E70C60">
              <w:trPr>
                <w:trHeight w:val="192"/>
              </w:trPr>
              <w:tc>
                <w:tcPr>
                  <w:tcW w:w="9727" w:type="dxa"/>
                </w:tcPr>
                <w:p w:rsidR="00E70C60" w:rsidRPr="00FD0315" w:rsidRDefault="00E70C60" w:rsidP="00E70C60">
                  <w:pPr>
                    <w:pStyle w:val="ac"/>
                    <w:ind w:right="-55"/>
                    <w:rPr>
                      <w:b/>
                      <w:bCs/>
                      <w:sz w:val="20"/>
                      <w:szCs w:val="20"/>
                    </w:rPr>
                  </w:pPr>
                  <w:proofErr w:type="spellStart"/>
                  <w:r w:rsidRPr="00FD0315">
                    <w:rPr>
                      <w:sz w:val="20"/>
                      <w:szCs w:val="20"/>
                    </w:rPr>
                    <w:t>с</w:t>
                  </w:r>
                  <w:proofErr w:type="gramStart"/>
                  <w:r w:rsidRPr="00FD0315">
                    <w:rPr>
                      <w:sz w:val="20"/>
                      <w:szCs w:val="20"/>
                    </w:rPr>
                    <w:t>.З</w:t>
                  </w:r>
                  <w:proofErr w:type="gramEnd"/>
                  <w:r w:rsidRPr="00FD0315">
                    <w:rPr>
                      <w:sz w:val="20"/>
                      <w:szCs w:val="20"/>
                    </w:rPr>
                    <w:t>авьялово</w:t>
                  </w:r>
                  <w:proofErr w:type="spellEnd"/>
                </w:p>
                <w:p w:rsidR="00E70C60" w:rsidRPr="00FD0315" w:rsidRDefault="00E70C60" w:rsidP="00E70C60">
                  <w:pPr>
                    <w:pStyle w:val="ac"/>
                    <w:ind w:right="-55"/>
                    <w:rPr>
                      <w:b/>
                      <w:bCs/>
                      <w:sz w:val="20"/>
                      <w:szCs w:val="20"/>
                    </w:rPr>
                  </w:pPr>
                </w:p>
              </w:tc>
            </w:tr>
          </w:tbl>
          <w:p w:rsidR="00E70C60" w:rsidRDefault="00E70C60" w:rsidP="00E70C60">
            <w:pPr>
              <w:tabs>
                <w:tab w:val="left" w:pos="4080"/>
              </w:tabs>
              <w:jc w:val="center"/>
              <w:rPr>
                <w:sz w:val="20"/>
                <w:szCs w:val="20"/>
              </w:rPr>
            </w:pPr>
            <w:proofErr w:type="spellStart"/>
            <w:r>
              <w:rPr>
                <w:sz w:val="20"/>
                <w:szCs w:val="20"/>
              </w:rPr>
              <w:t>Об</w:t>
            </w:r>
            <w:r w:rsidRPr="00FD0315">
              <w:rPr>
                <w:sz w:val="20"/>
                <w:szCs w:val="20"/>
              </w:rPr>
              <w:t>утверждении</w:t>
            </w:r>
            <w:proofErr w:type="spellEnd"/>
            <w:r w:rsidRPr="00FD0315">
              <w:rPr>
                <w:sz w:val="20"/>
                <w:szCs w:val="20"/>
              </w:rPr>
              <w:t xml:space="preserve"> перечня услуг по погребению умерших на 2015 год </w:t>
            </w:r>
            <w:r>
              <w:rPr>
                <w:sz w:val="20"/>
                <w:szCs w:val="20"/>
              </w:rPr>
              <w:t xml:space="preserve"> </w:t>
            </w:r>
            <w:r w:rsidRPr="00FD0315">
              <w:rPr>
                <w:sz w:val="20"/>
                <w:szCs w:val="20"/>
              </w:rPr>
              <w:t xml:space="preserve">на территории </w:t>
            </w:r>
            <w:proofErr w:type="spellStart"/>
            <w:r w:rsidRPr="00FD0315">
              <w:rPr>
                <w:sz w:val="20"/>
                <w:szCs w:val="20"/>
              </w:rPr>
              <w:t>Завьяловского</w:t>
            </w:r>
            <w:proofErr w:type="spellEnd"/>
            <w:r w:rsidRPr="00FD0315">
              <w:rPr>
                <w:sz w:val="20"/>
                <w:szCs w:val="20"/>
              </w:rPr>
              <w:t xml:space="preserve"> сельсовета</w:t>
            </w:r>
            <w:r>
              <w:rPr>
                <w:sz w:val="20"/>
                <w:szCs w:val="20"/>
              </w:rPr>
              <w:t xml:space="preserve">     </w:t>
            </w:r>
          </w:p>
          <w:p w:rsidR="00E70C60" w:rsidRPr="00FD0315" w:rsidRDefault="00E70C60" w:rsidP="00E70C60">
            <w:pPr>
              <w:tabs>
                <w:tab w:val="left" w:pos="4080"/>
              </w:tabs>
              <w:jc w:val="center"/>
              <w:rPr>
                <w:sz w:val="20"/>
                <w:szCs w:val="20"/>
              </w:rPr>
            </w:pPr>
            <w:r w:rsidRPr="00FD0315">
              <w:rPr>
                <w:sz w:val="20"/>
                <w:szCs w:val="20"/>
              </w:rPr>
              <w:t xml:space="preserve"> </w:t>
            </w:r>
            <w:proofErr w:type="spellStart"/>
            <w:r w:rsidRPr="00FD0315">
              <w:rPr>
                <w:sz w:val="20"/>
                <w:szCs w:val="20"/>
              </w:rPr>
              <w:t>Тогучинского</w:t>
            </w:r>
            <w:proofErr w:type="spellEnd"/>
            <w:r w:rsidRPr="00FD0315">
              <w:rPr>
                <w:sz w:val="20"/>
                <w:szCs w:val="20"/>
              </w:rPr>
              <w:t xml:space="preserve"> района</w:t>
            </w:r>
            <w:r>
              <w:rPr>
                <w:sz w:val="20"/>
                <w:szCs w:val="20"/>
              </w:rPr>
              <w:t xml:space="preserve"> </w:t>
            </w:r>
            <w:r w:rsidRPr="00FD0315">
              <w:rPr>
                <w:sz w:val="20"/>
                <w:szCs w:val="20"/>
              </w:rPr>
              <w:t xml:space="preserve"> Новосибирской области</w:t>
            </w:r>
          </w:p>
          <w:p w:rsidR="00E70C60" w:rsidRPr="00E70C60" w:rsidRDefault="00E70C60" w:rsidP="00E70C60">
            <w:pPr>
              <w:tabs>
                <w:tab w:val="left" w:pos="4080"/>
              </w:tabs>
              <w:jc w:val="center"/>
              <w:rPr>
                <w:sz w:val="16"/>
                <w:szCs w:val="16"/>
              </w:rPr>
            </w:pPr>
          </w:p>
          <w:p w:rsidR="00E70C60" w:rsidRPr="00FD0315" w:rsidRDefault="00E70C60" w:rsidP="00E70C60">
            <w:pPr>
              <w:tabs>
                <w:tab w:val="left" w:pos="4080"/>
              </w:tabs>
              <w:jc w:val="both"/>
              <w:rPr>
                <w:sz w:val="20"/>
                <w:szCs w:val="20"/>
              </w:rPr>
            </w:pPr>
            <w:r w:rsidRPr="00FD0315">
              <w:rPr>
                <w:sz w:val="20"/>
                <w:szCs w:val="20"/>
              </w:rPr>
              <w:t xml:space="preserve">          </w:t>
            </w:r>
            <w:proofErr w:type="gramStart"/>
            <w:r w:rsidRPr="00FD0315">
              <w:rPr>
                <w:sz w:val="20"/>
                <w:szCs w:val="20"/>
              </w:rPr>
              <w:t>В  соответствии с Федеральным Законом от 01.12.2014года  № 384-ФЗ «О Федеральном бюджете на 2015 год и на плановый период 2016 и 2017 годов», Постановлением Правительства Российской Федерации от 12.10.2010 № 813 «О сроках индексации предельного размера стоимости услуг, предоставляемых согласно гарантированному перечню услуг по погребению», согласно Федерального закона от 06.10.2003 г № 131-ФЗ “Об общих принципах организации местного самоуправления в Российской Федерации</w:t>
            </w:r>
            <w:proofErr w:type="gramEnd"/>
            <w:r w:rsidRPr="00FD0315">
              <w:rPr>
                <w:sz w:val="20"/>
                <w:szCs w:val="20"/>
              </w:rPr>
              <w:t xml:space="preserve">»,  Устава </w:t>
            </w:r>
            <w:proofErr w:type="spellStart"/>
            <w:r w:rsidRPr="00FD0315">
              <w:rPr>
                <w:sz w:val="20"/>
                <w:szCs w:val="20"/>
              </w:rPr>
              <w:t>Завьяловского</w:t>
            </w:r>
            <w:proofErr w:type="spellEnd"/>
            <w:r w:rsidRPr="00FD0315">
              <w:rPr>
                <w:sz w:val="20"/>
                <w:szCs w:val="20"/>
              </w:rPr>
              <w:t xml:space="preserve"> сельсовета администрация </w:t>
            </w:r>
            <w:proofErr w:type="spellStart"/>
            <w:r w:rsidRPr="00FD0315">
              <w:rPr>
                <w:sz w:val="20"/>
                <w:szCs w:val="20"/>
              </w:rPr>
              <w:t>Завьяловского</w:t>
            </w:r>
            <w:proofErr w:type="spellEnd"/>
            <w:r w:rsidRPr="00FD0315">
              <w:rPr>
                <w:sz w:val="20"/>
                <w:szCs w:val="20"/>
              </w:rPr>
              <w:t xml:space="preserve"> сельсовета </w:t>
            </w:r>
            <w:proofErr w:type="spellStart"/>
            <w:r w:rsidRPr="00FD0315">
              <w:rPr>
                <w:sz w:val="20"/>
                <w:szCs w:val="20"/>
              </w:rPr>
              <w:t>Тогучинского</w:t>
            </w:r>
            <w:proofErr w:type="spellEnd"/>
            <w:r w:rsidRPr="00FD0315">
              <w:rPr>
                <w:sz w:val="20"/>
                <w:szCs w:val="20"/>
              </w:rPr>
              <w:t xml:space="preserve"> района Новосибирской области</w:t>
            </w:r>
          </w:p>
          <w:p w:rsidR="00E70C60" w:rsidRPr="00FD0315" w:rsidRDefault="00E70C60" w:rsidP="00E70C60">
            <w:pPr>
              <w:tabs>
                <w:tab w:val="left" w:pos="4080"/>
              </w:tabs>
              <w:jc w:val="both"/>
              <w:rPr>
                <w:sz w:val="20"/>
                <w:szCs w:val="20"/>
              </w:rPr>
            </w:pPr>
            <w:r w:rsidRPr="00FD0315">
              <w:rPr>
                <w:sz w:val="20"/>
                <w:szCs w:val="20"/>
              </w:rPr>
              <w:t>ПОСТАНОВЛЯЕТ:</w:t>
            </w:r>
          </w:p>
          <w:p w:rsidR="00E70C60" w:rsidRPr="00FD0315" w:rsidRDefault="00E70C60" w:rsidP="00E70C60">
            <w:pPr>
              <w:numPr>
                <w:ilvl w:val="0"/>
                <w:numId w:val="38"/>
              </w:numPr>
              <w:jc w:val="both"/>
              <w:rPr>
                <w:spacing w:val="-11"/>
                <w:sz w:val="20"/>
                <w:szCs w:val="20"/>
              </w:rPr>
            </w:pPr>
            <w:r w:rsidRPr="00FD0315">
              <w:rPr>
                <w:spacing w:val="-1"/>
                <w:sz w:val="20"/>
                <w:szCs w:val="20"/>
              </w:rPr>
              <w:t xml:space="preserve">Утвердить стоимость гарантированного перечня услуг по погребению умерших на территории </w:t>
            </w:r>
            <w:proofErr w:type="spellStart"/>
            <w:r w:rsidRPr="00FD0315">
              <w:rPr>
                <w:spacing w:val="-1"/>
                <w:sz w:val="20"/>
                <w:szCs w:val="20"/>
              </w:rPr>
              <w:t>Завьяловского</w:t>
            </w:r>
            <w:proofErr w:type="spellEnd"/>
            <w:r w:rsidRPr="00FD0315">
              <w:rPr>
                <w:spacing w:val="-1"/>
                <w:sz w:val="20"/>
                <w:szCs w:val="20"/>
              </w:rPr>
              <w:t xml:space="preserve"> сельсовета в сумме 8398,00 рублей:</w:t>
            </w:r>
          </w:p>
          <w:tbl>
            <w:tblPr>
              <w:tblW w:w="0" w:type="auto"/>
              <w:tblLayout w:type="fixed"/>
              <w:tblLook w:val="01E0" w:firstRow="1" w:lastRow="1" w:firstColumn="1" w:lastColumn="1" w:noHBand="0" w:noVBand="0"/>
            </w:tblPr>
            <w:tblGrid>
              <w:gridCol w:w="7471"/>
              <w:gridCol w:w="2175"/>
            </w:tblGrid>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Оформление документов, необходимых для погребения</w:t>
                  </w:r>
                </w:p>
              </w:tc>
              <w:tc>
                <w:tcPr>
                  <w:tcW w:w="2175" w:type="dxa"/>
                  <w:shd w:val="clear" w:color="auto" w:fill="auto"/>
                </w:tcPr>
                <w:p w:rsidR="00E70C60" w:rsidRPr="00FD0315" w:rsidRDefault="00E70C60" w:rsidP="00E70C60">
                  <w:pPr>
                    <w:jc w:val="center"/>
                    <w:rPr>
                      <w:sz w:val="20"/>
                      <w:szCs w:val="20"/>
                    </w:rPr>
                  </w:pPr>
                  <w:r w:rsidRPr="00FD0315">
                    <w:rPr>
                      <w:sz w:val="20"/>
                      <w:szCs w:val="20"/>
                    </w:rPr>
                    <w:t>219-00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Предоставление и доставка гроба и других ритуальных   принадлежностей, необходимых для погребения:</w:t>
                  </w:r>
                </w:p>
              </w:tc>
              <w:tc>
                <w:tcPr>
                  <w:tcW w:w="2175" w:type="dxa"/>
                  <w:shd w:val="clear" w:color="auto" w:fill="auto"/>
                </w:tcPr>
                <w:p w:rsidR="00E70C60" w:rsidRPr="00FD0315" w:rsidRDefault="00E70C60" w:rsidP="00E70C60">
                  <w:pPr>
                    <w:jc w:val="center"/>
                    <w:rPr>
                      <w:sz w:val="20"/>
                      <w:szCs w:val="20"/>
                    </w:rPr>
                  </w:pPr>
                  <w:r w:rsidRPr="00FD0315">
                    <w:rPr>
                      <w:sz w:val="20"/>
                      <w:szCs w:val="20"/>
                    </w:rPr>
                    <w:t>3731-00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xml:space="preserve">- Перевозка тела </w:t>
                  </w:r>
                  <w:proofErr w:type="gramStart"/>
                  <w:r w:rsidRPr="00FD0315">
                    <w:rPr>
                      <w:sz w:val="20"/>
                      <w:szCs w:val="20"/>
                    </w:rPr>
                    <w:t xml:space="preserve">( </w:t>
                  </w:r>
                  <w:proofErr w:type="gramEnd"/>
                  <w:r w:rsidRPr="00FD0315">
                    <w:rPr>
                      <w:sz w:val="20"/>
                      <w:szCs w:val="20"/>
                    </w:rPr>
                    <w:t>останков) умершего на кладбище</w:t>
                  </w:r>
                </w:p>
              </w:tc>
              <w:tc>
                <w:tcPr>
                  <w:tcW w:w="2175" w:type="dxa"/>
                  <w:shd w:val="clear" w:color="auto" w:fill="auto"/>
                </w:tcPr>
                <w:p w:rsidR="00E70C60" w:rsidRPr="00FD0315" w:rsidRDefault="00E70C60" w:rsidP="00E70C60">
                  <w:pPr>
                    <w:jc w:val="center"/>
                    <w:rPr>
                      <w:sz w:val="20"/>
                      <w:szCs w:val="20"/>
                    </w:rPr>
                  </w:pPr>
                  <w:r w:rsidRPr="00FD0315">
                    <w:rPr>
                      <w:sz w:val="20"/>
                      <w:szCs w:val="20"/>
                    </w:rPr>
                    <w:t>1336-00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Погребение:</w:t>
                  </w:r>
                </w:p>
              </w:tc>
              <w:tc>
                <w:tcPr>
                  <w:tcW w:w="2175" w:type="dxa"/>
                  <w:shd w:val="clear" w:color="auto" w:fill="auto"/>
                </w:tcPr>
                <w:p w:rsidR="00E70C60" w:rsidRPr="00FD0315" w:rsidRDefault="00E70C60" w:rsidP="00E70C60">
                  <w:pPr>
                    <w:jc w:val="center"/>
                    <w:rPr>
                      <w:sz w:val="20"/>
                      <w:szCs w:val="20"/>
                    </w:rPr>
                  </w:pPr>
                  <w:r w:rsidRPr="00FD0315">
                    <w:rPr>
                      <w:sz w:val="20"/>
                      <w:szCs w:val="20"/>
                    </w:rPr>
                    <w:t>3112-00</w:t>
                  </w:r>
                </w:p>
              </w:tc>
            </w:tr>
          </w:tbl>
          <w:p w:rsidR="00E70C60" w:rsidRPr="00FD0315" w:rsidRDefault="00E70C60" w:rsidP="00E70C60">
            <w:pPr>
              <w:numPr>
                <w:ilvl w:val="0"/>
                <w:numId w:val="38"/>
              </w:numPr>
              <w:jc w:val="both"/>
              <w:rPr>
                <w:spacing w:val="-11"/>
                <w:sz w:val="20"/>
                <w:szCs w:val="20"/>
              </w:rPr>
            </w:pPr>
            <w:r w:rsidRPr="00FD0315">
              <w:rPr>
                <w:spacing w:val="-1"/>
                <w:sz w:val="20"/>
                <w:szCs w:val="20"/>
              </w:rPr>
              <w:t xml:space="preserve">Утвердить стоимость гарантированного перечня услуг по погребению умерших на территории </w:t>
            </w:r>
            <w:proofErr w:type="spellStart"/>
            <w:r w:rsidRPr="00FD0315">
              <w:rPr>
                <w:spacing w:val="-1"/>
                <w:sz w:val="20"/>
                <w:szCs w:val="20"/>
              </w:rPr>
              <w:t>Завьяловского</w:t>
            </w:r>
            <w:proofErr w:type="spellEnd"/>
            <w:r w:rsidRPr="00FD0315">
              <w:rPr>
                <w:spacing w:val="-1"/>
                <w:sz w:val="20"/>
                <w:szCs w:val="20"/>
              </w:rPr>
              <w:t xml:space="preserve"> сельсовета, не имеющих супруга, близких родственников, законного представителя  или иных лиц, взявших на себя обязанности по погребению умершего, в сумме 7252,00 рублей:</w:t>
            </w:r>
          </w:p>
          <w:tbl>
            <w:tblPr>
              <w:tblW w:w="9646" w:type="dxa"/>
              <w:tblLayout w:type="fixed"/>
              <w:tblLook w:val="01E0" w:firstRow="1" w:lastRow="1" w:firstColumn="1" w:lastColumn="1" w:noHBand="0" w:noVBand="0"/>
            </w:tblPr>
            <w:tblGrid>
              <w:gridCol w:w="7471"/>
              <w:gridCol w:w="2175"/>
            </w:tblGrid>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-Оформление документов, необходимых для погребения</w:t>
                  </w:r>
                </w:p>
              </w:tc>
              <w:tc>
                <w:tcPr>
                  <w:tcW w:w="2175" w:type="dxa"/>
                  <w:shd w:val="clear" w:color="auto" w:fill="auto"/>
                </w:tcPr>
                <w:p w:rsidR="00E70C60" w:rsidRPr="00FD0315" w:rsidRDefault="00E70C60" w:rsidP="00E70C60">
                  <w:pPr>
                    <w:jc w:val="center"/>
                    <w:rPr>
                      <w:sz w:val="20"/>
                      <w:szCs w:val="20"/>
                    </w:rPr>
                  </w:pPr>
                  <w:r w:rsidRPr="00FD0315">
                    <w:rPr>
                      <w:sz w:val="20"/>
                      <w:szCs w:val="20"/>
                    </w:rPr>
                    <w:t>123-00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Облачение тела</w:t>
                  </w:r>
                </w:p>
              </w:tc>
              <w:tc>
                <w:tcPr>
                  <w:tcW w:w="2175" w:type="dxa"/>
                  <w:shd w:val="clear" w:color="auto" w:fill="auto"/>
                </w:tcPr>
                <w:p w:rsidR="00E70C60" w:rsidRPr="00FD0315" w:rsidRDefault="00E70C60" w:rsidP="00E70C60">
                  <w:pPr>
                    <w:jc w:val="center"/>
                    <w:rPr>
                      <w:sz w:val="20"/>
                      <w:szCs w:val="20"/>
                    </w:rPr>
                  </w:pPr>
                  <w:r w:rsidRPr="00FD0315">
                    <w:rPr>
                      <w:sz w:val="20"/>
                      <w:szCs w:val="20"/>
                    </w:rPr>
                    <w:t>374-00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Предоставление гроба</w:t>
                  </w:r>
                </w:p>
              </w:tc>
              <w:tc>
                <w:tcPr>
                  <w:tcW w:w="2175" w:type="dxa"/>
                  <w:shd w:val="clear" w:color="auto" w:fill="auto"/>
                </w:tcPr>
                <w:p w:rsidR="00E70C60" w:rsidRPr="00FD0315" w:rsidRDefault="00E70C60" w:rsidP="00E70C60">
                  <w:pPr>
                    <w:jc w:val="center"/>
                    <w:rPr>
                      <w:sz w:val="20"/>
                      <w:szCs w:val="20"/>
                    </w:rPr>
                  </w:pPr>
                  <w:r w:rsidRPr="00FD0315">
                    <w:rPr>
                      <w:sz w:val="20"/>
                      <w:szCs w:val="20"/>
                    </w:rPr>
                    <w:t>2307-00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Перевозка тела (останков) умершего на кладбище</w:t>
                  </w:r>
                </w:p>
              </w:tc>
              <w:tc>
                <w:tcPr>
                  <w:tcW w:w="2175" w:type="dxa"/>
                  <w:shd w:val="clear" w:color="auto" w:fill="auto"/>
                </w:tcPr>
                <w:p w:rsidR="00E70C60" w:rsidRPr="00FD0315" w:rsidRDefault="00E70C60" w:rsidP="00E70C60">
                  <w:pPr>
                    <w:jc w:val="center"/>
                    <w:rPr>
                      <w:sz w:val="20"/>
                      <w:szCs w:val="20"/>
                    </w:rPr>
                  </w:pPr>
                  <w:r w:rsidRPr="00FD0315">
                    <w:rPr>
                      <w:sz w:val="20"/>
                      <w:szCs w:val="20"/>
                    </w:rPr>
                    <w:t>1336- 00</w:t>
                  </w:r>
                </w:p>
              </w:tc>
            </w:tr>
            <w:tr w:rsidR="00E70C60" w:rsidRPr="00FD0315" w:rsidTr="00E70C60">
              <w:tc>
                <w:tcPr>
                  <w:tcW w:w="7471" w:type="dxa"/>
                  <w:shd w:val="clear" w:color="auto" w:fill="auto"/>
                </w:tcPr>
                <w:p w:rsidR="00E70C60" w:rsidRPr="00FD0315" w:rsidRDefault="00E70C60" w:rsidP="00E70C60">
                  <w:pPr>
                    <w:jc w:val="both"/>
                    <w:rPr>
                      <w:sz w:val="20"/>
                      <w:szCs w:val="20"/>
                    </w:rPr>
                  </w:pPr>
                  <w:r w:rsidRPr="00FD0315">
                    <w:rPr>
                      <w:sz w:val="20"/>
                      <w:szCs w:val="20"/>
                    </w:rPr>
                    <w:t>- Погребение:</w:t>
                  </w:r>
                </w:p>
              </w:tc>
              <w:tc>
                <w:tcPr>
                  <w:tcW w:w="2175" w:type="dxa"/>
                  <w:shd w:val="clear" w:color="auto" w:fill="auto"/>
                </w:tcPr>
                <w:p w:rsidR="00E70C60" w:rsidRPr="00FD0315" w:rsidRDefault="00E70C60" w:rsidP="00E70C60">
                  <w:pPr>
                    <w:jc w:val="center"/>
                    <w:rPr>
                      <w:sz w:val="20"/>
                      <w:szCs w:val="20"/>
                    </w:rPr>
                  </w:pPr>
                  <w:r w:rsidRPr="00FD0315">
                    <w:rPr>
                      <w:sz w:val="20"/>
                      <w:szCs w:val="20"/>
                    </w:rPr>
                    <w:t>3112-00</w:t>
                  </w:r>
                </w:p>
              </w:tc>
            </w:tr>
          </w:tbl>
          <w:p w:rsidR="00E70C60" w:rsidRPr="00FD0315" w:rsidRDefault="00E70C60" w:rsidP="00E70C60">
            <w:pPr>
              <w:numPr>
                <w:ilvl w:val="0"/>
                <w:numId w:val="38"/>
              </w:numPr>
              <w:jc w:val="both"/>
              <w:rPr>
                <w:sz w:val="20"/>
                <w:szCs w:val="20"/>
              </w:rPr>
            </w:pPr>
            <w:r w:rsidRPr="00FD0315">
              <w:rPr>
                <w:spacing w:val="1"/>
                <w:sz w:val="20"/>
                <w:szCs w:val="20"/>
              </w:rPr>
              <w:t>Утвердить требования к качеству услуг, предоставляемых согласно гарантированному перечню услуг по погребению.</w:t>
            </w:r>
          </w:p>
          <w:p w:rsidR="00E70C60" w:rsidRPr="00FD0315" w:rsidRDefault="00E70C60" w:rsidP="00E70C60">
            <w:pPr>
              <w:pStyle w:val="af4"/>
              <w:numPr>
                <w:ilvl w:val="0"/>
                <w:numId w:val="38"/>
              </w:numPr>
              <w:autoSpaceDE w:val="0"/>
              <w:autoSpaceDN w:val="0"/>
              <w:adjustRightInd w:val="0"/>
              <w:contextualSpacing/>
              <w:jc w:val="both"/>
              <w:rPr>
                <w:color w:val="000000"/>
                <w:sz w:val="20"/>
                <w:szCs w:val="20"/>
              </w:rPr>
            </w:pPr>
            <w:r w:rsidRPr="00FD0315">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FD0315">
              <w:rPr>
                <w:color w:val="000000"/>
                <w:sz w:val="20"/>
                <w:szCs w:val="20"/>
              </w:rPr>
              <w:t>Завьяловский</w:t>
            </w:r>
            <w:proofErr w:type="spellEnd"/>
            <w:r w:rsidRPr="00FD0315">
              <w:rPr>
                <w:color w:val="000000"/>
                <w:sz w:val="20"/>
                <w:szCs w:val="20"/>
              </w:rPr>
              <w:t xml:space="preserve"> Вестник» и на официальном сайте администрации </w:t>
            </w:r>
            <w:proofErr w:type="spellStart"/>
            <w:r w:rsidRPr="00FD0315">
              <w:rPr>
                <w:color w:val="000000"/>
                <w:sz w:val="20"/>
                <w:szCs w:val="20"/>
              </w:rPr>
              <w:t>Завьяловского</w:t>
            </w:r>
            <w:proofErr w:type="spellEnd"/>
            <w:r w:rsidRPr="00FD0315">
              <w:rPr>
                <w:color w:val="000000"/>
                <w:sz w:val="20"/>
                <w:szCs w:val="20"/>
              </w:rPr>
              <w:t xml:space="preserve"> сельсовета.</w:t>
            </w:r>
          </w:p>
          <w:p w:rsidR="00E70C60" w:rsidRDefault="00E70C60" w:rsidP="00E70C60">
            <w:pPr>
              <w:pStyle w:val="af4"/>
              <w:numPr>
                <w:ilvl w:val="0"/>
                <w:numId w:val="38"/>
              </w:numPr>
              <w:spacing w:after="200" w:line="276" w:lineRule="auto"/>
              <w:jc w:val="both"/>
              <w:rPr>
                <w:sz w:val="20"/>
                <w:szCs w:val="20"/>
              </w:rPr>
            </w:pPr>
            <w:r w:rsidRPr="00FD0315">
              <w:rPr>
                <w:sz w:val="20"/>
                <w:szCs w:val="20"/>
              </w:rPr>
              <w:t>Данное постановление вступает в силу с 01.01.2015года.</w:t>
            </w:r>
          </w:p>
          <w:p w:rsidR="00181645" w:rsidRDefault="00181645" w:rsidP="00181645">
            <w:pPr>
              <w:spacing w:after="200" w:line="276" w:lineRule="auto"/>
              <w:jc w:val="both"/>
              <w:rPr>
                <w:sz w:val="20"/>
                <w:szCs w:val="20"/>
              </w:rPr>
            </w:pPr>
          </w:p>
          <w:p w:rsidR="00E70C60" w:rsidRPr="00FD0315" w:rsidRDefault="00E70C60" w:rsidP="00E70C60">
            <w:pPr>
              <w:jc w:val="both"/>
              <w:rPr>
                <w:sz w:val="20"/>
                <w:szCs w:val="20"/>
              </w:rPr>
            </w:pPr>
            <w:r w:rsidRPr="00FD0315">
              <w:rPr>
                <w:sz w:val="20"/>
                <w:szCs w:val="20"/>
              </w:rPr>
              <w:t xml:space="preserve">Глава </w:t>
            </w:r>
            <w:proofErr w:type="spellStart"/>
            <w:r w:rsidRPr="00FD0315">
              <w:rPr>
                <w:sz w:val="20"/>
                <w:szCs w:val="20"/>
              </w:rPr>
              <w:t>Завьяловского</w:t>
            </w:r>
            <w:proofErr w:type="spellEnd"/>
            <w:r w:rsidRPr="00FD0315">
              <w:rPr>
                <w:sz w:val="20"/>
                <w:szCs w:val="20"/>
              </w:rPr>
              <w:t xml:space="preserve"> сельсовета                                                  </w:t>
            </w:r>
            <w:proofErr w:type="spellStart"/>
            <w:r w:rsidRPr="00FD0315">
              <w:rPr>
                <w:sz w:val="20"/>
                <w:szCs w:val="20"/>
              </w:rPr>
              <w:t>В.В.Шарыкалов</w:t>
            </w:r>
            <w:proofErr w:type="spellEnd"/>
          </w:p>
          <w:p w:rsidR="00CD31FC" w:rsidRPr="00CD31FC" w:rsidRDefault="00E70C60" w:rsidP="00181645">
            <w:pPr>
              <w:rPr>
                <w:sz w:val="16"/>
                <w:szCs w:val="16"/>
              </w:rPr>
            </w:pPr>
            <w:proofErr w:type="spellStart"/>
            <w:r w:rsidRPr="00FD0315">
              <w:rPr>
                <w:sz w:val="20"/>
                <w:szCs w:val="20"/>
              </w:rPr>
              <w:t>Тогучинского</w:t>
            </w:r>
            <w:proofErr w:type="spellEnd"/>
            <w:r w:rsidRPr="00FD0315">
              <w:rPr>
                <w:sz w:val="20"/>
                <w:szCs w:val="20"/>
              </w:rPr>
              <w:t xml:space="preserve"> района Новосибирской области</w:t>
            </w:r>
            <w:r w:rsidR="00CD31FC" w:rsidRPr="00CD31FC">
              <w:rPr>
                <w:sz w:val="16"/>
                <w:szCs w:val="16"/>
              </w:rPr>
              <w:t xml:space="preserve">                                                                                                          </w:t>
            </w:r>
          </w:p>
          <w:p w:rsidR="0052534B" w:rsidRPr="004D3C95" w:rsidRDefault="0052534B" w:rsidP="00CE2ACA">
            <w:pPr>
              <w:pStyle w:val="a4"/>
              <w:jc w:val="both"/>
              <w:rPr>
                <w:rFonts w:ascii="Times New Roman" w:hAnsi="Times New Roman" w:cs="Times New Roman"/>
                <w:b/>
                <w:sz w:val="20"/>
                <w:szCs w:val="20"/>
              </w:rPr>
            </w:pPr>
          </w:p>
        </w:tc>
      </w:tr>
      <w:tr w:rsidR="0052534B"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D9381B">
              <w:rPr>
                <w:rFonts w:ascii="Monotype Corsiva" w:hAnsi="Monotype Corsiva"/>
                <w:b/>
                <w:sz w:val="20"/>
                <w:szCs w:val="20"/>
              </w:rPr>
              <w:t>9</w:t>
            </w:r>
            <w:r>
              <w:rPr>
                <w:rFonts w:ascii="Monotype Corsiva" w:hAnsi="Monotype Corsiva"/>
                <w:b/>
                <w:sz w:val="20"/>
                <w:szCs w:val="20"/>
              </w:rPr>
              <w:t xml:space="preserve">, Пятница, </w:t>
            </w:r>
            <w:r w:rsidR="00D9381B">
              <w:rPr>
                <w:rFonts w:ascii="Monotype Corsiva" w:hAnsi="Monotype Corsiva"/>
                <w:b/>
                <w:sz w:val="20"/>
                <w:szCs w:val="20"/>
              </w:rPr>
              <w:t>1</w:t>
            </w:r>
            <w:r>
              <w:rPr>
                <w:rFonts w:ascii="Monotype Corsiva" w:hAnsi="Monotype Corsiva"/>
                <w:b/>
                <w:sz w:val="20"/>
                <w:szCs w:val="20"/>
              </w:rPr>
              <w:t>2.1</w:t>
            </w:r>
            <w:r w:rsidR="00D9381B">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10</w:t>
            </w:r>
          </w:p>
          <w:p w:rsidR="003574CF" w:rsidRDefault="003574CF" w:rsidP="003574CF">
            <w:pPr>
              <w:jc w:val="center"/>
              <w:rPr>
                <w:b/>
                <w:sz w:val="20"/>
                <w:szCs w:val="20"/>
              </w:rPr>
            </w:pPr>
          </w:p>
          <w:p w:rsidR="003574CF" w:rsidRPr="000C2410" w:rsidRDefault="003574CF" w:rsidP="003574CF">
            <w:pPr>
              <w:jc w:val="center"/>
              <w:rPr>
                <w:b/>
                <w:sz w:val="20"/>
                <w:szCs w:val="20"/>
              </w:rPr>
            </w:pPr>
            <w:r w:rsidRPr="000C2410">
              <w:rPr>
                <w:b/>
                <w:sz w:val="20"/>
                <w:szCs w:val="20"/>
              </w:rPr>
              <w:t>администрация</w:t>
            </w:r>
          </w:p>
          <w:p w:rsidR="003574CF" w:rsidRPr="000C2410" w:rsidRDefault="003574CF" w:rsidP="003574CF">
            <w:pPr>
              <w:jc w:val="center"/>
              <w:rPr>
                <w:b/>
                <w:sz w:val="20"/>
                <w:szCs w:val="20"/>
              </w:rPr>
            </w:pPr>
            <w:proofErr w:type="spellStart"/>
            <w:r w:rsidRPr="000C2410">
              <w:rPr>
                <w:b/>
                <w:sz w:val="20"/>
                <w:szCs w:val="20"/>
              </w:rPr>
              <w:t>Завьяловского</w:t>
            </w:r>
            <w:proofErr w:type="spellEnd"/>
            <w:r w:rsidRPr="000C2410">
              <w:rPr>
                <w:b/>
                <w:sz w:val="20"/>
                <w:szCs w:val="20"/>
              </w:rPr>
              <w:t xml:space="preserve"> сельсовета</w:t>
            </w:r>
          </w:p>
          <w:p w:rsidR="003574CF" w:rsidRPr="000C2410" w:rsidRDefault="003574CF" w:rsidP="003574CF">
            <w:pPr>
              <w:jc w:val="center"/>
              <w:rPr>
                <w:b/>
                <w:sz w:val="20"/>
                <w:szCs w:val="20"/>
              </w:rPr>
            </w:pPr>
            <w:proofErr w:type="spellStart"/>
            <w:r w:rsidRPr="000C2410">
              <w:rPr>
                <w:b/>
                <w:sz w:val="20"/>
                <w:szCs w:val="20"/>
              </w:rPr>
              <w:t>Тогучинского</w:t>
            </w:r>
            <w:proofErr w:type="spellEnd"/>
            <w:r w:rsidRPr="000C2410">
              <w:rPr>
                <w:b/>
                <w:sz w:val="20"/>
                <w:szCs w:val="20"/>
              </w:rPr>
              <w:t xml:space="preserve"> района</w:t>
            </w:r>
            <w:r>
              <w:rPr>
                <w:b/>
                <w:sz w:val="20"/>
                <w:szCs w:val="20"/>
              </w:rPr>
              <w:t xml:space="preserve"> </w:t>
            </w:r>
            <w:r w:rsidRPr="000C2410">
              <w:rPr>
                <w:b/>
                <w:sz w:val="20"/>
                <w:szCs w:val="20"/>
              </w:rPr>
              <w:t>Новосибирской области</w:t>
            </w:r>
          </w:p>
          <w:p w:rsidR="003574CF" w:rsidRPr="000C2410" w:rsidRDefault="003574CF" w:rsidP="003574CF">
            <w:pPr>
              <w:jc w:val="center"/>
              <w:rPr>
                <w:b/>
                <w:sz w:val="20"/>
                <w:szCs w:val="20"/>
              </w:rPr>
            </w:pPr>
          </w:p>
          <w:p w:rsidR="003574CF" w:rsidRPr="000C2410" w:rsidRDefault="003574CF" w:rsidP="003574CF">
            <w:pPr>
              <w:tabs>
                <w:tab w:val="left" w:pos="3080"/>
                <w:tab w:val="center" w:pos="4989"/>
              </w:tabs>
              <w:jc w:val="center"/>
              <w:rPr>
                <w:b/>
                <w:sz w:val="20"/>
                <w:szCs w:val="20"/>
              </w:rPr>
            </w:pPr>
            <w:r w:rsidRPr="000C2410">
              <w:rPr>
                <w:b/>
                <w:sz w:val="20"/>
                <w:szCs w:val="20"/>
              </w:rPr>
              <w:t>РАСПОРЯЖЕНИЕ</w:t>
            </w:r>
          </w:p>
          <w:p w:rsidR="003574CF" w:rsidRPr="000C2410" w:rsidRDefault="003574CF" w:rsidP="003574CF">
            <w:pPr>
              <w:jc w:val="center"/>
              <w:rPr>
                <w:sz w:val="20"/>
                <w:szCs w:val="20"/>
              </w:rPr>
            </w:pPr>
          </w:p>
          <w:tbl>
            <w:tblPr>
              <w:tblW w:w="0" w:type="auto"/>
              <w:tblInd w:w="3539" w:type="dxa"/>
              <w:tblLayout w:type="fixed"/>
              <w:tblLook w:val="01E0" w:firstRow="1" w:lastRow="1" w:firstColumn="1" w:lastColumn="1" w:noHBand="0" w:noVBand="0"/>
            </w:tblPr>
            <w:tblGrid>
              <w:gridCol w:w="1651"/>
              <w:gridCol w:w="659"/>
              <w:gridCol w:w="1080"/>
            </w:tblGrid>
            <w:tr w:rsidR="003574CF" w:rsidRPr="000C2410" w:rsidTr="00644236">
              <w:tc>
                <w:tcPr>
                  <w:tcW w:w="1651" w:type="dxa"/>
                  <w:shd w:val="clear" w:color="auto" w:fill="auto"/>
                </w:tcPr>
                <w:p w:rsidR="003574CF" w:rsidRPr="000C2410" w:rsidRDefault="003574CF" w:rsidP="003574CF">
                  <w:pPr>
                    <w:ind w:right="175"/>
                    <w:jc w:val="center"/>
                    <w:rPr>
                      <w:sz w:val="20"/>
                      <w:szCs w:val="20"/>
                    </w:rPr>
                  </w:pPr>
                  <w:r w:rsidRPr="000C2410">
                    <w:rPr>
                      <w:sz w:val="20"/>
                      <w:szCs w:val="20"/>
                    </w:rPr>
                    <w:t>10.11.2014</w:t>
                  </w:r>
                </w:p>
              </w:tc>
              <w:tc>
                <w:tcPr>
                  <w:tcW w:w="659" w:type="dxa"/>
                  <w:shd w:val="clear" w:color="auto" w:fill="auto"/>
                </w:tcPr>
                <w:p w:rsidR="003574CF" w:rsidRPr="000C2410" w:rsidRDefault="003574CF" w:rsidP="003574CF">
                  <w:pPr>
                    <w:ind w:right="175"/>
                    <w:jc w:val="center"/>
                    <w:rPr>
                      <w:sz w:val="20"/>
                      <w:szCs w:val="20"/>
                    </w:rPr>
                  </w:pPr>
                  <w:r w:rsidRPr="000C2410">
                    <w:rPr>
                      <w:sz w:val="20"/>
                      <w:szCs w:val="20"/>
                    </w:rPr>
                    <w:t>№</w:t>
                  </w:r>
                </w:p>
              </w:tc>
              <w:tc>
                <w:tcPr>
                  <w:tcW w:w="1080" w:type="dxa"/>
                  <w:shd w:val="clear" w:color="auto" w:fill="auto"/>
                </w:tcPr>
                <w:p w:rsidR="003574CF" w:rsidRPr="000C2410" w:rsidRDefault="003574CF" w:rsidP="003574CF">
                  <w:pPr>
                    <w:ind w:right="175"/>
                    <w:jc w:val="center"/>
                    <w:rPr>
                      <w:sz w:val="20"/>
                      <w:szCs w:val="20"/>
                    </w:rPr>
                  </w:pPr>
                  <w:r w:rsidRPr="000C2410">
                    <w:rPr>
                      <w:sz w:val="20"/>
                      <w:szCs w:val="20"/>
                    </w:rPr>
                    <w:t>62-р</w:t>
                  </w:r>
                </w:p>
              </w:tc>
            </w:tr>
          </w:tbl>
          <w:p w:rsidR="003574CF" w:rsidRPr="000C2410" w:rsidRDefault="003574CF" w:rsidP="003574CF">
            <w:pPr>
              <w:ind w:left="150"/>
              <w:jc w:val="both"/>
              <w:rPr>
                <w:sz w:val="20"/>
                <w:szCs w:val="20"/>
              </w:rPr>
            </w:pPr>
            <w:r w:rsidRPr="000C2410">
              <w:rPr>
                <w:sz w:val="20"/>
                <w:szCs w:val="20"/>
              </w:rPr>
              <w:t xml:space="preserve">                                                       </w:t>
            </w:r>
          </w:p>
          <w:p w:rsidR="003574CF" w:rsidRPr="000C2410" w:rsidRDefault="003574CF" w:rsidP="003574CF">
            <w:pPr>
              <w:jc w:val="center"/>
              <w:rPr>
                <w:sz w:val="20"/>
                <w:szCs w:val="20"/>
              </w:rPr>
            </w:pPr>
            <w:proofErr w:type="spellStart"/>
            <w:r w:rsidRPr="000C2410">
              <w:rPr>
                <w:sz w:val="20"/>
                <w:szCs w:val="20"/>
              </w:rPr>
              <w:t>с</w:t>
            </w:r>
            <w:proofErr w:type="gramStart"/>
            <w:r w:rsidRPr="000C2410">
              <w:rPr>
                <w:sz w:val="20"/>
                <w:szCs w:val="20"/>
              </w:rPr>
              <w:t>.З</w:t>
            </w:r>
            <w:proofErr w:type="gramEnd"/>
            <w:r w:rsidRPr="000C2410">
              <w:rPr>
                <w:sz w:val="20"/>
                <w:szCs w:val="20"/>
              </w:rPr>
              <w:t>авьялово</w:t>
            </w:r>
            <w:proofErr w:type="spellEnd"/>
          </w:p>
          <w:p w:rsidR="003574CF" w:rsidRPr="000C2410" w:rsidRDefault="003574CF" w:rsidP="003574CF">
            <w:pPr>
              <w:jc w:val="center"/>
              <w:rPr>
                <w:sz w:val="20"/>
                <w:szCs w:val="20"/>
              </w:rPr>
            </w:pPr>
          </w:p>
          <w:p w:rsidR="003574CF" w:rsidRPr="000C2410" w:rsidRDefault="003574CF" w:rsidP="003574CF">
            <w:pPr>
              <w:jc w:val="center"/>
              <w:rPr>
                <w:sz w:val="20"/>
                <w:szCs w:val="20"/>
              </w:rPr>
            </w:pPr>
            <w:r w:rsidRPr="000C2410">
              <w:rPr>
                <w:color w:val="000000"/>
                <w:spacing w:val="-1"/>
                <w:sz w:val="20"/>
                <w:szCs w:val="20"/>
              </w:rPr>
              <w:t xml:space="preserve">О прогнозе социально-экономического развития </w:t>
            </w:r>
            <w:r w:rsidRPr="000C2410">
              <w:rPr>
                <w:sz w:val="20"/>
                <w:szCs w:val="20"/>
              </w:rPr>
              <w:t xml:space="preserve"> </w:t>
            </w:r>
            <w:proofErr w:type="spellStart"/>
            <w:r w:rsidRPr="000C2410">
              <w:rPr>
                <w:sz w:val="20"/>
                <w:szCs w:val="20"/>
              </w:rPr>
              <w:t>Завьяловского</w:t>
            </w:r>
            <w:proofErr w:type="spellEnd"/>
            <w:r w:rsidRPr="000C2410">
              <w:rPr>
                <w:sz w:val="20"/>
                <w:szCs w:val="20"/>
              </w:rPr>
              <w:t xml:space="preserve"> сельсовета </w:t>
            </w:r>
            <w:proofErr w:type="spellStart"/>
            <w:r w:rsidRPr="000C2410">
              <w:rPr>
                <w:sz w:val="20"/>
                <w:szCs w:val="20"/>
              </w:rPr>
              <w:t>Тогучинского</w:t>
            </w:r>
            <w:proofErr w:type="spellEnd"/>
            <w:r w:rsidRPr="000C2410">
              <w:rPr>
                <w:sz w:val="20"/>
                <w:szCs w:val="20"/>
              </w:rPr>
              <w:t xml:space="preserve"> района Новосибирской области на 2015 год и плановый период 2016-2017 годов</w:t>
            </w:r>
          </w:p>
          <w:p w:rsidR="003574CF" w:rsidRPr="000C2410" w:rsidRDefault="003574CF" w:rsidP="003574CF">
            <w:pPr>
              <w:jc w:val="center"/>
              <w:rPr>
                <w:sz w:val="20"/>
                <w:szCs w:val="20"/>
              </w:rPr>
            </w:pPr>
          </w:p>
          <w:p w:rsidR="003574CF" w:rsidRPr="000C2410" w:rsidRDefault="003574CF" w:rsidP="003574CF">
            <w:pPr>
              <w:widowControl w:val="0"/>
              <w:autoSpaceDE w:val="0"/>
              <w:autoSpaceDN w:val="0"/>
              <w:adjustRightInd w:val="0"/>
              <w:ind w:firstLine="540"/>
              <w:jc w:val="both"/>
              <w:rPr>
                <w:sz w:val="20"/>
                <w:szCs w:val="20"/>
              </w:rPr>
            </w:pPr>
            <w:r w:rsidRPr="000C2410">
              <w:rPr>
                <w:sz w:val="20"/>
                <w:szCs w:val="20"/>
              </w:rPr>
              <w:t xml:space="preserve">В соответствии с </w:t>
            </w:r>
            <w:hyperlink r:id="rId8" w:history="1">
              <w:r w:rsidRPr="000C2410">
                <w:rPr>
                  <w:rStyle w:val="af6"/>
                  <w:color w:val="000000"/>
                  <w:sz w:val="20"/>
                  <w:szCs w:val="20"/>
                </w:rPr>
                <w:t>Законом</w:t>
              </w:r>
            </w:hyperlink>
            <w:r w:rsidRPr="000C2410">
              <w:rPr>
                <w:color w:val="000000"/>
                <w:sz w:val="20"/>
                <w:szCs w:val="20"/>
              </w:rPr>
              <w:t xml:space="preserve"> </w:t>
            </w:r>
            <w:r w:rsidRPr="000C2410">
              <w:rPr>
                <w:sz w:val="20"/>
                <w:szCs w:val="20"/>
              </w:rPr>
              <w:t xml:space="preserve">Новосибирской области от 15.12.2007 N 166-ОЗ "О прогнозировании, программах и планах социально-экономического развития Новосибирской области", плана социально-экономического развития  </w:t>
            </w:r>
            <w:proofErr w:type="spellStart"/>
            <w:r w:rsidRPr="000C2410">
              <w:rPr>
                <w:sz w:val="20"/>
                <w:szCs w:val="20"/>
              </w:rPr>
              <w:t>Завьяловского</w:t>
            </w:r>
            <w:proofErr w:type="spellEnd"/>
            <w:r w:rsidRPr="000C2410">
              <w:rPr>
                <w:sz w:val="20"/>
                <w:szCs w:val="20"/>
              </w:rPr>
              <w:t xml:space="preserve"> сельсовета </w:t>
            </w:r>
            <w:proofErr w:type="spellStart"/>
            <w:r w:rsidRPr="000C2410">
              <w:rPr>
                <w:sz w:val="20"/>
                <w:szCs w:val="20"/>
              </w:rPr>
              <w:t>Тогучинского</w:t>
            </w:r>
            <w:proofErr w:type="spellEnd"/>
            <w:r w:rsidRPr="000C2410">
              <w:rPr>
                <w:sz w:val="20"/>
                <w:szCs w:val="20"/>
              </w:rPr>
              <w:t xml:space="preserve"> района Новосибирской области на 2014 год и плановый период 2015 и 2016 годов:</w:t>
            </w:r>
          </w:p>
          <w:p w:rsidR="003574CF" w:rsidRPr="000C2410" w:rsidRDefault="003574CF" w:rsidP="003574CF">
            <w:pPr>
              <w:widowControl w:val="0"/>
              <w:autoSpaceDE w:val="0"/>
              <w:autoSpaceDN w:val="0"/>
              <w:adjustRightInd w:val="0"/>
              <w:ind w:firstLine="540"/>
              <w:jc w:val="both"/>
              <w:rPr>
                <w:sz w:val="20"/>
                <w:szCs w:val="20"/>
              </w:rPr>
            </w:pPr>
            <w:r w:rsidRPr="000C2410">
              <w:rPr>
                <w:sz w:val="20"/>
                <w:szCs w:val="20"/>
              </w:rPr>
              <w:t xml:space="preserve">1. Одобрить прилагаемый </w:t>
            </w:r>
            <w:hyperlink r:id="rId9" w:anchor="Par27#Par27" w:history="1">
              <w:r w:rsidRPr="000C2410">
                <w:rPr>
                  <w:rStyle w:val="af6"/>
                  <w:color w:val="000000"/>
                  <w:sz w:val="20"/>
                  <w:szCs w:val="20"/>
                </w:rPr>
                <w:t>прогноз</w:t>
              </w:r>
            </w:hyperlink>
            <w:r w:rsidRPr="000C2410">
              <w:rPr>
                <w:color w:val="000000"/>
                <w:sz w:val="20"/>
                <w:szCs w:val="20"/>
              </w:rPr>
              <w:t xml:space="preserve"> </w:t>
            </w:r>
            <w:r w:rsidRPr="000C2410">
              <w:rPr>
                <w:sz w:val="20"/>
                <w:szCs w:val="20"/>
              </w:rPr>
              <w:t xml:space="preserve">социально-экономического развития </w:t>
            </w:r>
            <w:proofErr w:type="spellStart"/>
            <w:r w:rsidRPr="000C2410">
              <w:rPr>
                <w:sz w:val="20"/>
                <w:szCs w:val="20"/>
              </w:rPr>
              <w:t>Завьяловского</w:t>
            </w:r>
            <w:proofErr w:type="spellEnd"/>
            <w:r w:rsidRPr="000C2410">
              <w:rPr>
                <w:sz w:val="20"/>
                <w:szCs w:val="20"/>
              </w:rPr>
              <w:t xml:space="preserve"> сельсовета </w:t>
            </w:r>
            <w:proofErr w:type="spellStart"/>
            <w:r w:rsidRPr="000C2410">
              <w:rPr>
                <w:sz w:val="20"/>
                <w:szCs w:val="20"/>
              </w:rPr>
              <w:t>Тогучинского</w:t>
            </w:r>
            <w:proofErr w:type="spellEnd"/>
            <w:r w:rsidRPr="000C2410">
              <w:rPr>
                <w:sz w:val="20"/>
                <w:szCs w:val="20"/>
              </w:rPr>
              <w:t xml:space="preserve"> района Новосибирской области на 2015 год и плановый период 2016 и 2017 годов (далее - прогноз социально-экономического развития поселения).</w:t>
            </w:r>
          </w:p>
          <w:p w:rsidR="003574CF" w:rsidRPr="000C2410" w:rsidRDefault="003574CF" w:rsidP="003574CF">
            <w:pPr>
              <w:widowControl w:val="0"/>
              <w:autoSpaceDE w:val="0"/>
              <w:autoSpaceDN w:val="0"/>
              <w:adjustRightInd w:val="0"/>
              <w:ind w:firstLine="540"/>
              <w:jc w:val="both"/>
              <w:rPr>
                <w:sz w:val="20"/>
                <w:szCs w:val="20"/>
              </w:rPr>
            </w:pPr>
            <w:r w:rsidRPr="000C2410">
              <w:rPr>
                <w:sz w:val="20"/>
                <w:szCs w:val="20"/>
              </w:rPr>
              <w:t xml:space="preserve">2. Специалистам администрации сельсовета при разработке плана социально-экономического развития  </w:t>
            </w:r>
            <w:proofErr w:type="spellStart"/>
            <w:r w:rsidRPr="000C2410">
              <w:rPr>
                <w:sz w:val="20"/>
                <w:szCs w:val="20"/>
              </w:rPr>
              <w:t>Завьяловского</w:t>
            </w:r>
            <w:proofErr w:type="spellEnd"/>
            <w:r w:rsidRPr="000C2410">
              <w:rPr>
                <w:sz w:val="20"/>
                <w:szCs w:val="20"/>
              </w:rPr>
              <w:t xml:space="preserve"> сельсовета на 2015 год и плановый период 2016 и 2017 годов руководствоваться </w:t>
            </w:r>
            <w:hyperlink r:id="rId10" w:anchor="Par27#Par27" w:history="1">
              <w:r w:rsidRPr="000C2410">
                <w:rPr>
                  <w:rStyle w:val="af6"/>
                  <w:color w:val="000000"/>
                  <w:sz w:val="20"/>
                  <w:szCs w:val="20"/>
                </w:rPr>
                <w:t>прогнозом</w:t>
              </w:r>
            </w:hyperlink>
            <w:r w:rsidRPr="000C2410">
              <w:rPr>
                <w:color w:val="000000"/>
                <w:sz w:val="20"/>
                <w:szCs w:val="20"/>
              </w:rPr>
              <w:t xml:space="preserve"> </w:t>
            </w:r>
            <w:r w:rsidRPr="000C2410">
              <w:rPr>
                <w:sz w:val="20"/>
                <w:szCs w:val="20"/>
              </w:rPr>
              <w:t xml:space="preserve">социально-экономического развития </w:t>
            </w:r>
            <w:proofErr w:type="spellStart"/>
            <w:r w:rsidRPr="000C2410">
              <w:rPr>
                <w:sz w:val="20"/>
                <w:szCs w:val="20"/>
              </w:rPr>
              <w:t>Завьяловского</w:t>
            </w:r>
            <w:proofErr w:type="spellEnd"/>
            <w:r w:rsidRPr="000C2410">
              <w:rPr>
                <w:sz w:val="20"/>
                <w:szCs w:val="20"/>
              </w:rPr>
              <w:t xml:space="preserve"> сельсовета </w:t>
            </w:r>
            <w:proofErr w:type="spellStart"/>
            <w:r w:rsidRPr="000C2410">
              <w:rPr>
                <w:sz w:val="20"/>
                <w:szCs w:val="20"/>
              </w:rPr>
              <w:t>Тогучинского</w:t>
            </w:r>
            <w:proofErr w:type="spellEnd"/>
            <w:r w:rsidRPr="000C2410">
              <w:rPr>
                <w:sz w:val="20"/>
                <w:szCs w:val="20"/>
              </w:rPr>
              <w:t xml:space="preserve"> района Новосибирской области на 2015 год и на плановый период 2016 и 2017 годов.</w:t>
            </w:r>
          </w:p>
          <w:p w:rsidR="003574CF" w:rsidRPr="000C2410" w:rsidRDefault="003574CF" w:rsidP="003574CF">
            <w:pPr>
              <w:jc w:val="both"/>
              <w:rPr>
                <w:color w:val="000000"/>
                <w:sz w:val="20"/>
                <w:szCs w:val="20"/>
              </w:rPr>
            </w:pPr>
            <w:r w:rsidRPr="000C2410">
              <w:rPr>
                <w:sz w:val="20"/>
                <w:szCs w:val="20"/>
              </w:rPr>
              <w:t xml:space="preserve">         3. </w:t>
            </w:r>
            <w:r w:rsidRPr="000C2410">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0C2410">
              <w:rPr>
                <w:color w:val="000000"/>
                <w:sz w:val="20"/>
                <w:szCs w:val="20"/>
              </w:rPr>
              <w:t>Завьяловский</w:t>
            </w:r>
            <w:proofErr w:type="spellEnd"/>
            <w:r w:rsidRPr="000C2410">
              <w:rPr>
                <w:color w:val="000000"/>
                <w:sz w:val="20"/>
                <w:szCs w:val="20"/>
              </w:rPr>
              <w:t xml:space="preserve"> Вестник» и на официальном сайте администрации </w:t>
            </w:r>
            <w:proofErr w:type="spellStart"/>
            <w:r w:rsidRPr="000C2410">
              <w:rPr>
                <w:color w:val="000000"/>
                <w:sz w:val="20"/>
                <w:szCs w:val="20"/>
              </w:rPr>
              <w:t>Завьяловского</w:t>
            </w:r>
            <w:proofErr w:type="spellEnd"/>
            <w:r w:rsidRPr="000C2410">
              <w:rPr>
                <w:color w:val="000000"/>
                <w:sz w:val="20"/>
                <w:szCs w:val="20"/>
              </w:rPr>
              <w:t xml:space="preserve"> сельсовета.</w:t>
            </w:r>
          </w:p>
          <w:p w:rsidR="003574CF" w:rsidRPr="000C2410" w:rsidRDefault="003574CF" w:rsidP="003574CF">
            <w:pPr>
              <w:numPr>
                <w:ilvl w:val="0"/>
                <w:numId w:val="25"/>
              </w:numPr>
              <w:jc w:val="both"/>
              <w:rPr>
                <w:color w:val="000000"/>
                <w:sz w:val="20"/>
                <w:szCs w:val="20"/>
              </w:rPr>
            </w:pPr>
            <w:r w:rsidRPr="000C2410">
              <w:rPr>
                <w:color w:val="000000"/>
                <w:sz w:val="20"/>
                <w:szCs w:val="20"/>
              </w:rPr>
              <w:t>Настоящее распоряжение вступает в силу после его опубликования.</w:t>
            </w:r>
          </w:p>
          <w:p w:rsidR="003574CF" w:rsidRPr="000C2410" w:rsidRDefault="003574CF" w:rsidP="003574CF">
            <w:pPr>
              <w:autoSpaceDE w:val="0"/>
              <w:autoSpaceDN w:val="0"/>
              <w:adjustRightInd w:val="0"/>
              <w:jc w:val="both"/>
              <w:rPr>
                <w:sz w:val="20"/>
                <w:szCs w:val="20"/>
              </w:rPr>
            </w:pPr>
            <w:r w:rsidRPr="000C2410">
              <w:rPr>
                <w:sz w:val="20"/>
                <w:szCs w:val="20"/>
              </w:rPr>
              <w:t xml:space="preserve">      5.  </w:t>
            </w:r>
            <w:proofErr w:type="gramStart"/>
            <w:r w:rsidRPr="000C2410">
              <w:rPr>
                <w:sz w:val="20"/>
                <w:szCs w:val="20"/>
              </w:rPr>
              <w:t>Контроль за</w:t>
            </w:r>
            <w:proofErr w:type="gramEnd"/>
            <w:r w:rsidRPr="000C2410">
              <w:rPr>
                <w:sz w:val="20"/>
                <w:szCs w:val="20"/>
              </w:rPr>
              <w:t xml:space="preserve"> исполнением распоряжения оставляю за собой.</w:t>
            </w:r>
          </w:p>
          <w:p w:rsidR="003574CF" w:rsidRPr="000C2410" w:rsidRDefault="003574CF" w:rsidP="003574CF">
            <w:pPr>
              <w:rPr>
                <w:sz w:val="20"/>
                <w:szCs w:val="20"/>
              </w:rPr>
            </w:pPr>
          </w:p>
          <w:p w:rsidR="003574CF" w:rsidRPr="000C2410" w:rsidRDefault="003574CF" w:rsidP="003574CF">
            <w:pPr>
              <w:jc w:val="both"/>
              <w:rPr>
                <w:sz w:val="20"/>
                <w:szCs w:val="20"/>
              </w:rPr>
            </w:pPr>
            <w:r w:rsidRPr="000C2410">
              <w:rPr>
                <w:sz w:val="20"/>
                <w:szCs w:val="20"/>
              </w:rPr>
              <w:t xml:space="preserve">Глава </w:t>
            </w:r>
            <w:proofErr w:type="spellStart"/>
            <w:r w:rsidRPr="000C2410">
              <w:rPr>
                <w:sz w:val="20"/>
                <w:szCs w:val="20"/>
              </w:rPr>
              <w:t>Завьяловского</w:t>
            </w:r>
            <w:proofErr w:type="spellEnd"/>
            <w:r w:rsidRPr="000C2410">
              <w:rPr>
                <w:sz w:val="20"/>
                <w:szCs w:val="20"/>
              </w:rPr>
              <w:t xml:space="preserve"> сельсовета                        </w:t>
            </w:r>
            <w:r>
              <w:rPr>
                <w:sz w:val="20"/>
                <w:szCs w:val="20"/>
              </w:rPr>
              <w:t xml:space="preserve">                                                </w:t>
            </w:r>
            <w:r w:rsidRPr="000C2410">
              <w:rPr>
                <w:sz w:val="20"/>
                <w:szCs w:val="20"/>
              </w:rPr>
              <w:t xml:space="preserve">                </w:t>
            </w:r>
            <w:proofErr w:type="spellStart"/>
            <w:r w:rsidRPr="000C2410">
              <w:rPr>
                <w:sz w:val="20"/>
                <w:szCs w:val="20"/>
              </w:rPr>
              <w:t>В.В.Шарыкалов</w:t>
            </w:r>
            <w:proofErr w:type="spellEnd"/>
          </w:p>
          <w:p w:rsidR="003574CF" w:rsidRPr="000C2410" w:rsidRDefault="003574CF" w:rsidP="003574CF">
            <w:pPr>
              <w:rPr>
                <w:sz w:val="20"/>
                <w:szCs w:val="20"/>
              </w:rPr>
            </w:pPr>
            <w:proofErr w:type="spellStart"/>
            <w:r w:rsidRPr="000C2410">
              <w:rPr>
                <w:sz w:val="20"/>
                <w:szCs w:val="20"/>
              </w:rPr>
              <w:t>Тогучинского</w:t>
            </w:r>
            <w:proofErr w:type="spellEnd"/>
            <w:r w:rsidRPr="000C2410">
              <w:rPr>
                <w:sz w:val="20"/>
                <w:szCs w:val="20"/>
              </w:rPr>
              <w:t xml:space="preserve"> района Новосибирской области</w:t>
            </w:r>
          </w:p>
          <w:p w:rsidR="003574CF" w:rsidRPr="000C2410" w:rsidRDefault="003574CF" w:rsidP="003574CF">
            <w:pPr>
              <w:rPr>
                <w:sz w:val="20"/>
                <w:szCs w:val="20"/>
              </w:rPr>
            </w:pPr>
            <w:r>
              <w:rPr>
                <w:sz w:val="20"/>
                <w:szCs w:val="20"/>
              </w:rPr>
              <w:t>------------------------------------------------------------------------------------------------------------------------------------------------------------------</w:t>
            </w:r>
          </w:p>
          <w:p w:rsidR="003574CF" w:rsidRPr="000C2410" w:rsidRDefault="003574CF" w:rsidP="003574CF">
            <w:pPr>
              <w:ind w:firstLine="5220"/>
              <w:jc w:val="right"/>
              <w:rPr>
                <w:sz w:val="16"/>
                <w:szCs w:val="16"/>
              </w:rPr>
            </w:pPr>
            <w:r w:rsidRPr="000C2410">
              <w:rPr>
                <w:sz w:val="16"/>
                <w:szCs w:val="16"/>
              </w:rPr>
              <w:t xml:space="preserve">Приложение </w:t>
            </w:r>
            <w:r>
              <w:rPr>
                <w:sz w:val="16"/>
                <w:szCs w:val="16"/>
              </w:rPr>
              <w:t xml:space="preserve"> </w:t>
            </w:r>
            <w:r w:rsidRPr="000C2410">
              <w:rPr>
                <w:sz w:val="16"/>
                <w:szCs w:val="16"/>
              </w:rPr>
              <w:t xml:space="preserve">к распоряжению главы </w:t>
            </w:r>
            <w:proofErr w:type="spellStart"/>
            <w:r w:rsidRPr="000C2410">
              <w:rPr>
                <w:sz w:val="16"/>
                <w:szCs w:val="16"/>
              </w:rPr>
              <w:t>Завьяловского</w:t>
            </w:r>
            <w:proofErr w:type="spellEnd"/>
            <w:r w:rsidRPr="000C2410">
              <w:rPr>
                <w:sz w:val="16"/>
                <w:szCs w:val="16"/>
              </w:rPr>
              <w:t xml:space="preserve"> сельсовета </w:t>
            </w:r>
            <w:proofErr w:type="spellStart"/>
            <w:r w:rsidRPr="000C2410">
              <w:rPr>
                <w:sz w:val="16"/>
                <w:szCs w:val="16"/>
              </w:rPr>
              <w:t>Тогучинского</w:t>
            </w:r>
            <w:proofErr w:type="spellEnd"/>
            <w:r w:rsidRPr="000C2410">
              <w:rPr>
                <w:sz w:val="16"/>
                <w:szCs w:val="16"/>
              </w:rPr>
              <w:t xml:space="preserve"> района Новосибирской области</w:t>
            </w:r>
            <w:r>
              <w:rPr>
                <w:sz w:val="16"/>
                <w:szCs w:val="16"/>
              </w:rPr>
              <w:t xml:space="preserve"> </w:t>
            </w:r>
            <w:r w:rsidRPr="000C2410">
              <w:rPr>
                <w:sz w:val="16"/>
                <w:szCs w:val="16"/>
              </w:rPr>
              <w:t xml:space="preserve">от 10.11.2014г  № 62-р </w:t>
            </w:r>
          </w:p>
          <w:p w:rsidR="003574CF" w:rsidRPr="000C2410" w:rsidRDefault="003574CF" w:rsidP="003574CF">
            <w:pPr>
              <w:widowControl w:val="0"/>
              <w:autoSpaceDE w:val="0"/>
              <w:autoSpaceDN w:val="0"/>
              <w:adjustRightInd w:val="0"/>
              <w:jc w:val="center"/>
              <w:rPr>
                <w:b/>
                <w:bCs/>
                <w:sz w:val="16"/>
                <w:szCs w:val="16"/>
              </w:rPr>
            </w:pPr>
            <w:r w:rsidRPr="000C2410">
              <w:rPr>
                <w:b/>
                <w:bCs/>
                <w:sz w:val="16"/>
                <w:szCs w:val="16"/>
              </w:rPr>
              <w:t>ПРОГНОЗ</w:t>
            </w:r>
          </w:p>
          <w:p w:rsidR="003574CF" w:rsidRPr="000C2410" w:rsidRDefault="003574CF" w:rsidP="003574CF">
            <w:pPr>
              <w:widowControl w:val="0"/>
              <w:autoSpaceDE w:val="0"/>
              <w:autoSpaceDN w:val="0"/>
              <w:adjustRightInd w:val="0"/>
              <w:jc w:val="center"/>
              <w:rPr>
                <w:b/>
                <w:bCs/>
                <w:sz w:val="16"/>
                <w:szCs w:val="16"/>
              </w:rPr>
            </w:pPr>
            <w:r w:rsidRPr="000C2410">
              <w:rPr>
                <w:b/>
                <w:bCs/>
                <w:sz w:val="16"/>
                <w:szCs w:val="16"/>
              </w:rPr>
              <w:t>СОЦИАЛЬНО-ЭКОНОМИЧЕСКОГО РАЗВИТИЯ ЗАВЬЯЛОВСКОГО СЕЛЬСОВЕТА ТОГУЧИНСКОГО РАЗВИТИЯ НОВОСИБИРСКОЙ ОБЛАСТИ НА 2015 ГОД И ПЛАНОВЫЙ ПЕРИОД 2016</w:t>
            </w:r>
            <w:proofErr w:type="gramStart"/>
            <w:r w:rsidRPr="000C2410">
              <w:rPr>
                <w:b/>
                <w:bCs/>
                <w:sz w:val="16"/>
                <w:szCs w:val="16"/>
              </w:rPr>
              <w:t xml:space="preserve"> И</w:t>
            </w:r>
            <w:proofErr w:type="gramEnd"/>
            <w:r w:rsidRPr="000C2410">
              <w:rPr>
                <w:b/>
                <w:bCs/>
                <w:sz w:val="16"/>
                <w:szCs w:val="16"/>
              </w:rPr>
              <w:t xml:space="preserve"> 2017 ГОДОВ</w:t>
            </w:r>
          </w:p>
          <w:tbl>
            <w:tblPr>
              <w:tblW w:w="11245" w:type="dxa"/>
              <w:tblLayout w:type="fixed"/>
              <w:tblCellMar>
                <w:left w:w="75" w:type="dxa"/>
                <w:right w:w="75" w:type="dxa"/>
              </w:tblCellMar>
              <w:tblLook w:val="0000" w:firstRow="0" w:lastRow="0" w:firstColumn="0" w:lastColumn="0" w:noHBand="0" w:noVBand="0"/>
            </w:tblPr>
            <w:tblGrid>
              <w:gridCol w:w="540"/>
              <w:gridCol w:w="4414"/>
              <w:gridCol w:w="2158"/>
              <w:gridCol w:w="1244"/>
              <w:gridCol w:w="909"/>
              <w:gridCol w:w="1076"/>
              <w:gridCol w:w="904"/>
            </w:tblGrid>
            <w:tr w:rsidR="003574CF" w:rsidRPr="000C2410" w:rsidTr="003574CF">
              <w:trPr>
                <w:trHeight w:val="202"/>
              </w:trPr>
              <w:tc>
                <w:tcPr>
                  <w:tcW w:w="540" w:type="dxa"/>
                  <w:vMerge w:val="restart"/>
                  <w:tcBorders>
                    <w:top w:val="single" w:sz="8" w:space="0" w:color="auto"/>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N </w:t>
                  </w:r>
                </w:p>
                <w:p w:rsidR="003574CF" w:rsidRPr="000C2410" w:rsidRDefault="003574CF" w:rsidP="00644236">
                  <w:pPr>
                    <w:widowControl w:val="0"/>
                    <w:autoSpaceDE w:val="0"/>
                    <w:autoSpaceDN w:val="0"/>
                    <w:adjustRightInd w:val="0"/>
                    <w:rPr>
                      <w:sz w:val="16"/>
                      <w:szCs w:val="16"/>
                    </w:rPr>
                  </w:pPr>
                  <w:proofErr w:type="gramStart"/>
                  <w:r w:rsidRPr="000C2410">
                    <w:rPr>
                      <w:sz w:val="16"/>
                      <w:szCs w:val="16"/>
                    </w:rPr>
                    <w:t>п</w:t>
                  </w:r>
                  <w:proofErr w:type="gramEnd"/>
                  <w:r w:rsidRPr="000C2410">
                    <w:rPr>
                      <w:sz w:val="16"/>
                      <w:szCs w:val="16"/>
                    </w:rPr>
                    <w:t>/п</w:t>
                  </w:r>
                </w:p>
              </w:tc>
              <w:tc>
                <w:tcPr>
                  <w:tcW w:w="4414" w:type="dxa"/>
                  <w:vMerge w:val="restart"/>
                  <w:tcBorders>
                    <w:top w:val="single" w:sz="8" w:space="0" w:color="auto"/>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Наименование     </w:t>
                  </w:r>
                </w:p>
                <w:p w:rsidR="003574CF" w:rsidRPr="000C2410" w:rsidRDefault="003574CF" w:rsidP="00644236">
                  <w:pPr>
                    <w:widowControl w:val="0"/>
                    <w:autoSpaceDE w:val="0"/>
                    <w:autoSpaceDN w:val="0"/>
                    <w:adjustRightInd w:val="0"/>
                    <w:rPr>
                      <w:sz w:val="16"/>
                      <w:szCs w:val="16"/>
                    </w:rPr>
                  </w:pPr>
                  <w:r w:rsidRPr="000C2410">
                    <w:rPr>
                      <w:sz w:val="16"/>
                      <w:szCs w:val="16"/>
                    </w:rPr>
                    <w:t xml:space="preserve">      показателя      </w:t>
                  </w:r>
                </w:p>
              </w:tc>
              <w:tc>
                <w:tcPr>
                  <w:tcW w:w="2158" w:type="dxa"/>
                  <w:vMerge w:val="restart"/>
                  <w:tcBorders>
                    <w:top w:val="single" w:sz="8" w:space="0" w:color="auto"/>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  Единица   измерения </w:t>
                  </w:r>
                </w:p>
              </w:tc>
              <w:tc>
                <w:tcPr>
                  <w:tcW w:w="1244" w:type="dxa"/>
                  <w:vMerge w:val="restart"/>
                  <w:tcBorders>
                    <w:top w:val="single" w:sz="8" w:space="0" w:color="auto"/>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w:t>
                  </w:r>
                  <w:proofErr w:type="gramStart"/>
                  <w:r w:rsidRPr="000C2410">
                    <w:rPr>
                      <w:sz w:val="16"/>
                      <w:szCs w:val="16"/>
                    </w:rPr>
                    <w:t>2014   (ожидаемое</w:t>
                  </w:r>
                  <w:proofErr w:type="gramEnd"/>
                </w:p>
                <w:p w:rsidR="003574CF" w:rsidRPr="000C2410" w:rsidRDefault="003574CF" w:rsidP="00644236">
                  <w:pPr>
                    <w:widowControl w:val="0"/>
                    <w:autoSpaceDE w:val="0"/>
                    <w:autoSpaceDN w:val="0"/>
                    <w:adjustRightInd w:val="0"/>
                    <w:rPr>
                      <w:sz w:val="16"/>
                      <w:szCs w:val="16"/>
                    </w:rPr>
                  </w:pPr>
                  <w:r w:rsidRPr="000C2410">
                    <w:rPr>
                      <w:sz w:val="16"/>
                      <w:szCs w:val="16"/>
                    </w:rPr>
                    <w:t xml:space="preserve"> значение)</w:t>
                  </w:r>
                </w:p>
              </w:tc>
              <w:tc>
                <w:tcPr>
                  <w:tcW w:w="2889" w:type="dxa"/>
                  <w:gridSpan w:val="3"/>
                  <w:tcBorders>
                    <w:top w:val="single" w:sz="8" w:space="0" w:color="auto"/>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Прогноз        </w:t>
                  </w:r>
                </w:p>
              </w:tc>
            </w:tr>
            <w:tr w:rsidR="003574CF" w:rsidRPr="000C2410" w:rsidTr="003574CF">
              <w:tc>
                <w:tcPr>
                  <w:tcW w:w="540" w:type="dxa"/>
                  <w:vMerge/>
                  <w:tcBorders>
                    <w:top w:val="single" w:sz="8" w:space="0" w:color="auto"/>
                    <w:left w:val="single" w:sz="8" w:space="0" w:color="auto"/>
                    <w:bottom w:val="single" w:sz="8" w:space="0" w:color="auto"/>
                    <w:right w:val="single" w:sz="8" w:space="0" w:color="auto"/>
                  </w:tcBorders>
                  <w:vAlign w:val="center"/>
                </w:tcPr>
                <w:p w:rsidR="003574CF" w:rsidRPr="000C2410" w:rsidRDefault="003574CF" w:rsidP="00644236">
                  <w:pPr>
                    <w:rPr>
                      <w:sz w:val="16"/>
                      <w:szCs w:val="16"/>
                    </w:rPr>
                  </w:pPr>
                </w:p>
              </w:tc>
              <w:tc>
                <w:tcPr>
                  <w:tcW w:w="4414" w:type="dxa"/>
                  <w:vMerge/>
                  <w:tcBorders>
                    <w:top w:val="single" w:sz="8" w:space="0" w:color="auto"/>
                    <w:left w:val="single" w:sz="8" w:space="0" w:color="auto"/>
                    <w:bottom w:val="single" w:sz="8" w:space="0" w:color="auto"/>
                    <w:right w:val="single" w:sz="8" w:space="0" w:color="auto"/>
                  </w:tcBorders>
                  <w:vAlign w:val="center"/>
                </w:tcPr>
                <w:p w:rsidR="003574CF" w:rsidRPr="000C2410" w:rsidRDefault="003574CF" w:rsidP="00644236">
                  <w:pPr>
                    <w:rPr>
                      <w:sz w:val="16"/>
                      <w:szCs w:val="16"/>
                    </w:rPr>
                  </w:pPr>
                </w:p>
              </w:tc>
              <w:tc>
                <w:tcPr>
                  <w:tcW w:w="2158" w:type="dxa"/>
                  <w:vMerge/>
                  <w:tcBorders>
                    <w:top w:val="single" w:sz="8" w:space="0" w:color="auto"/>
                    <w:left w:val="single" w:sz="8" w:space="0" w:color="auto"/>
                    <w:bottom w:val="single" w:sz="8" w:space="0" w:color="auto"/>
                    <w:right w:val="single" w:sz="8" w:space="0" w:color="auto"/>
                  </w:tcBorders>
                  <w:vAlign w:val="center"/>
                </w:tcPr>
                <w:p w:rsidR="003574CF" w:rsidRPr="000C2410" w:rsidRDefault="003574CF" w:rsidP="00644236">
                  <w:pPr>
                    <w:rPr>
                      <w:sz w:val="16"/>
                      <w:szCs w:val="16"/>
                    </w:rPr>
                  </w:pPr>
                </w:p>
              </w:tc>
              <w:tc>
                <w:tcPr>
                  <w:tcW w:w="1244" w:type="dxa"/>
                  <w:vMerge/>
                  <w:tcBorders>
                    <w:top w:val="single" w:sz="8" w:space="0" w:color="auto"/>
                    <w:left w:val="single" w:sz="8" w:space="0" w:color="auto"/>
                    <w:bottom w:val="single" w:sz="8" w:space="0" w:color="auto"/>
                    <w:right w:val="single" w:sz="8" w:space="0" w:color="auto"/>
                  </w:tcBorders>
                  <w:vAlign w:val="center"/>
                </w:tcPr>
                <w:p w:rsidR="003574CF" w:rsidRPr="000C2410" w:rsidRDefault="003574CF" w:rsidP="00644236">
                  <w:pPr>
                    <w:rPr>
                      <w:sz w:val="16"/>
                      <w:szCs w:val="16"/>
                    </w:rPr>
                  </w:pP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2015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2016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2017  </w:t>
                  </w:r>
                </w:p>
              </w:tc>
            </w:tr>
            <w:tr w:rsidR="003574CF" w:rsidRPr="000C2410" w:rsidTr="003574CF">
              <w:trPr>
                <w:trHeight w:val="14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Валовой региональный продукт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млн. рублей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111,4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117,4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124,5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130,7 </w:t>
                  </w:r>
                </w:p>
              </w:tc>
            </w:tr>
            <w:tr w:rsidR="003574CF" w:rsidRPr="000C2410" w:rsidTr="003574CF">
              <w:trPr>
                <w:trHeight w:val="287"/>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2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Индекс валового регионального продукта</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105,2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105,5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105,5 </w:t>
                  </w:r>
                </w:p>
              </w:tc>
            </w:tr>
            <w:tr w:rsidR="003574CF" w:rsidRPr="000C2410" w:rsidTr="003574CF">
              <w:trPr>
                <w:trHeight w:val="19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3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Валовой региональный продукт на душу населения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тыс. рублей</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72,1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76,0</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80,6</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84,6 </w:t>
                  </w:r>
                </w:p>
              </w:tc>
            </w:tr>
            <w:tr w:rsidR="003574CF" w:rsidRPr="000C2410" w:rsidTr="003574CF">
              <w:trPr>
                <w:trHeight w:val="122"/>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4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Индекс промышленного производства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106,6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106,4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106,5 </w:t>
                  </w:r>
                </w:p>
              </w:tc>
            </w:tr>
            <w:tr w:rsidR="003574CF" w:rsidRPr="000C2410" w:rsidTr="003574CF">
              <w:trPr>
                <w:trHeight w:val="195"/>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5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Индекс производства продукции сельского хозяйства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108,0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105,3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105,8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105,8 </w:t>
                  </w:r>
                </w:p>
              </w:tc>
            </w:tr>
            <w:tr w:rsidR="003574CF" w:rsidRPr="000C2410" w:rsidTr="003574CF">
              <w:trPr>
                <w:trHeight w:val="27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6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Индекс объема работ, выполненных по виду деятельности          </w:t>
                  </w:r>
                </w:p>
                <w:p w:rsidR="003574CF" w:rsidRPr="000C2410" w:rsidRDefault="003574CF" w:rsidP="00644236">
                  <w:pPr>
                    <w:widowControl w:val="0"/>
                    <w:autoSpaceDE w:val="0"/>
                    <w:autoSpaceDN w:val="0"/>
                    <w:adjustRightInd w:val="0"/>
                    <w:rPr>
                      <w:sz w:val="16"/>
                      <w:szCs w:val="16"/>
                    </w:rPr>
                  </w:pPr>
                  <w:r w:rsidRPr="000C2410">
                    <w:rPr>
                      <w:sz w:val="16"/>
                      <w:szCs w:val="16"/>
                    </w:rPr>
                    <w:t xml:space="preserve">"строительство"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113,5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114,0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114,5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114,5 </w:t>
                  </w:r>
                </w:p>
              </w:tc>
            </w:tr>
            <w:tr w:rsidR="003574CF" w:rsidRPr="000C2410" w:rsidTr="003574CF">
              <w:trPr>
                <w:trHeight w:val="303"/>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7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Ввод в действие жилых домов за счет всех источников            </w:t>
                  </w:r>
                </w:p>
                <w:p w:rsidR="003574CF" w:rsidRPr="000C2410" w:rsidRDefault="003574CF" w:rsidP="00644236">
                  <w:pPr>
                    <w:widowControl w:val="0"/>
                    <w:autoSpaceDE w:val="0"/>
                    <w:autoSpaceDN w:val="0"/>
                    <w:adjustRightInd w:val="0"/>
                    <w:rPr>
                      <w:sz w:val="16"/>
                      <w:szCs w:val="16"/>
                    </w:rPr>
                  </w:pPr>
                  <w:r w:rsidRPr="000C2410">
                    <w:rPr>
                      <w:sz w:val="16"/>
                      <w:szCs w:val="16"/>
                    </w:rPr>
                    <w:t xml:space="preserve">финансирования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тыс. кв. м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w:t>
                  </w:r>
                </w:p>
              </w:tc>
            </w:tr>
            <w:tr w:rsidR="003574CF" w:rsidRPr="000C2410" w:rsidTr="003574CF">
              <w:trPr>
                <w:trHeight w:val="196"/>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8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Грузооборот организаций транспорта</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104,5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104,5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104,5 </w:t>
                  </w:r>
                </w:p>
              </w:tc>
            </w:tr>
            <w:tr w:rsidR="003574CF" w:rsidRPr="000C2410" w:rsidTr="003574CF">
              <w:trPr>
                <w:trHeight w:val="269"/>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9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Пассажирооборот организаций транспорта</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103,3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103,3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103,5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103,5 </w:t>
                  </w:r>
                </w:p>
              </w:tc>
            </w:tr>
            <w:tr w:rsidR="003574CF" w:rsidRPr="000C2410" w:rsidTr="003574CF">
              <w:trPr>
                <w:trHeight w:val="274"/>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10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Индекс оборота розничной торговли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в % к</w:t>
                  </w:r>
                  <w:r>
                    <w:rPr>
                      <w:sz w:val="16"/>
                      <w:szCs w:val="16"/>
                    </w:rPr>
                    <w:t xml:space="preserve">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106,5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107,0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107,5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107,5 </w:t>
                  </w:r>
                </w:p>
              </w:tc>
            </w:tr>
            <w:tr w:rsidR="003574CF" w:rsidRPr="000C2410" w:rsidTr="003574CF">
              <w:trPr>
                <w:trHeight w:val="25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11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Индекс объема платных услуг населению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108,4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109,2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109,6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109,6 </w:t>
                  </w:r>
                </w:p>
              </w:tc>
            </w:tr>
            <w:tr w:rsidR="003574CF" w:rsidRPr="000C2410" w:rsidTr="003574CF">
              <w:trPr>
                <w:trHeight w:val="267"/>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12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Численность  постоянного населения </w:t>
                  </w:r>
                  <w:r>
                    <w:rPr>
                      <w:sz w:val="16"/>
                      <w:szCs w:val="16"/>
                    </w:rPr>
                    <w:t xml:space="preserve"> </w:t>
                  </w:r>
                  <w:r w:rsidRPr="000C2410">
                    <w:rPr>
                      <w:sz w:val="16"/>
                      <w:szCs w:val="16"/>
                    </w:rPr>
                    <w:t xml:space="preserve">(среднегодовая)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тыс. человек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1,5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1,5</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1,6</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1,6</w:t>
                  </w:r>
                </w:p>
              </w:tc>
            </w:tr>
            <w:tr w:rsidR="003574CF" w:rsidRPr="000C2410" w:rsidTr="003574CF">
              <w:trPr>
                <w:trHeight w:val="302"/>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13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Общий коэффициент     </w:t>
                  </w:r>
                </w:p>
                <w:p w:rsidR="003574CF" w:rsidRPr="000C2410" w:rsidRDefault="003574CF" w:rsidP="00644236">
                  <w:pPr>
                    <w:widowControl w:val="0"/>
                    <w:autoSpaceDE w:val="0"/>
                    <w:autoSpaceDN w:val="0"/>
                    <w:adjustRightInd w:val="0"/>
                    <w:rPr>
                      <w:sz w:val="16"/>
                      <w:szCs w:val="16"/>
                    </w:rPr>
                  </w:pPr>
                  <w:r w:rsidRPr="000C2410">
                    <w:rPr>
                      <w:sz w:val="16"/>
                      <w:szCs w:val="16"/>
                    </w:rPr>
                    <w:t xml:space="preserve">рождаемости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человек   на 1000    </w:t>
                  </w:r>
                </w:p>
                <w:p w:rsidR="003574CF" w:rsidRPr="000C2410" w:rsidRDefault="003574CF" w:rsidP="00644236">
                  <w:pPr>
                    <w:widowControl w:val="0"/>
                    <w:autoSpaceDE w:val="0"/>
                    <w:autoSpaceDN w:val="0"/>
                    <w:adjustRightInd w:val="0"/>
                    <w:rPr>
                      <w:sz w:val="16"/>
                      <w:szCs w:val="16"/>
                    </w:rPr>
                  </w:pPr>
                  <w:r w:rsidRPr="000C2410">
                    <w:rPr>
                      <w:sz w:val="16"/>
                      <w:szCs w:val="16"/>
                    </w:rPr>
                    <w:t xml:space="preserve">населения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14,8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15,0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15,1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15,1  </w:t>
                  </w:r>
                </w:p>
              </w:tc>
            </w:tr>
            <w:tr w:rsidR="003574CF" w:rsidRPr="000C2410" w:rsidTr="003574CF">
              <w:trPr>
                <w:trHeight w:val="335"/>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14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Коэффициент           </w:t>
                  </w:r>
                </w:p>
                <w:p w:rsidR="003574CF" w:rsidRPr="000C2410" w:rsidRDefault="003574CF" w:rsidP="00644236">
                  <w:pPr>
                    <w:widowControl w:val="0"/>
                    <w:autoSpaceDE w:val="0"/>
                    <w:autoSpaceDN w:val="0"/>
                    <w:adjustRightInd w:val="0"/>
                    <w:rPr>
                      <w:sz w:val="16"/>
                      <w:szCs w:val="16"/>
                    </w:rPr>
                  </w:pPr>
                  <w:r w:rsidRPr="000C2410">
                    <w:rPr>
                      <w:sz w:val="16"/>
                      <w:szCs w:val="16"/>
                    </w:rPr>
                    <w:t>естественного прироста</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человек    на 1000    </w:t>
                  </w:r>
                </w:p>
                <w:p w:rsidR="003574CF" w:rsidRPr="000C2410" w:rsidRDefault="003574CF" w:rsidP="00644236">
                  <w:pPr>
                    <w:widowControl w:val="0"/>
                    <w:autoSpaceDE w:val="0"/>
                    <w:autoSpaceDN w:val="0"/>
                    <w:adjustRightInd w:val="0"/>
                    <w:rPr>
                      <w:sz w:val="16"/>
                      <w:szCs w:val="16"/>
                    </w:rPr>
                  </w:pPr>
                  <w:r w:rsidRPr="000C2410">
                    <w:rPr>
                      <w:sz w:val="16"/>
                      <w:szCs w:val="16"/>
                    </w:rPr>
                    <w:t xml:space="preserve">населения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- 5,1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-5,1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-6,1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-6,2  </w:t>
                  </w:r>
                </w:p>
              </w:tc>
            </w:tr>
            <w:tr w:rsidR="003574CF" w:rsidRPr="000C2410" w:rsidTr="003574CF">
              <w:trPr>
                <w:trHeight w:val="413"/>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15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Коэффициент миграционного прироста</w:t>
                  </w:r>
                </w:p>
                <w:p w:rsidR="003574CF" w:rsidRPr="000C2410" w:rsidRDefault="003574CF" w:rsidP="00644236">
                  <w:pPr>
                    <w:widowControl w:val="0"/>
                    <w:autoSpaceDE w:val="0"/>
                    <w:autoSpaceDN w:val="0"/>
                    <w:adjustRightInd w:val="0"/>
                    <w:rPr>
                      <w:sz w:val="16"/>
                      <w:szCs w:val="16"/>
                    </w:rPr>
                  </w:pPr>
                  <w:r w:rsidRPr="000C2410">
                    <w:rPr>
                      <w:sz w:val="16"/>
                      <w:szCs w:val="16"/>
                    </w:rPr>
                    <w:t xml:space="preserve">(зарегистрировано по месту жительства)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человек    </w:t>
                  </w:r>
                </w:p>
                <w:p w:rsidR="003574CF" w:rsidRPr="000C2410" w:rsidRDefault="003574CF" w:rsidP="003574CF">
                  <w:pPr>
                    <w:widowControl w:val="0"/>
                    <w:autoSpaceDE w:val="0"/>
                    <w:autoSpaceDN w:val="0"/>
                    <w:adjustRightInd w:val="0"/>
                    <w:rPr>
                      <w:sz w:val="16"/>
                      <w:szCs w:val="16"/>
                    </w:rPr>
                  </w:pPr>
                  <w:r w:rsidRPr="000C2410">
                    <w:rPr>
                      <w:sz w:val="16"/>
                      <w:szCs w:val="16"/>
                    </w:rPr>
                    <w:t xml:space="preserve">на 1000   населения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25,2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25,0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25,0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25,0  </w:t>
                  </w:r>
                </w:p>
              </w:tc>
            </w:tr>
            <w:tr w:rsidR="003574CF" w:rsidRPr="000C2410" w:rsidTr="003574CF">
              <w:trPr>
                <w:trHeight w:val="234"/>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16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Численность </w:t>
                  </w:r>
                  <w:proofErr w:type="gramStart"/>
                  <w:r w:rsidRPr="000C2410">
                    <w:rPr>
                      <w:sz w:val="16"/>
                      <w:szCs w:val="16"/>
                    </w:rPr>
                    <w:t>занятых</w:t>
                  </w:r>
                  <w:proofErr w:type="gramEnd"/>
                  <w:r w:rsidRPr="000C2410">
                    <w:rPr>
                      <w:sz w:val="16"/>
                      <w:szCs w:val="16"/>
                    </w:rPr>
                    <w:t xml:space="preserve"> в экономике (среднегодовая)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тыс.   человек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0,2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0,2</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0,22</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0,23</w:t>
                  </w:r>
                </w:p>
              </w:tc>
            </w:tr>
            <w:tr w:rsidR="003574CF" w:rsidRPr="000C2410" w:rsidTr="003574CF">
              <w:trPr>
                <w:trHeight w:val="186"/>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17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Индекс потребительских</w:t>
                  </w:r>
                  <w:r>
                    <w:rPr>
                      <w:sz w:val="16"/>
                      <w:szCs w:val="16"/>
                    </w:rPr>
                    <w:t xml:space="preserve"> </w:t>
                  </w:r>
                  <w:r w:rsidRPr="000C2410">
                    <w:rPr>
                      <w:sz w:val="16"/>
                      <w:szCs w:val="16"/>
                    </w:rPr>
                    <w:t xml:space="preserve">цен в среднем за год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в % к    </w:t>
                  </w:r>
                  <w:proofErr w:type="spellStart"/>
                  <w:r w:rsidRPr="000C2410">
                    <w:rPr>
                      <w:sz w:val="16"/>
                      <w:szCs w:val="16"/>
                    </w:rPr>
                    <w:t>предыдущ</w:t>
                  </w:r>
                  <w:proofErr w:type="gramStart"/>
                  <w:r w:rsidRPr="000C2410">
                    <w:rPr>
                      <w:sz w:val="16"/>
                      <w:szCs w:val="16"/>
                    </w:rPr>
                    <w:t>.г</w:t>
                  </w:r>
                  <w:proofErr w:type="gramEnd"/>
                  <w:r w:rsidRPr="000C2410">
                    <w:rPr>
                      <w:sz w:val="16"/>
                      <w:szCs w:val="16"/>
                    </w:rPr>
                    <w:t>оду</w:t>
                  </w:r>
                  <w:proofErr w:type="spellEnd"/>
                  <w:r w:rsidRPr="000C2410">
                    <w:rPr>
                      <w:sz w:val="16"/>
                      <w:szCs w:val="16"/>
                    </w:rPr>
                    <w:t xml:space="preserve">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106,0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105,0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104,8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104,8 </w:t>
                  </w:r>
                </w:p>
              </w:tc>
            </w:tr>
            <w:tr w:rsidR="003574CF" w:rsidRPr="000C2410" w:rsidTr="003574CF">
              <w:trPr>
                <w:trHeight w:val="26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18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Рост регулируемых</w:t>
                  </w:r>
                  <w:r>
                    <w:rPr>
                      <w:sz w:val="16"/>
                      <w:szCs w:val="16"/>
                    </w:rPr>
                    <w:t xml:space="preserve"> </w:t>
                  </w:r>
                  <w:r w:rsidRPr="000C2410">
                    <w:rPr>
                      <w:sz w:val="16"/>
                      <w:szCs w:val="16"/>
                    </w:rPr>
                    <w:t xml:space="preserve">тарифов в среднем </w:t>
                  </w:r>
                  <w:proofErr w:type="gramStart"/>
                  <w:r w:rsidRPr="000C2410">
                    <w:rPr>
                      <w:sz w:val="16"/>
                      <w:szCs w:val="16"/>
                    </w:rPr>
                    <w:t>за</w:t>
                  </w:r>
                  <w:proofErr w:type="gramEnd"/>
                  <w:r w:rsidRPr="000C2410">
                    <w:rPr>
                      <w:sz w:val="16"/>
                      <w:szCs w:val="16"/>
                    </w:rPr>
                    <w:t xml:space="preserve">  </w:t>
                  </w:r>
                </w:p>
                <w:p w:rsidR="003574CF" w:rsidRPr="000C2410" w:rsidRDefault="003574CF" w:rsidP="00644236">
                  <w:pPr>
                    <w:widowControl w:val="0"/>
                    <w:autoSpaceDE w:val="0"/>
                    <w:autoSpaceDN w:val="0"/>
                    <w:adjustRightInd w:val="0"/>
                    <w:rPr>
                      <w:sz w:val="16"/>
                      <w:szCs w:val="16"/>
                    </w:rPr>
                  </w:pPr>
                  <w:r w:rsidRPr="000C2410">
                    <w:rPr>
                      <w:sz w:val="16"/>
                      <w:szCs w:val="16"/>
                    </w:rPr>
                    <w:t xml:space="preserve">год (коммунальная сфера)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proofErr w:type="gramStart"/>
                  <w:r w:rsidRPr="000C2410">
                    <w:rPr>
                      <w:sz w:val="16"/>
                      <w:szCs w:val="16"/>
                    </w:rPr>
                    <w:t>в</w:t>
                  </w:r>
                  <w:proofErr w:type="gramEnd"/>
                  <w:r w:rsidRPr="000C2410">
                    <w:rPr>
                      <w:sz w:val="16"/>
                      <w:szCs w:val="16"/>
                    </w:rPr>
                    <w:t xml:space="preserve"> % к    предыдущему</w:t>
                  </w:r>
                </w:p>
                <w:p w:rsidR="003574CF" w:rsidRPr="000C2410" w:rsidRDefault="003574CF" w:rsidP="00644236">
                  <w:pPr>
                    <w:widowControl w:val="0"/>
                    <w:autoSpaceDE w:val="0"/>
                    <w:autoSpaceDN w:val="0"/>
                    <w:adjustRightInd w:val="0"/>
                    <w:rPr>
                      <w:sz w:val="16"/>
                      <w:szCs w:val="16"/>
                    </w:rPr>
                  </w:pPr>
                  <w:r w:rsidRPr="000C2410">
                    <w:rPr>
                      <w:sz w:val="16"/>
                      <w:szCs w:val="16"/>
                    </w:rPr>
                    <w:t xml:space="preserve">году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111,0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111,0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111,0 </w:t>
                  </w:r>
                </w:p>
              </w:tc>
            </w:tr>
            <w:tr w:rsidR="003574CF" w:rsidRPr="000C2410" w:rsidTr="003574CF">
              <w:trPr>
                <w:trHeight w:val="152"/>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19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Фонд заработной платы </w:t>
                  </w:r>
                  <w:r>
                    <w:rPr>
                      <w:sz w:val="16"/>
                      <w:szCs w:val="16"/>
                    </w:rPr>
                    <w:t xml:space="preserve"> </w:t>
                  </w:r>
                  <w:r w:rsidRPr="000C2410">
                    <w:rPr>
                      <w:sz w:val="16"/>
                      <w:szCs w:val="16"/>
                    </w:rPr>
                    <w:t xml:space="preserve">работников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млн.   рублей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17,7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19,6</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21,7</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24,0</w:t>
                  </w:r>
                </w:p>
              </w:tc>
            </w:tr>
            <w:tr w:rsidR="003574CF" w:rsidRPr="000C2410" w:rsidTr="003574CF">
              <w:trPr>
                <w:trHeight w:val="24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20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 xml:space="preserve">Среднемесячная номинальная начисленная заработная плата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рублей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11500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12710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14045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15520 </w:t>
                  </w:r>
                </w:p>
              </w:tc>
            </w:tr>
            <w:tr w:rsidR="003574CF" w:rsidRPr="000C2410" w:rsidTr="003574CF">
              <w:trPr>
                <w:trHeight w:val="257"/>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21 </w:t>
                  </w:r>
                </w:p>
              </w:tc>
              <w:tc>
                <w:tcPr>
                  <w:tcW w:w="4414"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r w:rsidRPr="000C2410">
                    <w:rPr>
                      <w:sz w:val="16"/>
                      <w:szCs w:val="16"/>
                    </w:rPr>
                    <w:t>Реальные располагаемые</w:t>
                  </w:r>
                  <w:r>
                    <w:rPr>
                      <w:sz w:val="16"/>
                      <w:szCs w:val="16"/>
                    </w:rPr>
                    <w:t xml:space="preserve"> </w:t>
                  </w:r>
                  <w:r w:rsidRPr="000C2410">
                    <w:rPr>
                      <w:sz w:val="16"/>
                      <w:szCs w:val="16"/>
                    </w:rPr>
                    <w:t xml:space="preserve">денежные доходы населения             </w:t>
                  </w:r>
                </w:p>
              </w:tc>
              <w:tc>
                <w:tcPr>
                  <w:tcW w:w="2158" w:type="dxa"/>
                  <w:tcBorders>
                    <w:top w:val="nil"/>
                    <w:left w:val="single" w:sz="8" w:space="0" w:color="auto"/>
                    <w:bottom w:val="single" w:sz="8" w:space="0" w:color="auto"/>
                    <w:right w:val="single" w:sz="8" w:space="0" w:color="auto"/>
                  </w:tcBorders>
                </w:tcPr>
                <w:p w:rsidR="003574CF" w:rsidRPr="000C2410" w:rsidRDefault="003574CF" w:rsidP="003574CF">
                  <w:pPr>
                    <w:widowControl w:val="0"/>
                    <w:autoSpaceDE w:val="0"/>
                    <w:autoSpaceDN w:val="0"/>
                    <w:adjustRightInd w:val="0"/>
                    <w:rPr>
                      <w:sz w:val="16"/>
                      <w:szCs w:val="16"/>
                    </w:rPr>
                  </w:pPr>
                  <w:proofErr w:type="gramStart"/>
                  <w:r w:rsidRPr="000C2410">
                    <w:rPr>
                      <w:sz w:val="16"/>
                      <w:szCs w:val="16"/>
                    </w:rPr>
                    <w:t>в</w:t>
                  </w:r>
                  <w:proofErr w:type="gramEnd"/>
                  <w:r w:rsidRPr="000C2410">
                    <w:rPr>
                      <w:sz w:val="16"/>
                      <w:szCs w:val="16"/>
                    </w:rPr>
                    <w:t xml:space="preserve"> % </w:t>
                  </w:r>
                  <w:proofErr w:type="gramStart"/>
                  <w:r w:rsidRPr="000C2410">
                    <w:rPr>
                      <w:sz w:val="16"/>
                      <w:szCs w:val="16"/>
                    </w:rPr>
                    <w:t>к</w:t>
                  </w:r>
                  <w:proofErr w:type="gramEnd"/>
                  <w:r w:rsidRPr="000C2410">
                    <w:rPr>
                      <w:sz w:val="16"/>
                      <w:szCs w:val="16"/>
                    </w:rPr>
                    <w:t xml:space="preserve">   предыдущему</w:t>
                  </w:r>
                  <w:r>
                    <w:rPr>
                      <w:sz w:val="16"/>
                      <w:szCs w:val="16"/>
                    </w:rPr>
                    <w:t xml:space="preserve"> </w:t>
                  </w:r>
                  <w:r w:rsidRPr="000C2410">
                    <w:rPr>
                      <w:sz w:val="16"/>
                      <w:szCs w:val="16"/>
                    </w:rPr>
                    <w:t xml:space="preserve">году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110,8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110,4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110,5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110,5 </w:t>
                  </w:r>
                </w:p>
              </w:tc>
            </w:tr>
            <w:tr w:rsidR="003574CF" w:rsidRPr="000C2410" w:rsidTr="003574CF">
              <w:trPr>
                <w:trHeight w:val="400"/>
              </w:trPr>
              <w:tc>
                <w:tcPr>
                  <w:tcW w:w="540"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22 </w:t>
                  </w:r>
                </w:p>
              </w:tc>
              <w:tc>
                <w:tcPr>
                  <w:tcW w:w="441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Величина </w:t>
                  </w:r>
                  <w:proofErr w:type="gramStart"/>
                  <w:r w:rsidRPr="000C2410">
                    <w:rPr>
                      <w:sz w:val="16"/>
                      <w:szCs w:val="16"/>
                    </w:rPr>
                    <w:t>прожиточного</w:t>
                  </w:r>
                  <w:proofErr w:type="gramEnd"/>
                  <w:r w:rsidRPr="000C2410">
                    <w:rPr>
                      <w:sz w:val="16"/>
                      <w:szCs w:val="16"/>
                    </w:rPr>
                    <w:t xml:space="preserve"> </w:t>
                  </w:r>
                </w:p>
                <w:p w:rsidR="003574CF" w:rsidRPr="000C2410" w:rsidRDefault="003574CF" w:rsidP="00644236">
                  <w:pPr>
                    <w:widowControl w:val="0"/>
                    <w:autoSpaceDE w:val="0"/>
                    <w:autoSpaceDN w:val="0"/>
                    <w:adjustRightInd w:val="0"/>
                    <w:rPr>
                      <w:sz w:val="16"/>
                      <w:szCs w:val="16"/>
                    </w:rPr>
                  </w:pPr>
                  <w:r w:rsidRPr="000C2410">
                    <w:rPr>
                      <w:sz w:val="16"/>
                      <w:szCs w:val="16"/>
                    </w:rPr>
                    <w:t xml:space="preserve">минимума              </w:t>
                  </w:r>
                </w:p>
              </w:tc>
              <w:tc>
                <w:tcPr>
                  <w:tcW w:w="2158"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рублей     </w:t>
                  </w:r>
                </w:p>
              </w:tc>
              <w:tc>
                <w:tcPr>
                  <w:tcW w:w="124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9217   </w:t>
                  </w:r>
                </w:p>
              </w:tc>
              <w:tc>
                <w:tcPr>
                  <w:tcW w:w="909"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10140 </w:t>
                  </w:r>
                </w:p>
              </w:tc>
              <w:tc>
                <w:tcPr>
                  <w:tcW w:w="1076"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11154 </w:t>
                  </w:r>
                </w:p>
              </w:tc>
              <w:tc>
                <w:tcPr>
                  <w:tcW w:w="904" w:type="dxa"/>
                  <w:tcBorders>
                    <w:top w:val="nil"/>
                    <w:left w:val="single" w:sz="8" w:space="0" w:color="auto"/>
                    <w:bottom w:val="single" w:sz="8" w:space="0" w:color="auto"/>
                    <w:right w:val="single" w:sz="8" w:space="0" w:color="auto"/>
                  </w:tcBorders>
                </w:tcPr>
                <w:p w:rsidR="003574CF" w:rsidRPr="000C2410" w:rsidRDefault="003574CF" w:rsidP="00644236">
                  <w:pPr>
                    <w:widowControl w:val="0"/>
                    <w:autoSpaceDE w:val="0"/>
                    <w:autoSpaceDN w:val="0"/>
                    <w:adjustRightInd w:val="0"/>
                    <w:rPr>
                      <w:sz w:val="16"/>
                      <w:szCs w:val="16"/>
                    </w:rPr>
                  </w:pPr>
                  <w:r w:rsidRPr="000C2410">
                    <w:rPr>
                      <w:sz w:val="16"/>
                      <w:szCs w:val="16"/>
                    </w:rPr>
                    <w:t xml:space="preserve"> 12270 </w:t>
                  </w:r>
                </w:p>
              </w:tc>
            </w:tr>
          </w:tbl>
          <w:p w:rsidR="0052534B" w:rsidRPr="004D3C95" w:rsidRDefault="0052534B" w:rsidP="00CE2ACA">
            <w:pPr>
              <w:pStyle w:val="a4"/>
              <w:jc w:val="both"/>
              <w:rPr>
                <w:rFonts w:ascii="Times New Roman" w:hAnsi="Times New Roman" w:cs="Times New Roman"/>
                <w:b/>
                <w:sz w:val="20"/>
                <w:szCs w:val="20"/>
              </w:rPr>
            </w:pPr>
          </w:p>
        </w:tc>
      </w:tr>
      <w:tr w:rsidR="00BA7D5A"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1</w:t>
            </w:r>
            <w:r w:rsidR="00F35875">
              <w:rPr>
                <w:rFonts w:ascii="Monotype Corsiva" w:hAnsi="Monotype Corsiva"/>
                <w:b/>
                <w:sz w:val="20"/>
                <w:szCs w:val="20"/>
              </w:rPr>
              <w:t>9</w:t>
            </w:r>
            <w:r>
              <w:rPr>
                <w:rFonts w:ascii="Monotype Corsiva" w:hAnsi="Monotype Corsiva"/>
                <w:b/>
                <w:sz w:val="20"/>
                <w:szCs w:val="20"/>
              </w:rPr>
              <w:t xml:space="preserve">, Пятница, </w:t>
            </w:r>
            <w:r w:rsidR="00F35875">
              <w:rPr>
                <w:rFonts w:ascii="Monotype Corsiva" w:hAnsi="Monotype Corsiva"/>
                <w:b/>
                <w:sz w:val="20"/>
                <w:szCs w:val="20"/>
              </w:rPr>
              <w:t>1</w:t>
            </w:r>
            <w:r>
              <w:rPr>
                <w:rFonts w:ascii="Monotype Corsiva" w:hAnsi="Monotype Corsiva"/>
                <w:b/>
                <w:sz w:val="20"/>
                <w:szCs w:val="20"/>
              </w:rPr>
              <w:t>2.1</w:t>
            </w:r>
            <w:r w:rsidR="00F35875">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w:t>
            </w:r>
            <w:r w:rsidR="00F35875">
              <w:rPr>
                <w:rFonts w:ascii="Monotype Corsiva" w:hAnsi="Monotype Corsiva"/>
                <w:b/>
                <w:sz w:val="16"/>
                <w:szCs w:val="16"/>
              </w:rPr>
              <w:t xml:space="preserve">    </w:t>
            </w:r>
            <w:r>
              <w:rPr>
                <w:rFonts w:ascii="Monotype Corsiva" w:hAnsi="Monotype Corsiva"/>
                <w:b/>
                <w:sz w:val="16"/>
                <w:szCs w:val="16"/>
              </w:rPr>
              <w:t xml:space="preserve">                                11</w:t>
            </w:r>
          </w:p>
          <w:p w:rsidR="00373F61" w:rsidRPr="00373F61" w:rsidRDefault="00373F61" w:rsidP="00373F61">
            <w:pPr>
              <w:jc w:val="right"/>
              <w:rPr>
                <w:sz w:val="16"/>
                <w:szCs w:val="16"/>
              </w:rPr>
            </w:pPr>
            <w:r w:rsidRPr="00373F61">
              <w:rPr>
                <w:sz w:val="16"/>
                <w:szCs w:val="16"/>
              </w:rPr>
              <w:t xml:space="preserve">                                                                                                                       </w:t>
            </w:r>
            <w:r w:rsidRPr="00373F61">
              <w:rPr>
                <w:b/>
                <w:sz w:val="16"/>
                <w:szCs w:val="16"/>
              </w:rPr>
              <w:t xml:space="preserve">                                                                                       </w:t>
            </w:r>
          </w:p>
          <w:p w:rsidR="00737694" w:rsidRPr="00D57C45" w:rsidRDefault="00737694" w:rsidP="00737694">
            <w:pPr>
              <w:jc w:val="center"/>
              <w:rPr>
                <w:b/>
                <w:sz w:val="20"/>
                <w:szCs w:val="20"/>
              </w:rPr>
            </w:pPr>
            <w:r w:rsidRPr="00D57C45">
              <w:rPr>
                <w:b/>
                <w:sz w:val="20"/>
                <w:szCs w:val="20"/>
              </w:rPr>
              <w:t>администрация</w:t>
            </w:r>
          </w:p>
          <w:p w:rsidR="00737694" w:rsidRPr="00D57C45" w:rsidRDefault="00737694" w:rsidP="00737694">
            <w:pPr>
              <w:jc w:val="center"/>
              <w:rPr>
                <w:b/>
                <w:sz w:val="20"/>
                <w:szCs w:val="20"/>
              </w:rPr>
            </w:pPr>
            <w:proofErr w:type="spellStart"/>
            <w:r w:rsidRPr="00D57C45">
              <w:rPr>
                <w:b/>
                <w:sz w:val="20"/>
                <w:szCs w:val="20"/>
              </w:rPr>
              <w:t>Завьяловского</w:t>
            </w:r>
            <w:proofErr w:type="spellEnd"/>
            <w:r w:rsidRPr="00D57C45">
              <w:rPr>
                <w:b/>
                <w:sz w:val="20"/>
                <w:szCs w:val="20"/>
              </w:rPr>
              <w:t xml:space="preserve"> сельсовета</w:t>
            </w:r>
          </w:p>
          <w:p w:rsidR="00737694" w:rsidRPr="00D57C45" w:rsidRDefault="00737694" w:rsidP="00737694">
            <w:pPr>
              <w:jc w:val="center"/>
              <w:rPr>
                <w:b/>
                <w:sz w:val="20"/>
                <w:szCs w:val="20"/>
              </w:rPr>
            </w:pPr>
            <w:proofErr w:type="spellStart"/>
            <w:r w:rsidRPr="00D57C45">
              <w:rPr>
                <w:b/>
                <w:sz w:val="20"/>
                <w:szCs w:val="20"/>
              </w:rPr>
              <w:t>Тогучинского</w:t>
            </w:r>
            <w:proofErr w:type="spellEnd"/>
            <w:r w:rsidRPr="00D57C45">
              <w:rPr>
                <w:b/>
                <w:sz w:val="20"/>
                <w:szCs w:val="20"/>
              </w:rPr>
              <w:t xml:space="preserve"> района</w:t>
            </w:r>
            <w:r>
              <w:rPr>
                <w:b/>
                <w:sz w:val="20"/>
                <w:szCs w:val="20"/>
              </w:rPr>
              <w:t xml:space="preserve"> </w:t>
            </w:r>
            <w:r w:rsidRPr="00D57C45">
              <w:rPr>
                <w:b/>
                <w:sz w:val="20"/>
                <w:szCs w:val="20"/>
              </w:rPr>
              <w:t>Новосибирской области</w:t>
            </w:r>
          </w:p>
          <w:p w:rsidR="00737694" w:rsidRPr="00D57C45" w:rsidRDefault="00737694" w:rsidP="00737694">
            <w:pPr>
              <w:jc w:val="center"/>
              <w:rPr>
                <w:b/>
                <w:sz w:val="20"/>
                <w:szCs w:val="20"/>
              </w:rPr>
            </w:pPr>
          </w:p>
          <w:p w:rsidR="00737694" w:rsidRPr="00D57C45" w:rsidRDefault="00737694" w:rsidP="00737694">
            <w:pPr>
              <w:tabs>
                <w:tab w:val="left" w:pos="3080"/>
                <w:tab w:val="center" w:pos="4989"/>
              </w:tabs>
              <w:jc w:val="center"/>
              <w:rPr>
                <w:b/>
                <w:sz w:val="20"/>
                <w:szCs w:val="20"/>
              </w:rPr>
            </w:pPr>
            <w:r w:rsidRPr="00D57C45">
              <w:rPr>
                <w:b/>
                <w:sz w:val="20"/>
                <w:szCs w:val="20"/>
              </w:rPr>
              <w:t>РАСПОРЯЖЕНИЕ</w:t>
            </w:r>
          </w:p>
          <w:p w:rsidR="00737694" w:rsidRPr="00D57C45" w:rsidRDefault="00737694" w:rsidP="00737694">
            <w:pPr>
              <w:jc w:val="center"/>
              <w:rPr>
                <w:sz w:val="20"/>
                <w:szCs w:val="20"/>
              </w:rPr>
            </w:pPr>
          </w:p>
          <w:tbl>
            <w:tblPr>
              <w:tblW w:w="0" w:type="auto"/>
              <w:tblInd w:w="3279" w:type="dxa"/>
              <w:tblLayout w:type="fixed"/>
              <w:tblLook w:val="01E0" w:firstRow="1" w:lastRow="1" w:firstColumn="1" w:lastColumn="1" w:noHBand="0" w:noVBand="0"/>
            </w:tblPr>
            <w:tblGrid>
              <w:gridCol w:w="1651"/>
              <w:gridCol w:w="659"/>
              <w:gridCol w:w="1080"/>
            </w:tblGrid>
            <w:tr w:rsidR="00737694" w:rsidRPr="00D57C45" w:rsidTr="00644236">
              <w:tc>
                <w:tcPr>
                  <w:tcW w:w="1651" w:type="dxa"/>
                  <w:hideMark/>
                </w:tcPr>
                <w:p w:rsidR="00737694" w:rsidRPr="00D57C45" w:rsidRDefault="00737694" w:rsidP="00737694">
                  <w:pPr>
                    <w:ind w:right="175"/>
                    <w:jc w:val="center"/>
                    <w:rPr>
                      <w:sz w:val="20"/>
                      <w:szCs w:val="20"/>
                    </w:rPr>
                  </w:pPr>
                  <w:r w:rsidRPr="00D57C45">
                    <w:rPr>
                      <w:sz w:val="20"/>
                      <w:szCs w:val="20"/>
                    </w:rPr>
                    <w:t>01.12.2014</w:t>
                  </w:r>
                </w:p>
              </w:tc>
              <w:tc>
                <w:tcPr>
                  <w:tcW w:w="659" w:type="dxa"/>
                  <w:hideMark/>
                </w:tcPr>
                <w:p w:rsidR="00737694" w:rsidRPr="00D57C45" w:rsidRDefault="00737694" w:rsidP="00737694">
                  <w:pPr>
                    <w:ind w:right="175"/>
                    <w:jc w:val="center"/>
                    <w:rPr>
                      <w:sz w:val="20"/>
                      <w:szCs w:val="20"/>
                    </w:rPr>
                  </w:pPr>
                  <w:r w:rsidRPr="00D57C45">
                    <w:rPr>
                      <w:sz w:val="20"/>
                      <w:szCs w:val="20"/>
                    </w:rPr>
                    <w:t>№</w:t>
                  </w:r>
                </w:p>
              </w:tc>
              <w:tc>
                <w:tcPr>
                  <w:tcW w:w="1080" w:type="dxa"/>
                  <w:hideMark/>
                </w:tcPr>
                <w:p w:rsidR="00737694" w:rsidRPr="00D57C45" w:rsidRDefault="00737694" w:rsidP="00737694">
                  <w:pPr>
                    <w:ind w:right="175"/>
                    <w:jc w:val="center"/>
                    <w:rPr>
                      <w:sz w:val="20"/>
                      <w:szCs w:val="20"/>
                    </w:rPr>
                  </w:pPr>
                  <w:r w:rsidRPr="00D57C45">
                    <w:rPr>
                      <w:sz w:val="20"/>
                      <w:szCs w:val="20"/>
                    </w:rPr>
                    <w:t>63-р</w:t>
                  </w:r>
                </w:p>
              </w:tc>
            </w:tr>
          </w:tbl>
          <w:p w:rsidR="00737694" w:rsidRPr="00D57C45" w:rsidRDefault="00737694" w:rsidP="00737694">
            <w:pPr>
              <w:ind w:left="150"/>
              <w:jc w:val="center"/>
              <w:rPr>
                <w:sz w:val="20"/>
                <w:szCs w:val="20"/>
              </w:rPr>
            </w:pPr>
          </w:p>
          <w:p w:rsidR="00737694" w:rsidRPr="00D57C45" w:rsidRDefault="00737694" w:rsidP="00737694">
            <w:pPr>
              <w:jc w:val="center"/>
              <w:rPr>
                <w:sz w:val="20"/>
                <w:szCs w:val="20"/>
              </w:rPr>
            </w:pPr>
            <w:proofErr w:type="spellStart"/>
            <w:r w:rsidRPr="00D57C45">
              <w:rPr>
                <w:sz w:val="20"/>
                <w:szCs w:val="20"/>
              </w:rPr>
              <w:t>с</w:t>
            </w:r>
            <w:proofErr w:type="gramStart"/>
            <w:r w:rsidRPr="00D57C45">
              <w:rPr>
                <w:sz w:val="20"/>
                <w:szCs w:val="20"/>
              </w:rPr>
              <w:t>.З</w:t>
            </w:r>
            <w:proofErr w:type="gramEnd"/>
            <w:r w:rsidRPr="00D57C45">
              <w:rPr>
                <w:sz w:val="20"/>
                <w:szCs w:val="20"/>
              </w:rPr>
              <w:t>авьялово</w:t>
            </w:r>
            <w:proofErr w:type="spellEnd"/>
          </w:p>
          <w:p w:rsidR="00737694" w:rsidRPr="00D57C45" w:rsidRDefault="00737694" w:rsidP="00737694">
            <w:pPr>
              <w:jc w:val="center"/>
              <w:rPr>
                <w:sz w:val="20"/>
                <w:szCs w:val="20"/>
              </w:rPr>
            </w:pPr>
            <w:r w:rsidRPr="00D57C45">
              <w:rPr>
                <w:sz w:val="20"/>
                <w:szCs w:val="20"/>
              </w:rPr>
              <w:t xml:space="preserve">          Об инвентаризации ТМЦ</w:t>
            </w:r>
          </w:p>
          <w:p w:rsidR="00737694" w:rsidRPr="00D57C45" w:rsidRDefault="00737694" w:rsidP="00737694">
            <w:pPr>
              <w:jc w:val="both"/>
              <w:rPr>
                <w:sz w:val="20"/>
                <w:szCs w:val="20"/>
              </w:rPr>
            </w:pPr>
          </w:p>
          <w:p w:rsidR="00737694" w:rsidRPr="00D57C45" w:rsidRDefault="00737694" w:rsidP="00737694">
            <w:pPr>
              <w:jc w:val="both"/>
              <w:rPr>
                <w:sz w:val="20"/>
                <w:szCs w:val="20"/>
              </w:rPr>
            </w:pPr>
            <w:r w:rsidRPr="00D57C45">
              <w:rPr>
                <w:sz w:val="20"/>
                <w:szCs w:val="20"/>
              </w:rPr>
              <w:t xml:space="preserve">            Произвести  инвентаризацию товарно-материальных ценностей учреждений администрации  </w:t>
            </w:r>
            <w:proofErr w:type="spellStart"/>
            <w:r w:rsidRPr="00D57C45">
              <w:rPr>
                <w:sz w:val="20"/>
                <w:szCs w:val="20"/>
              </w:rPr>
              <w:t>Завьяловского</w:t>
            </w:r>
            <w:proofErr w:type="spellEnd"/>
            <w:r w:rsidRPr="00D57C45">
              <w:rPr>
                <w:sz w:val="20"/>
                <w:szCs w:val="20"/>
              </w:rPr>
              <w:t xml:space="preserve"> сельсовета.</w:t>
            </w:r>
          </w:p>
          <w:p w:rsidR="00737694" w:rsidRPr="00D57C45" w:rsidRDefault="00737694" w:rsidP="00737694">
            <w:pPr>
              <w:numPr>
                <w:ilvl w:val="0"/>
                <w:numId w:val="39"/>
              </w:numPr>
              <w:jc w:val="both"/>
              <w:rPr>
                <w:sz w:val="20"/>
                <w:szCs w:val="20"/>
              </w:rPr>
            </w:pPr>
            <w:r w:rsidRPr="00D57C45">
              <w:rPr>
                <w:sz w:val="20"/>
                <w:szCs w:val="20"/>
              </w:rPr>
              <w:t>Для проведения инвентаризации в администрации сельсовета создать комиссию в составе:</w:t>
            </w:r>
          </w:p>
          <w:p w:rsidR="00737694" w:rsidRPr="00D57C45" w:rsidRDefault="00737694" w:rsidP="00737694">
            <w:pPr>
              <w:ind w:left="735"/>
              <w:jc w:val="both"/>
              <w:rPr>
                <w:sz w:val="20"/>
                <w:szCs w:val="20"/>
              </w:rPr>
            </w:pPr>
            <w:r w:rsidRPr="00D57C45">
              <w:rPr>
                <w:sz w:val="20"/>
                <w:szCs w:val="20"/>
              </w:rPr>
              <w:t xml:space="preserve">Специалист администрации 1-ого разряда             </w:t>
            </w:r>
            <w:proofErr w:type="spellStart"/>
            <w:r w:rsidRPr="00D57C45">
              <w:rPr>
                <w:sz w:val="20"/>
                <w:szCs w:val="20"/>
              </w:rPr>
              <w:t>Рябошапко</w:t>
            </w:r>
            <w:proofErr w:type="spellEnd"/>
            <w:r w:rsidRPr="00D57C45">
              <w:rPr>
                <w:sz w:val="20"/>
                <w:szCs w:val="20"/>
              </w:rPr>
              <w:t xml:space="preserve"> Н.В.</w:t>
            </w:r>
          </w:p>
          <w:p w:rsidR="00737694" w:rsidRPr="00D57C45" w:rsidRDefault="00737694" w:rsidP="00737694">
            <w:pPr>
              <w:ind w:left="735"/>
              <w:jc w:val="both"/>
              <w:rPr>
                <w:sz w:val="20"/>
                <w:szCs w:val="20"/>
              </w:rPr>
            </w:pPr>
            <w:r w:rsidRPr="00D57C45">
              <w:rPr>
                <w:sz w:val="20"/>
                <w:szCs w:val="20"/>
              </w:rPr>
              <w:t xml:space="preserve">Специалист  администрации 2-ого разряда            </w:t>
            </w:r>
            <w:proofErr w:type="spellStart"/>
            <w:r w:rsidRPr="00D57C45">
              <w:rPr>
                <w:sz w:val="20"/>
                <w:szCs w:val="20"/>
              </w:rPr>
              <w:t>Доронькина</w:t>
            </w:r>
            <w:proofErr w:type="spellEnd"/>
            <w:r w:rsidRPr="00D57C45">
              <w:rPr>
                <w:sz w:val="20"/>
                <w:szCs w:val="20"/>
              </w:rPr>
              <w:t xml:space="preserve"> Н.А.</w:t>
            </w:r>
          </w:p>
          <w:p w:rsidR="00737694" w:rsidRPr="00D57C45" w:rsidRDefault="00737694" w:rsidP="00737694">
            <w:pPr>
              <w:ind w:left="735"/>
              <w:jc w:val="both"/>
              <w:rPr>
                <w:sz w:val="20"/>
                <w:szCs w:val="20"/>
              </w:rPr>
            </w:pPr>
            <w:proofErr w:type="spellStart"/>
            <w:r w:rsidRPr="00D57C45">
              <w:rPr>
                <w:sz w:val="20"/>
                <w:szCs w:val="20"/>
              </w:rPr>
              <w:t>Зам</w:t>
            </w:r>
            <w:proofErr w:type="gramStart"/>
            <w:r w:rsidRPr="00D57C45">
              <w:rPr>
                <w:sz w:val="20"/>
                <w:szCs w:val="20"/>
              </w:rPr>
              <w:t>.г</w:t>
            </w:r>
            <w:proofErr w:type="gramEnd"/>
            <w:r w:rsidRPr="00D57C45">
              <w:rPr>
                <w:sz w:val="20"/>
                <w:szCs w:val="20"/>
              </w:rPr>
              <w:t>лавы</w:t>
            </w:r>
            <w:proofErr w:type="spellEnd"/>
            <w:r w:rsidRPr="00D57C45">
              <w:rPr>
                <w:sz w:val="20"/>
                <w:szCs w:val="20"/>
              </w:rPr>
              <w:t xml:space="preserve"> администрации                                      Васильева Н.И.</w:t>
            </w:r>
          </w:p>
          <w:p w:rsidR="00737694" w:rsidRPr="00D57C45" w:rsidRDefault="00737694" w:rsidP="00737694">
            <w:pPr>
              <w:jc w:val="both"/>
              <w:rPr>
                <w:sz w:val="20"/>
                <w:szCs w:val="20"/>
              </w:rPr>
            </w:pPr>
            <w:r w:rsidRPr="00D57C45">
              <w:rPr>
                <w:sz w:val="20"/>
                <w:szCs w:val="20"/>
              </w:rPr>
              <w:t xml:space="preserve">     2. Для проведения инвентаризации в МКУК «</w:t>
            </w:r>
            <w:proofErr w:type="spellStart"/>
            <w:r w:rsidRPr="00D57C45">
              <w:rPr>
                <w:sz w:val="20"/>
                <w:szCs w:val="20"/>
              </w:rPr>
              <w:t>Завьяловский</w:t>
            </w:r>
            <w:proofErr w:type="spellEnd"/>
            <w:r w:rsidRPr="00D57C45">
              <w:rPr>
                <w:sz w:val="20"/>
                <w:szCs w:val="20"/>
              </w:rPr>
              <w:t xml:space="preserve"> КДЦ» и клуб</w:t>
            </w:r>
          </w:p>
          <w:p w:rsidR="00737694" w:rsidRPr="00D57C45" w:rsidRDefault="00737694" w:rsidP="00737694">
            <w:pPr>
              <w:jc w:val="both"/>
              <w:rPr>
                <w:sz w:val="20"/>
                <w:szCs w:val="20"/>
              </w:rPr>
            </w:pPr>
            <w:r w:rsidRPr="00D57C45">
              <w:rPr>
                <w:sz w:val="20"/>
                <w:szCs w:val="20"/>
              </w:rPr>
              <w:t xml:space="preserve">         </w:t>
            </w:r>
            <w:proofErr w:type="spellStart"/>
            <w:r w:rsidRPr="00D57C45">
              <w:rPr>
                <w:sz w:val="20"/>
                <w:szCs w:val="20"/>
              </w:rPr>
              <w:t>с</w:t>
            </w:r>
            <w:proofErr w:type="gramStart"/>
            <w:r w:rsidRPr="00D57C45">
              <w:rPr>
                <w:sz w:val="20"/>
                <w:szCs w:val="20"/>
              </w:rPr>
              <w:t>.Д</w:t>
            </w:r>
            <w:proofErr w:type="gramEnd"/>
            <w:r w:rsidRPr="00D57C45">
              <w:rPr>
                <w:sz w:val="20"/>
                <w:szCs w:val="20"/>
              </w:rPr>
              <w:t>оронино</w:t>
            </w:r>
            <w:proofErr w:type="spellEnd"/>
            <w:r w:rsidRPr="00D57C45">
              <w:rPr>
                <w:sz w:val="20"/>
                <w:szCs w:val="20"/>
              </w:rPr>
              <w:t xml:space="preserve">  создать комиссию в составе:</w:t>
            </w:r>
          </w:p>
          <w:p w:rsidR="00737694" w:rsidRPr="00D57C45" w:rsidRDefault="00737694" w:rsidP="00737694">
            <w:pPr>
              <w:jc w:val="both"/>
              <w:rPr>
                <w:sz w:val="20"/>
                <w:szCs w:val="20"/>
              </w:rPr>
            </w:pPr>
            <w:r w:rsidRPr="00D57C45">
              <w:rPr>
                <w:sz w:val="20"/>
                <w:szCs w:val="20"/>
              </w:rPr>
              <w:t xml:space="preserve">         МКУК «</w:t>
            </w:r>
            <w:proofErr w:type="spellStart"/>
            <w:r w:rsidRPr="00D57C45">
              <w:rPr>
                <w:sz w:val="20"/>
                <w:szCs w:val="20"/>
              </w:rPr>
              <w:t>Завьяловский</w:t>
            </w:r>
            <w:proofErr w:type="spellEnd"/>
            <w:r w:rsidRPr="00D57C45">
              <w:rPr>
                <w:sz w:val="20"/>
                <w:szCs w:val="20"/>
              </w:rPr>
              <w:t xml:space="preserve"> КДЦ»:</w:t>
            </w:r>
          </w:p>
          <w:p w:rsidR="00737694" w:rsidRPr="00D57C45" w:rsidRDefault="00737694" w:rsidP="00737694">
            <w:pPr>
              <w:ind w:left="735"/>
              <w:jc w:val="both"/>
              <w:rPr>
                <w:sz w:val="20"/>
                <w:szCs w:val="20"/>
              </w:rPr>
            </w:pPr>
            <w:r w:rsidRPr="00D57C45">
              <w:rPr>
                <w:sz w:val="20"/>
                <w:szCs w:val="20"/>
              </w:rPr>
              <w:t xml:space="preserve">        Специалист администрации 1-ого разряда       </w:t>
            </w:r>
            <w:proofErr w:type="spellStart"/>
            <w:r w:rsidRPr="00D57C45">
              <w:rPr>
                <w:sz w:val="20"/>
                <w:szCs w:val="20"/>
              </w:rPr>
              <w:t>Рябошапко</w:t>
            </w:r>
            <w:proofErr w:type="spellEnd"/>
            <w:r w:rsidRPr="00D57C45">
              <w:rPr>
                <w:sz w:val="20"/>
                <w:szCs w:val="20"/>
              </w:rPr>
              <w:t xml:space="preserve"> Н.В.</w:t>
            </w:r>
          </w:p>
          <w:p w:rsidR="00737694" w:rsidRPr="00D57C45" w:rsidRDefault="00737694" w:rsidP="00737694">
            <w:pPr>
              <w:jc w:val="both"/>
              <w:rPr>
                <w:sz w:val="20"/>
                <w:szCs w:val="20"/>
              </w:rPr>
            </w:pPr>
            <w:r w:rsidRPr="00D57C45">
              <w:rPr>
                <w:sz w:val="20"/>
                <w:szCs w:val="20"/>
              </w:rPr>
              <w:t xml:space="preserve">                    Директор КДЦ                                                       </w:t>
            </w:r>
            <w:proofErr w:type="spellStart"/>
            <w:r w:rsidRPr="00D57C45">
              <w:rPr>
                <w:sz w:val="20"/>
                <w:szCs w:val="20"/>
              </w:rPr>
              <w:t>Шарыкалова</w:t>
            </w:r>
            <w:proofErr w:type="spellEnd"/>
            <w:r w:rsidRPr="00D57C45">
              <w:rPr>
                <w:sz w:val="20"/>
                <w:szCs w:val="20"/>
              </w:rPr>
              <w:t xml:space="preserve"> Н.А.</w:t>
            </w:r>
          </w:p>
          <w:p w:rsidR="00737694" w:rsidRPr="00D57C45" w:rsidRDefault="00737694" w:rsidP="00737694">
            <w:pPr>
              <w:jc w:val="both"/>
              <w:rPr>
                <w:sz w:val="20"/>
                <w:szCs w:val="20"/>
              </w:rPr>
            </w:pPr>
            <w:r w:rsidRPr="00D57C45">
              <w:rPr>
                <w:sz w:val="20"/>
                <w:szCs w:val="20"/>
              </w:rPr>
              <w:t xml:space="preserve">                </w:t>
            </w:r>
            <w:r>
              <w:rPr>
                <w:sz w:val="20"/>
                <w:szCs w:val="20"/>
              </w:rPr>
              <w:t xml:space="preserve">   </w:t>
            </w:r>
            <w:r w:rsidRPr="00D57C45">
              <w:rPr>
                <w:sz w:val="20"/>
                <w:szCs w:val="20"/>
              </w:rPr>
              <w:t xml:space="preserve"> </w:t>
            </w:r>
            <w:proofErr w:type="spellStart"/>
            <w:r w:rsidRPr="00D57C45">
              <w:rPr>
                <w:sz w:val="20"/>
                <w:szCs w:val="20"/>
              </w:rPr>
              <w:t>Худ</w:t>
            </w:r>
            <w:proofErr w:type="gramStart"/>
            <w:r w:rsidRPr="00D57C45">
              <w:rPr>
                <w:sz w:val="20"/>
                <w:szCs w:val="20"/>
              </w:rPr>
              <w:t>.р</w:t>
            </w:r>
            <w:proofErr w:type="gramEnd"/>
            <w:r w:rsidRPr="00D57C45">
              <w:rPr>
                <w:sz w:val="20"/>
                <w:szCs w:val="20"/>
              </w:rPr>
              <w:t>уководитель</w:t>
            </w:r>
            <w:proofErr w:type="spellEnd"/>
            <w:r w:rsidRPr="00D57C45">
              <w:rPr>
                <w:sz w:val="20"/>
                <w:szCs w:val="20"/>
              </w:rPr>
              <w:t xml:space="preserve">                                </w:t>
            </w:r>
            <w:r>
              <w:rPr>
                <w:sz w:val="20"/>
                <w:szCs w:val="20"/>
              </w:rPr>
              <w:t xml:space="preserve">        </w:t>
            </w:r>
            <w:r w:rsidRPr="00D57C45">
              <w:rPr>
                <w:sz w:val="20"/>
                <w:szCs w:val="20"/>
              </w:rPr>
              <w:t xml:space="preserve">          </w:t>
            </w:r>
            <w:proofErr w:type="spellStart"/>
            <w:r w:rsidRPr="00D57C45">
              <w:rPr>
                <w:sz w:val="20"/>
                <w:szCs w:val="20"/>
              </w:rPr>
              <w:t>Тюрпеко</w:t>
            </w:r>
            <w:proofErr w:type="spellEnd"/>
            <w:r w:rsidRPr="00D57C45">
              <w:rPr>
                <w:sz w:val="20"/>
                <w:szCs w:val="20"/>
              </w:rPr>
              <w:t xml:space="preserve"> Т.В.</w:t>
            </w:r>
          </w:p>
          <w:p w:rsidR="00737694" w:rsidRPr="00D57C45" w:rsidRDefault="00737694" w:rsidP="00737694">
            <w:pPr>
              <w:jc w:val="both"/>
              <w:rPr>
                <w:sz w:val="20"/>
                <w:szCs w:val="20"/>
              </w:rPr>
            </w:pPr>
            <w:r w:rsidRPr="00D57C45">
              <w:rPr>
                <w:sz w:val="20"/>
                <w:szCs w:val="20"/>
              </w:rPr>
              <w:t xml:space="preserve">         Клуб </w:t>
            </w:r>
            <w:proofErr w:type="spellStart"/>
            <w:r w:rsidRPr="00D57C45">
              <w:rPr>
                <w:sz w:val="20"/>
                <w:szCs w:val="20"/>
              </w:rPr>
              <w:t>с</w:t>
            </w:r>
            <w:proofErr w:type="gramStart"/>
            <w:r w:rsidRPr="00D57C45">
              <w:rPr>
                <w:sz w:val="20"/>
                <w:szCs w:val="20"/>
              </w:rPr>
              <w:t>.Д</w:t>
            </w:r>
            <w:proofErr w:type="gramEnd"/>
            <w:r w:rsidRPr="00D57C45">
              <w:rPr>
                <w:sz w:val="20"/>
                <w:szCs w:val="20"/>
              </w:rPr>
              <w:t>оронино</w:t>
            </w:r>
            <w:proofErr w:type="spellEnd"/>
          </w:p>
          <w:p w:rsidR="00737694" w:rsidRPr="00D57C45" w:rsidRDefault="00737694" w:rsidP="00737694">
            <w:pPr>
              <w:ind w:left="735"/>
              <w:jc w:val="both"/>
              <w:rPr>
                <w:sz w:val="20"/>
                <w:szCs w:val="20"/>
              </w:rPr>
            </w:pPr>
            <w:r w:rsidRPr="00D57C45">
              <w:rPr>
                <w:sz w:val="20"/>
                <w:szCs w:val="20"/>
              </w:rPr>
              <w:t xml:space="preserve">         Специалист администрации 1-ого разряда       </w:t>
            </w:r>
            <w:proofErr w:type="spellStart"/>
            <w:r w:rsidRPr="00D57C45">
              <w:rPr>
                <w:sz w:val="20"/>
                <w:szCs w:val="20"/>
              </w:rPr>
              <w:t>Рябошапко</w:t>
            </w:r>
            <w:proofErr w:type="spellEnd"/>
            <w:r w:rsidRPr="00D57C45">
              <w:rPr>
                <w:sz w:val="20"/>
                <w:szCs w:val="20"/>
              </w:rPr>
              <w:t xml:space="preserve"> Н.В.</w:t>
            </w:r>
          </w:p>
          <w:p w:rsidR="00737694" w:rsidRPr="00D57C45" w:rsidRDefault="00737694" w:rsidP="00737694">
            <w:pPr>
              <w:jc w:val="both"/>
              <w:rPr>
                <w:sz w:val="20"/>
                <w:szCs w:val="20"/>
              </w:rPr>
            </w:pPr>
            <w:r w:rsidRPr="00D57C45">
              <w:rPr>
                <w:sz w:val="20"/>
                <w:szCs w:val="20"/>
              </w:rPr>
              <w:t xml:space="preserve">                    Директор КДЦ                                                       </w:t>
            </w:r>
            <w:proofErr w:type="spellStart"/>
            <w:r w:rsidRPr="00D57C45">
              <w:rPr>
                <w:sz w:val="20"/>
                <w:szCs w:val="20"/>
              </w:rPr>
              <w:t>Шарыкалова</w:t>
            </w:r>
            <w:proofErr w:type="spellEnd"/>
            <w:r w:rsidRPr="00D57C45">
              <w:rPr>
                <w:sz w:val="20"/>
                <w:szCs w:val="20"/>
              </w:rPr>
              <w:t xml:space="preserve"> Н.А.</w:t>
            </w:r>
          </w:p>
          <w:p w:rsidR="00737694" w:rsidRPr="00D57C45" w:rsidRDefault="00737694" w:rsidP="00737694">
            <w:pPr>
              <w:jc w:val="both"/>
              <w:rPr>
                <w:sz w:val="20"/>
                <w:szCs w:val="20"/>
              </w:rPr>
            </w:pPr>
            <w:r w:rsidRPr="00D57C45">
              <w:rPr>
                <w:sz w:val="20"/>
                <w:szCs w:val="20"/>
              </w:rPr>
              <w:t xml:space="preserve">                 </w:t>
            </w:r>
            <w:r>
              <w:rPr>
                <w:sz w:val="20"/>
                <w:szCs w:val="20"/>
              </w:rPr>
              <w:t xml:space="preserve">  </w:t>
            </w:r>
            <w:r w:rsidRPr="00D57C45">
              <w:rPr>
                <w:sz w:val="20"/>
                <w:szCs w:val="20"/>
              </w:rPr>
              <w:t xml:space="preserve"> </w:t>
            </w:r>
            <w:proofErr w:type="spellStart"/>
            <w:r w:rsidRPr="00D57C45">
              <w:rPr>
                <w:sz w:val="20"/>
                <w:szCs w:val="20"/>
              </w:rPr>
              <w:t>Зав</w:t>
            </w:r>
            <w:proofErr w:type="gramStart"/>
            <w:r w:rsidRPr="00D57C45">
              <w:rPr>
                <w:sz w:val="20"/>
                <w:szCs w:val="20"/>
              </w:rPr>
              <w:t>.к</w:t>
            </w:r>
            <w:proofErr w:type="gramEnd"/>
            <w:r w:rsidRPr="00D57C45">
              <w:rPr>
                <w:sz w:val="20"/>
                <w:szCs w:val="20"/>
              </w:rPr>
              <w:t>лубом</w:t>
            </w:r>
            <w:proofErr w:type="spellEnd"/>
            <w:r w:rsidRPr="00D57C45">
              <w:rPr>
                <w:sz w:val="20"/>
                <w:szCs w:val="20"/>
              </w:rPr>
              <w:t xml:space="preserve">          </w:t>
            </w:r>
            <w:r>
              <w:rPr>
                <w:sz w:val="20"/>
                <w:szCs w:val="20"/>
              </w:rPr>
              <w:t xml:space="preserve">       </w:t>
            </w:r>
            <w:r w:rsidRPr="00D57C45">
              <w:rPr>
                <w:sz w:val="20"/>
                <w:szCs w:val="20"/>
              </w:rPr>
              <w:t xml:space="preserve">                                             Мелехова Г.В.</w:t>
            </w:r>
          </w:p>
          <w:p w:rsidR="00737694" w:rsidRPr="00D57C45" w:rsidRDefault="00737694" w:rsidP="00737694">
            <w:pPr>
              <w:jc w:val="both"/>
              <w:rPr>
                <w:sz w:val="20"/>
                <w:szCs w:val="20"/>
              </w:rPr>
            </w:pPr>
          </w:p>
          <w:p w:rsidR="00737694" w:rsidRPr="00D57C45" w:rsidRDefault="00737694" w:rsidP="00737694">
            <w:pPr>
              <w:jc w:val="both"/>
              <w:rPr>
                <w:sz w:val="20"/>
                <w:szCs w:val="20"/>
              </w:rPr>
            </w:pPr>
            <w:r w:rsidRPr="00D57C45">
              <w:rPr>
                <w:sz w:val="20"/>
                <w:szCs w:val="20"/>
              </w:rPr>
              <w:t xml:space="preserve">Глава </w:t>
            </w:r>
            <w:proofErr w:type="spellStart"/>
            <w:r w:rsidRPr="00D57C45">
              <w:rPr>
                <w:sz w:val="20"/>
                <w:szCs w:val="20"/>
              </w:rPr>
              <w:t>Завьяловского</w:t>
            </w:r>
            <w:proofErr w:type="spellEnd"/>
            <w:r w:rsidRPr="00D57C45">
              <w:rPr>
                <w:sz w:val="20"/>
                <w:szCs w:val="20"/>
              </w:rPr>
              <w:t xml:space="preserve"> сельсовета                                        </w:t>
            </w:r>
            <w:proofErr w:type="spellStart"/>
            <w:r w:rsidRPr="00D57C45">
              <w:rPr>
                <w:sz w:val="20"/>
                <w:szCs w:val="20"/>
              </w:rPr>
              <w:t>В.В.Шарыкалов</w:t>
            </w:r>
            <w:proofErr w:type="spellEnd"/>
          </w:p>
          <w:p w:rsidR="00737694" w:rsidRPr="00D57C45" w:rsidRDefault="00737694" w:rsidP="00737694">
            <w:pPr>
              <w:rPr>
                <w:sz w:val="20"/>
                <w:szCs w:val="20"/>
              </w:rPr>
            </w:pPr>
            <w:proofErr w:type="spellStart"/>
            <w:r w:rsidRPr="00D57C45">
              <w:rPr>
                <w:sz w:val="20"/>
                <w:szCs w:val="20"/>
              </w:rPr>
              <w:t>Тогучинского</w:t>
            </w:r>
            <w:proofErr w:type="spellEnd"/>
            <w:r w:rsidRPr="00D57C45">
              <w:rPr>
                <w:sz w:val="20"/>
                <w:szCs w:val="20"/>
              </w:rPr>
              <w:t xml:space="preserve"> района Новосибирской области</w:t>
            </w:r>
          </w:p>
          <w:p w:rsidR="00737694" w:rsidRPr="00D57C45" w:rsidRDefault="00737694" w:rsidP="00737694">
            <w:pPr>
              <w:rPr>
                <w:sz w:val="20"/>
                <w:szCs w:val="20"/>
              </w:rPr>
            </w:pPr>
            <w:r>
              <w:rPr>
                <w:sz w:val="20"/>
                <w:szCs w:val="20"/>
              </w:rPr>
              <w:t>------------------------------------------------------------------------------------------------------------------------------------------------------------------</w:t>
            </w:r>
          </w:p>
          <w:p w:rsidR="00737694" w:rsidRPr="00737694" w:rsidRDefault="00737694" w:rsidP="00737694">
            <w:pPr>
              <w:jc w:val="center"/>
              <w:rPr>
                <w:b/>
                <w:sz w:val="20"/>
                <w:szCs w:val="20"/>
              </w:rPr>
            </w:pPr>
            <w:r w:rsidRPr="00737694">
              <w:rPr>
                <w:b/>
                <w:sz w:val="20"/>
                <w:szCs w:val="20"/>
              </w:rPr>
              <w:t>администрация</w:t>
            </w:r>
          </w:p>
          <w:p w:rsidR="00737694" w:rsidRPr="00737694" w:rsidRDefault="00737694" w:rsidP="00737694">
            <w:pPr>
              <w:jc w:val="center"/>
              <w:rPr>
                <w:b/>
                <w:sz w:val="20"/>
                <w:szCs w:val="20"/>
              </w:rPr>
            </w:pPr>
            <w:proofErr w:type="spellStart"/>
            <w:r w:rsidRPr="00737694">
              <w:rPr>
                <w:b/>
                <w:sz w:val="20"/>
                <w:szCs w:val="20"/>
              </w:rPr>
              <w:t>Завьяловского</w:t>
            </w:r>
            <w:proofErr w:type="spellEnd"/>
            <w:r w:rsidRPr="00737694">
              <w:rPr>
                <w:b/>
                <w:sz w:val="20"/>
                <w:szCs w:val="20"/>
              </w:rPr>
              <w:t xml:space="preserve"> сельсовета</w:t>
            </w:r>
          </w:p>
          <w:p w:rsidR="00737694" w:rsidRPr="00737694" w:rsidRDefault="00737694" w:rsidP="00737694">
            <w:pPr>
              <w:jc w:val="center"/>
              <w:rPr>
                <w:b/>
                <w:sz w:val="20"/>
                <w:szCs w:val="20"/>
              </w:rPr>
            </w:pPr>
            <w:proofErr w:type="spellStart"/>
            <w:r w:rsidRPr="00737694">
              <w:rPr>
                <w:b/>
                <w:sz w:val="20"/>
                <w:szCs w:val="20"/>
              </w:rPr>
              <w:t>Тогучинского</w:t>
            </w:r>
            <w:proofErr w:type="spellEnd"/>
            <w:r w:rsidRPr="00737694">
              <w:rPr>
                <w:b/>
                <w:sz w:val="20"/>
                <w:szCs w:val="20"/>
              </w:rPr>
              <w:t xml:space="preserve"> района</w:t>
            </w:r>
            <w:r>
              <w:rPr>
                <w:b/>
                <w:sz w:val="20"/>
                <w:szCs w:val="20"/>
              </w:rPr>
              <w:t xml:space="preserve"> </w:t>
            </w:r>
            <w:r w:rsidRPr="00737694">
              <w:rPr>
                <w:b/>
                <w:sz w:val="20"/>
                <w:szCs w:val="20"/>
              </w:rPr>
              <w:t>Новосибирской области</w:t>
            </w:r>
          </w:p>
          <w:p w:rsidR="00737694" w:rsidRPr="00737694" w:rsidRDefault="00737694" w:rsidP="00737694">
            <w:pPr>
              <w:jc w:val="center"/>
              <w:rPr>
                <w:b/>
                <w:sz w:val="20"/>
                <w:szCs w:val="20"/>
              </w:rPr>
            </w:pPr>
          </w:p>
          <w:p w:rsidR="00737694" w:rsidRPr="00737694" w:rsidRDefault="00737694" w:rsidP="00737694">
            <w:pPr>
              <w:tabs>
                <w:tab w:val="left" w:pos="3080"/>
                <w:tab w:val="center" w:pos="4989"/>
              </w:tabs>
              <w:jc w:val="center"/>
              <w:rPr>
                <w:b/>
                <w:sz w:val="20"/>
                <w:szCs w:val="20"/>
              </w:rPr>
            </w:pPr>
            <w:r w:rsidRPr="00737694">
              <w:rPr>
                <w:b/>
                <w:sz w:val="20"/>
                <w:szCs w:val="20"/>
              </w:rPr>
              <w:t>РАСПОРЯЖЕНИЕ</w:t>
            </w:r>
          </w:p>
          <w:p w:rsidR="00737694" w:rsidRPr="00737694" w:rsidRDefault="00737694" w:rsidP="00737694">
            <w:pPr>
              <w:jc w:val="center"/>
              <w:rPr>
                <w:sz w:val="20"/>
                <w:szCs w:val="20"/>
              </w:rPr>
            </w:pPr>
          </w:p>
          <w:tbl>
            <w:tblPr>
              <w:tblW w:w="0" w:type="auto"/>
              <w:tblInd w:w="3664" w:type="dxa"/>
              <w:tblLayout w:type="fixed"/>
              <w:tblLook w:val="01E0" w:firstRow="1" w:lastRow="1" w:firstColumn="1" w:lastColumn="1" w:noHBand="0" w:noVBand="0"/>
            </w:tblPr>
            <w:tblGrid>
              <w:gridCol w:w="1651"/>
              <w:gridCol w:w="659"/>
              <w:gridCol w:w="1205"/>
            </w:tblGrid>
            <w:tr w:rsidR="00737694" w:rsidRPr="00737694" w:rsidTr="00737694">
              <w:tc>
                <w:tcPr>
                  <w:tcW w:w="1651" w:type="dxa"/>
                  <w:hideMark/>
                </w:tcPr>
                <w:p w:rsidR="00737694" w:rsidRPr="00737694" w:rsidRDefault="00737694" w:rsidP="00644236">
                  <w:pPr>
                    <w:ind w:right="175"/>
                    <w:jc w:val="center"/>
                    <w:rPr>
                      <w:sz w:val="20"/>
                      <w:szCs w:val="20"/>
                    </w:rPr>
                  </w:pPr>
                  <w:r w:rsidRPr="00737694">
                    <w:rPr>
                      <w:sz w:val="20"/>
                      <w:szCs w:val="20"/>
                    </w:rPr>
                    <w:t>05.12.2014</w:t>
                  </w:r>
                </w:p>
              </w:tc>
              <w:tc>
                <w:tcPr>
                  <w:tcW w:w="659" w:type="dxa"/>
                  <w:hideMark/>
                </w:tcPr>
                <w:p w:rsidR="00737694" w:rsidRPr="00737694" w:rsidRDefault="00737694" w:rsidP="00644236">
                  <w:pPr>
                    <w:ind w:right="175"/>
                    <w:jc w:val="center"/>
                    <w:rPr>
                      <w:sz w:val="20"/>
                      <w:szCs w:val="20"/>
                    </w:rPr>
                  </w:pPr>
                  <w:r w:rsidRPr="00737694">
                    <w:rPr>
                      <w:sz w:val="20"/>
                      <w:szCs w:val="20"/>
                    </w:rPr>
                    <w:t>№</w:t>
                  </w:r>
                </w:p>
              </w:tc>
              <w:tc>
                <w:tcPr>
                  <w:tcW w:w="1205" w:type="dxa"/>
                  <w:hideMark/>
                </w:tcPr>
                <w:p w:rsidR="00737694" w:rsidRPr="00737694" w:rsidRDefault="00737694" w:rsidP="00644236">
                  <w:pPr>
                    <w:ind w:right="175"/>
                    <w:jc w:val="center"/>
                    <w:rPr>
                      <w:sz w:val="20"/>
                      <w:szCs w:val="20"/>
                    </w:rPr>
                  </w:pPr>
                  <w:r w:rsidRPr="00737694">
                    <w:rPr>
                      <w:sz w:val="20"/>
                      <w:szCs w:val="20"/>
                    </w:rPr>
                    <w:t xml:space="preserve">  66-р</w:t>
                  </w:r>
                </w:p>
              </w:tc>
            </w:tr>
          </w:tbl>
          <w:p w:rsidR="00737694" w:rsidRPr="00737694" w:rsidRDefault="00737694" w:rsidP="00737694">
            <w:pPr>
              <w:ind w:left="150"/>
              <w:jc w:val="both"/>
              <w:rPr>
                <w:sz w:val="20"/>
                <w:szCs w:val="20"/>
              </w:rPr>
            </w:pPr>
            <w:r w:rsidRPr="00737694">
              <w:rPr>
                <w:sz w:val="20"/>
                <w:szCs w:val="20"/>
              </w:rPr>
              <w:t xml:space="preserve">                                                       </w:t>
            </w:r>
          </w:p>
          <w:p w:rsidR="00737694" w:rsidRPr="00737694" w:rsidRDefault="00737694" w:rsidP="00737694">
            <w:pPr>
              <w:jc w:val="center"/>
              <w:rPr>
                <w:sz w:val="20"/>
                <w:szCs w:val="20"/>
              </w:rPr>
            </w:pPr>
            <w:proofErr w:type="spellStart"/>
            <w:r w:rsidRPr="00737694">
              <w:rPr>
                <w:sz w:val="20"/>
                <w:szCs w:val="20"/>
              </w:rPr>
              <w:t>с</w:t>
            </w:r>
            <w:proofErr w:type="gramStart"/>
            <w:r w:rsidRPr="00737694">
              <w:rPr>
                <w:sz w:val="20"/>
                <w:szCs w:val="20"/>
              </w:rPr>
              <w:t>.З</w:t>
            </w:r>
            <w:proofErr w:type="gramEnd"/>
            <w:r w:rsidRPr="00737694">
              <w:rPr>
                <w:sz w:val="20"/>
                <w:szCs w:val="20"/>
              </w:rPr>
              <w:t>авьялово</w:t>
            </w:r>
            <w:proofErr w:type="spellEnd"/>
          </w:p>
          <w:p w:rsidR="00737694" w:rsidRPr="00737694" w:rsidRDefault="00737694" w:rsidP="00737694">
            <w:pPr>
              <w:jc w:val="center"/>
              <w:rPr>
                <w:sz w:val="20"/>
                <w:szCs w:val="20"/>
              </w:rPr>
            </w:pPr>
          </w:p>
          <w:p w:rsidR="00737694" w:rsidRPr="00737694" w:rsidRDefault="00737694" w:rsidP="00737694">
            <w:pPr>
              <w:jc w:val="center"/>
              <w:rPr>
                <w:sz w:val="20"/>
                <w:szCs w:val="20"/>
              </w:rPr>
            </w:pPr>
            <w:r w:rsidRPr="00737694">
              <w:rPr>
                <w:sz w:val="20"/>
                <w:szCs w:val="20"/>
              </w:rPr>
              <w:t xml:space="preserve">О проведении инвентаризации подвальных и других заглубленных помещений (сооружений) на территории </w:t>
            </w:r>
            <w:proofErr w:type="spellStart"/>
            <w:r w:rsidRPr="00737694">
              <w:rPr>
                <w:sz w:val="20"/>
                <w:szCs w:val="20"/>
              </w:rPr>
              <w:t>Завьяловского</w:t>
            </w:r>
            <w:proofErr w:type="spellEnd"/>
            <w:r w:rsidRPr="00737694">
              <w:rPr>
                <w:sz w:val="20"/>
                <w:szCs w:val="20"/>
              </w:rPr>
              <w:t xml:space="preserve"> сельсовета</w:t>
            </w:r>
          </w:p>
          <w:p w:rsidR="00737694" w:rsidRPr="00737694" w:rsidRDefault="00737694" w:rsidP="00737694">
            <w:pPr>
              <w:jc w:val="center"/>
              <w:rPr>
                <w:sz w:val="20"/>
                <w:szCs w:val="20"/>
              </w:rPr>
            </w:pP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w:t>
            </w:r>
            <w:proofErr w:type="gramStart"/>
            <w:r w:rsidRPr="00737694">
              <w:rPr>
                <w:rStyle w:val="af8"/>
                <w:rFonts w:ascii="Times New Roman" w:hAnsi="Times New Roman" w:cs="Times New Roman"/>
                <w:b w:val="0"/>
                <w:sz w:val="20"/>
                <w:szCs w:val="20"/>
              </w:rPr>
              <w:t xml:space="preserve">В соответствии с требованиями федеральных законов от 12.08.1998г </w:t>
            </w:r>
            <w:r>
              <w:rPr>
                <w:rStyle w:val="af8"/>
                <w:rFonts w:ascii="Times New Roman" w:hAnsi="Times New Roman" w:cs="Times New Roman"/>
                <w:b w:val="0"/>
                <w:sz w:val="20"/>
                <w:szCs w:val="20"/>
              </w:rPr>
              <w:t xml:space="preserve"> </w:t>
            </w:r>
            <w:r w:rsidRPr="00737694">
              <w:rPr>
                <w:rStyle w:val="af8"/>
                <w:rFonts w:ascii="Times New Roman" w:hAnsi="Times New Roman" w:cs="Times New Roman"/>
                <w:b w:val="0"/>
                <w:sz w:val="20"/>
                <w:szCs w:val="20"/>
              </w:rPr>
              <w:t>№ 28-ФЗ «О гражданской обороне», от 21.12.1994 № 68-ФЗ «О защите населе</w:t>
            </w:r>
            <w:r w:rsidRPr="00737694">
              <w:rPr>
                <w:rStyle w:val="af8"/>
                <w:rFonts w:ascii="Times New Roman" w:hAnsi="Times New Roman" w:cs="Times New Roman"/>
                <w:b w:val="0"/>
                <w:sz w:val="20"/>
                <w:szCs w:val="20"/>
              </w:rPr>
              <w:softHyphen/>
              <w:t>ния и территорий от чрезвычайных ситуаций природного и техногенного ха</w:t>
            </w:r>
            <w:r w:rsidRPr="00737694">
              <w:rPr>
                <w:rStyle w:val="af8"/>
                <w:rFonts w:ascii="Times New Roman" w:hAnsi="Times New Roman" w:cs="Times New Roman"/>
                <w:b w:val="0"/>
                <w:sz w:val="20"/>
                <w:szCs w:val="20"/>
              </w:rPr>
              <w:softHyphen/>
              <w:t>рактера», постановления Правительства РФ от 29.11.1999 № 1309 «О порядке создания убежищ и иных объектов гражданской обороны» в целях рацио</w:t>
            </w:r>
            <w:r w:rsidRPr="00737694">
              <w:rPr>
                <w:rStyle w:val="af8"/>
                <w:rFonts w:ascii="Times New Roman" w:hAnsi="Times New Roman" w:cs="Times New Roman"/>
                <w:b w:val="0"/>
                <w:sz w:val="20"/>
                <w:szCs w:val="20"/>
              </w:rPr>
              <w:softHyphen/>
              <w:t>нального использования подвальных и иных заглубленных помещений (со</w:t>
            </w:r>
            <w:r w:rsidRPr="00737694">
              <w:rPr>
                <w:rStyle w:val="af8"/>
                <w:rFonts w:ascii="Times New Roman" w:hAnsi="Times New Roman" w:cs="Times New Roman"/>
                <w:b w:val="0"/>
                <w:sz w:val="20"/>
                <w:szCs w:val="20"/>
              </w:rPr>
              <w:softHyphen/>
              <w:t>оружений) для защиты населения от опасностей, возникающих при</w:t>
            </w:r>
            <w:proofErr w:type="gramEnd"/>
            <w:r w:rsidRPr="00737694">
              <w:rPr>
                <w:rStyle w:val="af8"/>
                <w:rFonts w:ascii="Times New Roman" w:hAnsi="Times New Roman" w:cs="Times New Roman"/>
                <w:b w:val="0"/>
                <w:sz w:val="20"/>
                <w:szCs w:val="20"/>
              </w:rPr>
              <w:t xml:space="preserve"> </w:t>
            </w:r>
            <w:proofErr w:type="gramStart"/>
            <w:r w:rsidRPr="00737694">
              <w:rPr>
                <w:rStyle w:val="af8"/>
                <w:rFonts w:ascii="Times New Roman" w:hAnsi="Times New Roman" w:cs="Times New Roman"/>
                <w:b w:val="0"/>
                <w:sz w:val="20"/>
                <w:szCs w:val="20"/>
              </w:rPr>
              <w:t>ведении</w:t>
            </w:r>
            <w:proofErr w:type="gramEnd"/>
            <w:r w:rsidRPr="00737694">
              <w:rPr>
                <w:rStyle w:val="af8"/>
                <w:rFonts w:ascii="Times New Roman" w:hAnsi="Times New Roman" w:cs="Times New Roman"/>
                <w:b w:val="0"/>
                <w:sz w:val="20"/>
                <w:szCs w:val="20"/>
              </w:rPr>
              <w:t xml:space="preserve"> военных действий или вследствие этих действий, а также при возникновении чрезвычайных ситуаций природного и техногенного характера,</w:t>
            </w: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1. Специалисту администрации по ведению ГОЧС Макиенко Н.А. организовать проведение инвентаризации подвальных и иных заглубленных помещений (сооружений), имеющихся в организациях независимо от сферы их ведения и формы собственности, находящихся на территории </w:t>
            </w:r>
            <w:proofErr w:type="spellStart"/>
            <w:r w:rsidRPr="00737694">
              <w:rPr>
                <w:rStyle w:val="af8"/>
                <w:rFonts w:ascii="Times New Roman" w:hAnsi="Times New Roman" w:cs="Times New Roman"/>
                <w:b w:val="0"/>
                <w:sz w:val="20"/>
                <w:szCs w:val="20"/>
              </w:rPr>
              <w:t>Завьяловского</w:t>
            </w:r>
            <w:proofErr w:type="spellEnd"/>
            <w:r w:rsidRPr="00737694">
              <w:rPr>
                <w:rStyle w:val="af8"/>
                <w:rFonts w:ascii="Times New Roman" w:hAnsi="Times New Roman" w:cs="Times New Roman"/>
                <w:b w:val="0"/>
                <w:sz w:val="20"/>
                <w:szCs w:val="20"/>
              </w:rPr>
              <w:t xml:space="preserve"> сельсовета.</w:t>
            </w: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2. Для своевременного и организованного проведения инвентаризации создать комиссию </w:t>
            </w:r>
            <w:proofErr w:type="gramStart"/>
            <w:r w:rsidRPr="00737694">
              <w:rPr>
                <w:rStyle w:val="af8"/>
                <w:rFonts w:ascii="Times New Roman" w:hAnsi="Times New Roman" w:cs="Times New Roman"/>
                <w:b w:val="0"/>
                <w:sz w:val="20"/>
                <w:szCs w:val="20"/>
              </w:rPr>
              <w:t xml:space="preserve">( </w:t>
            </w:r>
            <w:proofErr w:type="gramEnd"/>
            <w:r w:rsidRPr="00737694">
              <w:rPr>
                <w:rStyle w:val="af8"/>
                <w:rFonts w:ascii="Times New Roman" w:hAnsi="Times New Roman" w:cs="Times New Roman"/>
                <w:b w:val="0"/>
                <w:sz w:val="20"/>
                <w:szCs w:val="20"/>
              </w:rPr>
              <w:t>Приложение №1).</w:t>
            </w: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3. Комиссии в ходе проведения инвентаризации руководствоваться Рекомендациями (Приложение №2).</w:t>
            </w: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4. Специалисту администрации по ведению ГОЧС Макиенко Н.А. представить сводные показатели по установленной форме (приложение №2) к 10.12.2014г в районную администрацию.</w:t>
            </w:r>
          </w:p>
          <w:p w:rsidR="00737694" w:rsidRPr="00737694" w:rsidRDefault="00737694" w:rsidP="00737694">
            <w:pPr>
              <w:pStyle w:val="a4"/>
              <w:jc w:val="both"/>
              <w:rPr>
                <w:rStyle w:val="af8"/>
                <w:rFonts w:ascii="Times New Roman" w:hAnsi="Times New Roman" w:cs="Times New Roman"/>
                <w:b w:val="0"/>
                <w:sz w:val="20"/>
                <w:szCs w:val="20"/>
              </w:rPr>
            </w:pPr>
            <w:r w:rsidRPr="00737694">
              <w:rPr>
                <w:rStyle w:val="af8"/>
                <w:rFonts w:ascii="Times New Roman" w:hAnsi="Times New Roman" w:cs="Times New Roman"/>
                <w:b w:val="0"/>
                <w:sz w:val="20"/>
                <w:szCs w:val="20"/>
              </w:rPr>
              <w:t xml:space="preserve">      5. </w:t>
            </w:r>
            <w:proofErr w:type="gramStart"/>
            <w:r w:rsidRPr="00737694">
              <w:rPr>
                <w:rStyle w:val="af8"/>
                <w:rFonts w:ascii="Times New Roman" w:hAnsi="Times New Roman" w:cs="Times New Roman"/>
                <w:b w:val="0"/>
                <w:sz w:val="20"/>
                <w:szCs w:val="20"/>
              </w:rPr>
              <w:t>Контроль за</w:t>
            </w:r>
            <w:proofErr w:type="gramEnd"/>
            <w:r w:rsidRPr="00737694">
              <w:rPr>
                <w:rStyle w:val="af8"/>
                <w:rFonts w:ascii="Times New Roman" w:hAnsi="Times New Roman" w:cs="Times New Roman"/>
                <w:b w:val="0"/>
                <w:sz w:val="20"/>
                <w:szCs w:val="20"/>
              </w:rPr>
              <w:t xml:space="preserve"> исполнением настоящего распоряжения возложить на специалиста  администрации по ведению ГОЧС Макиенко Н.А.</w:t>
            </w:r>
          </w:p>
          <w:p w:rsidR="00737694" w:rsidRPr="006C796E" w:rsidRDefault="00737694" w:rsidP="00737694">
            <w:pPr>
              <w:jc w:val="both"/>
              <w:rPr>
                <w:rStyle w:val="af8"/>
                <w:b w:val="0"/>
                <w:sz w:val="20"/>
                <w:szCs w:val="20"/>
              </w:rPr>
            </w:pPr>
          </w:p>
          <w:p w:rsidR="00737694" w:rsidRDefault="00737694" w:rsidP="00737694">
            <w:pPr>
              <w:jc w:val="both"/>
              <w:rPr>
                <w:sz w:val="20"/>
                <w:szCs w:val="20"/>
              </w:rPr>
            </w:pPr>
          </w:p>
          <w:p w:rsidR="00737694" w:rsidRDefault="00737694" w:rsidP="00737694">
            <w:pPr>
              <w:jc w:val="both"/>
              <w:rPr>
                <w:sz w:val="20"/>
                <w:szCs w:val="20"/>
              </w:rPr>
            </w:pPr>
          </w:p>
          <w:p w:rsidR="00737694" w:rsidRPr="006C796E" w:rsidRDefault="00737694" w:rsidP="00737694">
            <w:pPr>
              <w:jc w:val="both"/>
              <w:rPr>
                <w:sz w:val="20"/>
                <w:szCs w:val="20"/>
              </w:rPr>
            </w:pPr>
          </w:p>
          <w:p w:rsidR="00737694" w:rsidRPr="006C796E" w:rsidRDefault="00737694" w:rsidP="00737694">
            <w:pPr>
              <w:jc w:val="both"/>
              <w:rPr>
                <w:sz w:val="20"/>
                <w:szCs w:val="20"/>
              </w:rPr>
            </w:pPr>
            <w:r w:rsidRPr="006C796E">
              <w:rPr>
                <w:sz w:val="20"/>
                <w:szCs w:val="20"/>
              </w:rPr>
              <w:t xml:space="preserve">Глава </w:t>
            </w:r>
            <w:proofErr w:type="spellStart"/>
            <w:r w:rsidRPr="006C796E">
              <w:rPr>
                <w:sz w:val="20"/>
                <w:szCs w:val="20"/>
              </w:rPr>
              <w:t>Завьяловского</w:t>
            </w:r>
            <w:proofErr w:type="spellEnd"/>
            <w:r w:rsidRPr="006C796E">
              <w:rPr>
                <w:sz w:val="20"/>
                <w:szCs w:val="20"/>
              </w:rPr>
              <w:t xml:space="preserve"> сельсовета                                                   </w:t>
            </w:r>
            <w:proofErr w:type="spellStart"/>
            <w:r w:rsidRPr="006C796E">
              <w:rPr>
                <w:sz w:val="20"/>
                <w:szCs w:val="20"/>
              </w:rPr>
              <w:t>В.В.Шарыкалов</w:t>
            </w:r>
            <w:proofErr w:type="spellEnd"/>
          </w:p>
          <w:p w:rsidR="00737694" w:rsidRPr="00D57C45" w:rsidRDefault="00737694" w:rsidP="00737694">
            <w:pPr>
              <w:rPr>
                <w:sz w:val="20"/>
                <w:szCs w:val="20"/>
              </w:rPr>
            </w:pPr>
            <w:proofErr w:type="spellStart"/>
            <w:r w:rsidRPr="006C796E">
              <w:rPr>
                <w:sz w:val="20"/>
                <w:szCs w:val="20"/>
              </w:rPr>
              <w:t>Тогучинского</w:t>
            </w:r>
            <w:proofErr w:type="spellEnd"/>
            <w:r w:rsidRPr="006C796E">
              <w:rPr>
                <w:sz w:val="20"/>
                <w:szCs w:val="20"/>
              </w:rPr>
              <w:t xml:space="preserve"> района Новосибирской области</w:t>
            </w:r>
          </w:p>
          <w:p w:rsidR="00BA7D5A" w:rsidRPr="004D3C95" w:rsidRDefault="00BA7D5A" w:rsidP="00181645">
            <w:pPr>
              <w:widowControl w:val="0"/>
              <w:autoSpaceDE w:val="0"/>
              <w:autoSpaceDN w:val="0"/>
              <w:adjustRightInd w:val="0"/>
              <w:ind w:firstLine="567"/>
              <w:jc w:val="both"/>
              <w:rPr>
                <w:b/>
                <w:sz w:val="20"/>
                <w:szCs w:val="20"/>
              </w:rPr>
            </w:pPr>
          </w:p>
        </w:tc>
      </w:tr>
      <w:tr w:rsidR="00BA7D5A"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1058" w:type="dxa"/>
            <w:gridSpan w:val="3"/>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w:t>
            </w:r>
            <w:r w:rsidR="00F35875">
              <w:rPr>
                <w:rFonts w:ascii="Monotype Corsiva" w:hAnsi="Monotype Corsiva"/>
                <w:b/>
                <w:sz w:val="20"/>
                <w:szCs w:val="20"/>
              </w:rPr>
              <w:t>9</w:t>
            </w:r>
            <w:r>
              <w:rPr>
                <w:rFonts w:ascii="Monotype Corsiva" w:hAnsi="Monotype Corsiva"/>
                <w:b/>
                <w:sz w:val="20"/>
                <w:szCs w:val="20"/>
              </w:rPr>
              <w:t xml:space="preserve">, Пятница, </w:t>
            </w:r>
            <w:r w:rsidR="00F35875">
              <w:rPr>
                <w:rFonts w:ascii="Monotype Corsiva" w:hAnsi="Monotype Corsiva"/>
                <w:b/>
                <w:sz w:val="20"/>
                <w:szCs w:val="20"/>
              </w:rPr>
              <w:t>1</w:t>
            </w:r>
            <w:r>
              <w:rPr>
                <w:rFonts w:ascii="Monotype Corsiva" w:hAnsi="Monotype Corsiva"/>
                <w:b/>
                <w:sz w:val="20"/>
                <w:szCs w:val="20"/>
              </w:rPr>
              <w:t>2.1</w:t>
            </w:r>
            <w:r w:rsidR="00F35875">
              <w:rPr>
                <w:rFonts w:ascii="Monotype Corsiva" w:hAnsi="Monotype Corsiva"/>
                <w:b/>
                <w:sz w:val="20"/>
                <w:szCs w:val="20"/>
              </w:rPr>
              <w:t>2</w:t>
            </w:r>
            <w:r>
              <w:rPr>
                <w:rFonts w:ascii="Monotype Corsiva" w:hAnsi="Monotype Corsiva"/>
                <w:b/>
                <w:sz w:val="20"/>
                <w:szCs w:val="20"/>
              </w:rPr>
              <w:t>.2014 г.</w:t>
            </w:r>
            <w:r>
              <w:rPr>
                <w:rFonts w:ascii="Monotype Corsiva" w:hAnsi="Monotype Corsiva"/>
                <w:b/>
                <w:sz w:val="16"/>
                <w:szCs w:val="16"/>
              </w:rPr>
              <w:t xml:space="preserve">                                                                      ЗАВЬЯЛОВСКИЙ   ВЕСТНИК                                                                                                        12</w:t>
            </w:r>
          </w:p>
          <w:p w:rsidR="00737694" w:rsidRPr="00E143C7" w:rsidRDefault="00737694" w:rsidP="00737694">
            <w:pPr>
              <w:jc w:val="right"/>
              <w:rPr>
                <w:sz w:val="16"/>
                <w:szCs w:val="16"/>
              </w:rPr>
            </w:pPr>
            <w:r w:rsidRPr="00E143C7">
              <w:rPr>
                <w:sz w:val="16"/>
                <w:szCs w:val="16"/>
              </w:rPr>
              <w:t>Приложение 1</w:t>
            </w:r>
          </w:p>
          <w:p w:rsidR="00737694" w:rsidRPr="00E143C7" w:rsidRDefault="00737694" w:rsidP="00737694">
            <w:pPr>
              <w:jc w:val="right"/>
              <w:rPr>
                <w:spacing w:val="-4"/>
                <w:sz w:val="16"/>
                <w:szCs w:val="16"/>
              </w:rPr>
            </w:pPr>
            <w:r w:rsidRPr="00E143C7">
              <w:rPr>
                <w:spacing w:val="1"/>
                <w:sz w:val="16"/>
                <w:szCs w:val="16"/>
              </w:rPr>
              <w:t>к распоряжению адми</w:t>
            </w:r>
            <w:r w:rsidRPr="00E143C7">
              <w:rPr>
                <w:spacing w:val="1"/>
                <w:sz w:val="16"/>
                <w:szCs w:val="16"/>
              </w:rPr>
              <w:softHyphen/>
            </w:r>
            <w:r w:rsidRPr="00E143C7">
              <w:rPr>
                <w:spacing w:val="-4"/>
                <w:sz w:val="16"/>
                <w:szCs w:val="16"/>
              </w:rPr>
              <w:t xml:space="preserve">нистрации </w:t>
            </w:r>
            <w:proofErr w:type="spellStart"/>
            <w:r w:rsidRPr="00E143C7">
              <w:rPr>
                <w:spacing w:val="-4"/>
                <w:sz w:val="16"/>
                <w:szCs w:val="16"/>
              </w:rPr>
              <w:t>Завьяловского</w:t>
            </w:r>
            <w:proofErr w:type="spellEnd"/>
            <w:r w:rsidRPr="00E143C7">
              <w:rPr>
                <w:spacing w:val="-4"/>
                <w:sz w:val="16"/>
                <w:szCs w:val="16"/>
              </w:rPr>
              <w:t xml:space="preserve"> сельсовета</w:t>
            </w:r>
          </w:p>
          <w:p w:rsidR="00737694" w:rsidRPr="006C796E" w:rsidRDefault="00737694" w:rsidP="00737694">
            <w:pPr>
              <w:jc w:val="right"/>
              <w:rPr>
                <w:sz w:val="20"/>
                <w:szCs w:val="20"/>
              </w:rPr>
            </w:pPr>
            <w:r w:rsidRPr="00E143C7">
              <w:rPr>
                <w:spacing w:val="-4"/>
                <w:sz w:val="16"/>
                <w:szCs w:val="16"/>
              </w:rPr>
              <w:t xml:space="preserve"> </w:t>
            </w:r>
            <w:proofErr w:type="spellStart"/>
            <w:r w:rsidRPr="00E143C7">
              <w:rPr>
                <w:spacing w:val="-4"/>
                <w:sz w:val="16"/>
                <w:szCs w:val="16"/>
              </w:rPr>
              <w:t>Тогучинского</w:t>
            </w:r>
            <w:proofErr w:type="spellEnd"/>
            <w:r w:rsidRPr="00E143C7">
              <w:rPr>
                <w:spacing w:val="-4"/>
                <w:sz w:val="16"/>
                <w:szCs w:val="16"/>
              </w:rPr>
              <w:t xml:space="preserve"> района Новосибирской области  от 05.12. 2014 № 66-р</w:t>
            </w:r>
          </w:p>
          <w:p w:rsidR="00737694" w:rsidRPr="006C796E" w:rsidRDefault="00737694" w:rsidP="00737694">
            <w:pPr>
              <w:jc w:val="center"/>
              <w:rPr>
                <w:sz w:val="20"/>
                <w:szCs w:val="20"/>
              </w:rPr>
            </w:pPr>
            <w:r w:rsidRPr="006C796E">
              <w:rPr>
                <w:b/>
                <w:bCs/>
                <w:spacing w:val="-4"/>
                <w:sz w:val="20"/>
                <w:szCs w:val="20"/>
              </w:rPr>
              <w:t>Рекомендации</w:t>
            </w:r>
          </w:p>
          <w:p w:rsidR="00737694" w:rsidRPr="006C796E" w:rsidRDefault="00737694" w:rsidP="00737694">
            <w:pPr>
              <w:jc w:val="center"/>
              <w:rPr>
                <w:sz w:val="20"/>
                <w:szCs w:val="20"/>
              </w:rPr>
            </w:pPr>
            <w:r w:rsidRPr="006C796E">
              <w:rPr>
                <w:b/>
                <w:bCs/>
                <w:spacing w:val="-4"/>
                <w:sz w:val="20"/>
                <w:szCs w:val="20"/>
              </w:rPr>
              <w:t>по проведению инвентаризации подвальных и иных заглубленных инженерных сооружений</w:t>
            </w:r>
          </w:p>
          <w:p w:rsidR="00737694" w:rsidRPr="006C796E" w:rsidRDefault="00737694" w:rsidP="00737694">
            <w:pPr>
              <w:jc w:val="both"/>
              <w:rPr>
                <w:spacing w:val="-22"/>
                <w:sz w:val="20"/>
                <w:szCs w:val="20"/>
              </w:rPr>
            </w:pPr>
            <w:r w:rsidRPr="006C796E">
              <w:rPr>
                <w:spacing w:val="-1"/>
                <w:sz w:val="20"/>
                <w:szCs w:val="20"/>
              </w:rPr>
              <w:t xml:space="preserve">          1. Подвальные, заглубленные и полузаглубленные помещения (инже</w:t>
            </w:r>
            <w:r w:rsidRPr="006C796E">
              <w:rPr>
                <w:sz w:val="20"/>
                <w:szCs w:val="20"/>
              </w:rPr>
              <w:t>нерные сооружения) при инвентаризации обследуются на предмет приспо</w:t>
            </w:r>
            <w:r w:rsidRPr="006C796E">
              <w:rPr>
                <w:spacing w:val="-1"/>
                <w:sz w:val="20"/>
                <w:szCs w:val="20"/>
              </w:rPr>
              <w:t>собления их под убежища (противорадиационные укрытия) или использова</w:t>
            </w:r>
            <w:r w:rsidRPr="006C796E">
              <w:rPr>
                <w:spacing w:val="-1"/>
                <w:sz w:val="20"/>
                <w:szCs w:val="20"/>
              </w:rPr>
              <w:softHyphen/>
            </w:r>
            <w:r w:rsidRPr="006C796E">
              <w:rPr>
                <w:spacing w:val="-2"/>
                <w:sz w:val="20"/>
                <w:szCs w:val="20"/>
              </w:rPr>
              <w:t>ния в виде простейших укрытий на случай внезапного нападения противника и возникновения чрезвычайных ситуаций природного и техногенного харак</w:t>
            </w:r>
            <w:r w:rsidRPr="006C796E">
              <w:rPr>
                <w:spacing w:val="-2"/>
                <w:sz w:val="20"/>
                <w:szCs w:val="20"/>
              </w:rPr>
              <w:softHyphen/>
            </w:r>
            <w:r w:rsidRPr="006C796E">
              <w:rPr>
                <w:spacing w:val="-3"/>
                <w:sz w:val="20"/>
                <w:szCs w:val="20"/>
              </w:rPr>
              <w:t>тера.</w:t>
            </w:r>
          </w:p>
          <w:p w:rsidR="00737694" w:rsidRPr="006C796E" w:rsidRDefault="00737694" w:rsidP="00737694">
            <w:pPr>
              <w:jc w:val="both"/>
              <w:rPr>
                <w:spacing w:val="-9"/>
                <w:sz w:val="20"/>
                <w:szCs w:val="20"/>
              </w:rPr>
            </w:pPr>
            <w:r w:rsidRPr="006C796E">
              <w:rPr>
                <w:spacing w:val="1"/>
                <w:sz w:val="20"/>
                <w:szCs w:val="20"/>
              </w:rPr>
              <w:t xml:space="preserve">         2. </w:t>
            </w:r>
            <w:proofErr w:type="gramStart"/>
            <w:r w:rsidRPr="006C796E">
              <w:rPr>
                <w:spacing w:val="1"/>
                <w:sz w:val="20"/>
                <w:szCs w:val="20"/>
              </w:rPr>
              <w:t>Обследованию и учету подлежат помещения, размещенные в под</w:t>
            </w:r>
            <w:r w:rsidRPr="006C796E">
              <w:rPr>
                <w:spacing w:val="1"/>
                <w:sz w:val="20"/>
                <w:szCs w:val="20"/>
              </w:rPr>
              <w:softHyphen/>
            </w:r>
            <w:r w:rsidRPr="006C796E">
              <w:rPr>
                <w:spacing w:val="1"/>
                <w:sz w:val="20"/>
                <w:szCs w:val="20"/>
              </w:rPr>
              <w:br/>
            </w:r>
            <w:r w:rsidRPr="006C796E">
              <w:rPr>
                <w:sz w:val="20"/>
                <w:szCs w:val="20"/>
              </w:rPr>
              <w:t>вальных этажах производственных, вспомогательных, общественных и жи</w:t>
            </w:r>
            <w:r w:rsidRPr="006C796E">
              <w:rPr>
                <w:spacing w:val="-2"/>
                <w:sz w:val="20"/>
                <w:szCs w:val="20"/>
              </w:rPr>
              <w:t>лых зданий, находящихся на удалении установленного радиуса сбора                (</w:t>
            </w:r>
            <w:proofErr w:type="spellStart"/>
            <w:r w:rsidRPr="006C796E">
              <w:rPr>
                <w:spacing w:val="-2"/>
                <w:sz w:val="20"/>
                <w:szCs w:val="20"/>
              </w:rPr>
              <w:t>Рсб</w:t>
            </w:r>
            <w:proofErr w:type="spellEnd"/>
            <w:r w:rsidRPr="006C796E">
              <w:rPr>
                <w:spacing w:val="-2"/>
                <w:sz w:val="20"/>
                <w:szCs w:val="20"/>
              </w:rPr>
              <w:t>=500 м) от места работы персонала предприятия или места жительства населе</w:t>
            </w:r>
            <w:r w:rsidRPr="006C796E">
              <w:rPr>
                <w:spacing w:val="-2"/>
                <w:sz w:val="20"/>
                <w:szCs w:val="20"/>
              </w:rPr>
              <w:softHyphen/>
            </w:r>
            <w:r w:rsidRPr="006C796E">
              <w:rPr>
                <w:spacing w:val="-3"/>
                <w:sz w:val="20"/>
                <w:szCs w:val="20"/>
              </w:rPr>
              <w:t>ния в соответствии с действующими нормативными документами.</w:t>
            </w:r>
            <w:proofErr w:type="gramEnd"/>
          </w:p>
          <w:p w:rsidR="00737694" w:rsidRPr="006C796E" w:rsidRDefault="00737694" w:rsidP="00737694">
            <w:pPr>
              <w:jc w:val="both"/>
              <w:rPr>
                <w:spacing w:val="-10"/>
                <w:sz w:val="20"/>
                <w:szCs w:val="20"/>
              </w:rPr>
            </w:pPr>
            <w:r w:rsidRPr="006C796E">
              <w:rPr>
                <w:spacing w:val="1"/>
                <w:sz w:val="20"/>
                <w:szCs w:val="20"/>
              </w:rPr>
              <w:t xml:space="preserve">         3. При выборе помещений, рекомендуемых для приспособления под</w:t>
            </w:r>
            <w:r w:rsidR="00E143C7">
              <w:rPr>
                <w:spacing w:val="1"/>
                <w:sz w:val="20"/>
                <w:szCs w:val="20"/>
              </w:rPr>
              <w:t xml:space="preserve"> </w:t>
            </w:r>
            <w:r w:rsidRPr="006C796E">
              <w:rPr>
                <w:sz w:val="20"/>
                <w:szCs w:val="20"/>
              </w:rPr>
              <w:t>убежища (противорадиационные укрытия), следует отдавать предпочтение</w:t>
            </w:r>
            <w:r w:rsidR="00E143C7">
              <w:rPr>
                <w:sz w:val="20"/>
                <w:szCs w:val="20"/>
              </w:rPr>
              <w:t xml:space="preserve"> </w:t>
            </w:r>
            <w:r w:rsidRPr="006C796E">
              <w:rPr>
                <w:spacing w:val="3"/>
                <w:sz w:val="20"/>
                <w:szCs w:val="20"/>
              </w:rPr>
              <w:t>подвальным и другим помещениям с перекрытиями по балочной схеме с</w:t>
            </w:r>
            <w:r w:rsidRPr="006C796E">
              <w:rPr>
                <w:spacing w:val="3"/>
                <w:sz w:val="20"/>
                <w:szCs w:val="20"/>
              </w:rPr>
              <w:br/>
            </w:r>
            <w:r w:rsidRPr="006C796E">
              <w:rPr>
                <w:spacing w:val="2"/>
                <w:sz w:val="20"/>
                <w:szCs w:val="20"/>
              </w:rPr>
              <w:t xml:space="preserve">опорой балок (ригелей) на колонны, а также имеющим </w:t>
            </w:r>
            <w:proofErr w:type="spellStart"/>
            <w:r w:rsidRPr="006C796E">
              <w:rPr>
                <w:spacing w:val="2"/>
                <w:sz w:val="20"/>
                <w:szCs w:val="20"/>
              </w:rPr>
              <w:t>безбалочные</w:t>
            </w:r>
            <w:proofErr w:type="spellEnd"/>
            <w:r w:rsidRPr="006C796E">
              <w:rPr>
                <w:spacing w:val="2"/>
                <w:sz w:val="20"/>
                <w:szCs w:val="20"/>
              </w:rPr>
              <w:t xml:space="preserve"> пере</w:t>
            </w:r>
            <w:r w:rsidRPr="006C796E">
              <w:rPr>
                <w:spacing w:val="1"/>
                <w:sz w:val="20"/>
                <w:szCs w:val="20"/>
              </w:rPr>
              <w:t xml:space="preserve">крытия. При этом габариты помещений должны обеспечивать соблюдение требований по эффективному их использованию в мирное время для нужд </w:t>
            </w:r>
            <w:r w:rsidRPr="006C796E">
              <w:rPr>
                <w:spacing w:val="-4"/>
                <w:sz w:val="20"/>
                <w:szCs w:val="20"/>
              </w:rPr>
              <w:t>экономики.</w:t>
            </w:r>
          </w:p>
          <w:p w:rsidR="00737694" w:rsidRPr="006C796E" w:rsidRDefault="00737694" w:rsidP="00737694">
            <w:pPr>
              <w:jc w:val="both"/>
              <w:rPr>
                <w:spacing w:val="-8"/>
                <w:sz w:val="20"/>
                <w:szCs w:val="20"/>
              </w:rPr>
            </w:pPr>
            <w:r w:rsidRPr="006C796E">
              <w:rPr>
                <w:spacing w:val="-2"/>
                <w:sz w:val="20"/>
                <w:szCs w:val="20"/>
              </w:rPr>
              <w:t xml:space="preserve">          4. Учету не подлежат помещения, через которые проходят транзитные</w:t>
            </w:r>
            <w:r w:rsidRPr="006C796E">
              <w:rPr>
                <w:spacing w:val="-2"/>
                <w:sz w:val="20"/>
                <w:szCs w:val="20"/>
              </w:rPr>
              <w:br/>
            </w:r>
            <w:r w:rsidRPr="006C796E">
              <w:rPr>
                <w:sz w:val="20"/>
                <w:szCs w:val="20"/>
              </w:rPr>
              <w:t>инженерные коммуникации сжатого воздуха, газо- и паропроводов, трубо</w:t>
            </w:r>
            <w:r w:rsidRPr="006C796E">
              <w:rPr>
                <w:spacing w:val="-2"/>
                <w:sz w:val="20"/>
                <w:szCs w:val="20"/>
              </w:rPr>
              <w:t>проводов с перегретой водой, перенос которых технически не возможен.</w:t>
            </w:r>
          </w:p>
          <w:p w:rsidR="00737694" w:rsidRPr="006C796E" w:rsidRDefault="00737694" w:rsidP="00737694">
            <w:pPr>
              <w:jc w:val="both"/>
              <w:rPr>
                <w:spacing w:val="-13"/>
                <w:sz w:val="20"/>
                <w:szCs w:val="20"/>
              </w:rPr>
            </w:pPr>
            <w:r w:rsidRPr="006C796E">
              <w:rPr>
                <w:sz w:val="20"/>
                <w:szCs w:val="20"/>
              </w:rPr>
              <w:t xml:space="preserve">         5. Техническая возможность и экономическая целесообразность при</w:t>
            </w:r>
            <w:r w:rsidRPr="006C796E">
              <w:rPr>
                <w:spacing w:val="-2"/>
                <w:sz w:val="20"/>
                <w:szCs w:val="20"/>
              </w:rPr>
              <w:t>способления помещения под убежище определяется представителями строи</w:t>
            </w:r>
            <w:r w:rsidRPr="006C796E">
              <w:rPr>
                <w:spacing w:val="-2"/>
                <w:sz w:val="20"/>
                <w:szCs w:val="20"/>
              </w:rPr>
              <w:softHyphen/>
            </w:r>
            <w:r w:rsidRPr="006C796E">
              <w:rPr>
                <w:spacing w:val="-1"/>
                <w:sz w:val="20"/>
                <w:szCs w:val="20"/>
              </w:rPr>
              <w:t>тельных организаций, работающими в составе рабочих групп по инвентаризации. Сведения об обследованных помещениях отражаются в учетных кар</w:t>
            </w:r>
            <w:r w:rsidRPr="006C796E">
              <w:rPr>
                <w:spacing w:val="-3"/>
                <w:sz w:val="20"/>
                <w:szCs w:val="20"/>
              </w:rPr>
              <w:t>точках.</w:t>
            </w:r>
          </w:p>
          <w:p w:rsidR="00737694" w:rsidRPr="006C796E" w:rsidRDefault="00737694" w:rsidP="00737694">
            <w:pPr>
              <w:jc w:val="both"/>
              <w:rPr>
                <w:spacing w:val="-13"/>
                <w:sz w:val="20"/>
                <w:szCs w:val="20"/>
              </w:rPr>
            </w:pPr>
            <w:r w:rsidRPr="006C796E">
              <w:rPr>
                <w:spacing w:val="1"/>
                <w:sz w:val="20"/>
                <w:szCs w:val="20"/>
              </w:rPr>
              <w:t xml:space="preserve">         6. Обследованию и учету для использования в качестве простейших</w:t>
            </w:r>
            <w:r w:rsidRPr="006C796E">
              <w:rPr>
                <w:spacing w:val="1"/>
                <w:sz w:val="20"/>
                <w:szCs w:val="20"/>
              </w:rPr>
              <w:br/>
            </w:r>
            <w:r w:rsidRPr="006C796E">
              <w:rPr>
                <w:spacing w:val="-1"/>
                <w:sz w:val="20"/>
                <w:szCs w:val="20"/>
              </w:rPr>
              <w:t>укрытий в зонах возможных сильных разрушений категорированных объек</w:t>
            </w:r>
            <w:r w:rsidRPr="006C796E">
              <w:rPr>
                <w:spacing w:val="-3"/>
                <w:sz w:val="20"/>
                <w:szCs w:val="20"/>
              </w:rPr>
              <w:t>тов подлежат подвальные и другие заглубленные помещения, перекрытия ко</w:t>
            </w:r>
            <w:r w:rsidRPr="006C796E">
              <w:rPr>
                <w:spacing w:val="-1"/>
                <w:sz w:val="20"/>
                <w:szCs w:val="20"/>
              </w:rPr>
              <w:t>торых выдерживают нагрузку от обрушения вышерасположенных сооруже</w:t>
            </w:r>
            <w:r w:rsidRPr="006C796E">
              <w:rPr>
                <w:spacing w:val="-1"/>
                <w:sz w:val="20"/>
                <w:szCs w:val="20"/>
              </w:rPr>
              <w:softHyphen/>
            </w:r>
            <w:r w:rsidRPr="006C796E">
              <w:rPr>
                <w:spacing w:val="-2"/>
                <w:sz w:val="20"/>
                <w:szCs w:val="20"/>
              </w:rPr>
              <w:t>ний. Особое внимание при этом обращается на обследование и учет помещений, пригодных для укрытия, в случае внезапного нападения противника, ра</w:t>
            </w:r>
            <w:r w:rsidRPr="006C796E">
              <w:rPr>
                <w:spacing w:val="-2"/>
                <w:sz w:val="20"/>
                <w:szCs w:val="20"/>
              </w:rPr>
              <w:softHyphen/>
            </w:r>
            <w:r w:rsidRPr="006C796E">
              <w:rPr>
                <w:spacing w:val="1"/>
                <w:sz w:val="20"/>
                <w:szCs w:val="20"/>
              </w:rPr>
              <w:t xml:space="preserve">ботающих смен, не обеспеченных убежищами, а также населения в местах </w:t>
            </w:r>
            <w:r w:rsidRPr="006C796E">
              <w:rPr>
                <w:spacing w:val="-1"/>
                <w:sz w:val="20"/>
                <w:szCs w:val="20"/>
              </w:rPr>
              <w:t xml:space="preserve">его скопления (приемные эвакуационные пункты, пункты высадки </w:t>
            </w:r>
            <w:proofErr w:type="spellStart"/>
            <w:r w:rsidRPr="006C796E">
              <w:rPr>
                <w:spacing w:val="-1"/>
                <w:sz w:val="20"/>
                <w:szCs w:val="20"/>
              </w:rPr>
              <w:t>эвакона</w:t>
            </w:r>
            <w:r w:rsidRPr="006C796E">
              <w:rPr>
                <w:spacing w:val="-2"/>
                <w:sz w:val="20"/>
                <w:szCs w:val="20"/>
              </w:rPr>
              <w:t>селения</w:t>
            </w:r>
            <w:proofErr w:type="spellEnd"/>
            <w:r w:rsidRPr="006C796E">
              <w:rPr>
                <w:spacing w:val="-2"/>
                <w:sz w:val="20"/>
                <w:szCs w:val="20"/>
              </w:rPr>
              <w:t>, остановки общественного транспорта и др.).</w:t>
            </w:r>
          </w:p>
          <w:p w:rsidR="00737694" w:rsidRPr="006C796E" w:rsidRDefault="00737694" w:rsidP="00737694">
            <w:pPr>
              <w:jc w:val="both"/>
              <w:rPr>
                <w:sz w:val="20"/>
                <w:szCs w:val="20"/>
              </w:rPr>
            </w:pPr>
            <w:r w:rsidRPr="006C796E">
              <w:rPr>
                <w:spacing w:val="-3"/>
                <w:sz w:val="20"/>
                <w:szCs w:val="20"/>
              </w:rPr>
              <w:t xml:space="preserve">         7. Наиболее пригодными для использования в качестве простейших ук</w:t>
            </w:r>
            <w:r w:rsidRPr="006C796E">
              <w:rPr>
                <w:spacing w:val="2"/>
                <w:sz w:val="20"/>
                <w:szCs w:val="20"/>
              </w:rPr>
              <w:t>рытий являются отдельно стоящие заглубленные помещения, снижающие</w:t>
            </w:r>
          </w:p>
          <w:p w:rsidR="00737694" w:rsidRPr="006C796E" w:rsidRDefault="00737694" w:rsidP="00737694">
            <w:pPr>
              <w:jc w:val="both"/>
              <w:rPr>
                <w:sz w:val="20"/>
                <w:szCs w:val="20"/>
              </w:rPr>
            </w:pPr>
            <w:r w:rsidRPr="006C796E">
              <w:rPr>
                <w:iCs/>
                <w:sz w:val="20"/>
                <w:szCs w:val="20"/>
              </w:rPr>
              <w:t xml:space="preserve">комбинированное поражение людей в случае применения оружия массового </w:t>
            </w:r>
            <w:r w:rsidRPr="006C796E">
              <w:rPr>
                <w:iCs/>
                <w:spacing w:val="-2"/>
                <w:sz w:val="20"/>
                <w:szCs w:val="20"/>
              </w:rPr>
              <w:t>поражения (выброса АХОВ).</w:t>
            </w:r>
          </w:p>
          <w:p w:rsidR="00737694" w:rsidRPr="006C796E" w:rsidRDefault="00737694" w:rsidP="00737694">
            <w:pPr>
              <w:jc w:val="both"/>
              <w:rPr>
                <w:iCs/>
                <w:spacing w:val="-14"/>
                <w:sz w:val="20"/>
                <w:szCs w:val="20"/>
              </w:rPr>
            </w:pPr>
            <w:r w:rsidRPr="006C796E">
              <w:rPr>
                <w:iCs/>
                <w:spacing w:val="4"/>
                <w:sz w:val="20"/>
                <w:szCs w:val="20"/>
              </w:rPr>
              <w:t xml:space="preserve">          8. </w:t>
            </w:r>
            <w:proofErr w:type="gramStart"/>
            <w:r w:rsidRPr="006C796E">
              <w:rPr>
                <w:iCs/>
                <w:spacing w:val="4"/>
                <w:sz w:val="20"/>
                <w:szCs w:val="20"/>
              </w:rPr>
              <w:t>Из числа подвальных помещений учету как простейшие укрытия</w:t>
            </w:r>
            <w:r w:rsidR="00E143C7">
              <w:rPr>
                <w:iCs/>
                <w:spacing w:val="4"/>
                <w:sz w:val="20"/>
                <w:szCs w:val="20"/>
              </w:rPr>
              <w:t xml:space="preserve"> </w:t>
            </w:r>
            <w:r w:rsidRPr="006C796E">
              <w:rPr>
                <w:iCs/>
                <w:spacing w:val="1"/>
                <w:sz w:val="20"/>
                <w:szCs w:val="20"/>
              </w:rPr>
              <w:t>должны подлежать: подвалы с коренными кирпичными сводами; подвалы в</w:t>
            </w:r>
            <w:r w:rsidR="00E143C7">
              <w:rPr>
                <w:iCs/>
                <w:spacing w:val="1"/>
                <w:sz w:val="20"/>
                <w:szCs w:val="20"/>
              </w:rPr>
              <w:t xml:space="preserve"> </w:t>
            </w:r>
            <w:r w:rsidRPr="006C796E">
              <w:rPr>
                <w:iCs/>
                <w:spacing w:val="-1"/>
                <w:sz w:val="20"/>
                <w:szCs w:val="20"/>
              </w:rPr>
              <w:t>зданиях с перекрытиями из железобетона постройки до 1960 г.; подвалы гра</w:t>
            </w:r>
            <w:r w:rsidRPr="006C796E">
              <w:rPr>
                <w:iCs/>
                <w:spacing w:val="-1"/>
                <w:sz w:val="20"/>
                <w:szCs w:val="20"/>
              </w:rPr>
              <w:softHyphen/>
            </w:r>
            <w:r w:rsidRPr="006C796E">
              <w:rPr>
                <w:iCs/>
                <w:sz w:val="20"/>
                <w:szCs w:val="20"/>
              </w:rPr>
              <w:t>жданских зданий высотой до 3-х этажей с перекрытиями, рассчитанными на</w:t>
            </w:r>
            <w:r w:rsidR="00E143C7">
              <w:rPr>
                <w:iCs/>
                <w:sz w:val="20"/>
                <w:szCs w:val="20"/>
              </w:rPr>
              <w:t xml:space="preserve"> </w:t>
            </w:r>
            <w:r w:rsidRPr="006C796E">
              <w:rPr>
                <w:iCs/>
                <w:spacing w:val="-2"/>
                <w:sz w:val="20"/>
                <w:szCs w:val="20"/>
              </w:rPr>
              <w:t>нагрузку 1000 кгс/м"; подвалы гражданских зданий высотой более 3-х этажей</w:t>
            </w:r>
            <w:r w:rsidR="00E143C7">
              <w:rPr>
                <w:iCs/>
                <w:spacing w:val="-2"/>
                <w:sz w:val="20"/>
                <w:szCs w:val="20"/>
              </w:rPr>
              <w:t xml:space="preserve"> </w:t>
            </w:r>
            <w:r w:rsidRPr="006C796E">
              <w:rPr>
                <w:iCs/>
                <w:sz w:val="20"/>
                <w:szCs w:val="20"/>
              </w:rPr>
              <w:t>с перекрытиями, рассчитанными на нагрузку 2500 кгс/м";</w:t>
            </w:r>
            <w:proofErr w:type="gramEnd"/>
            <w:r w:rsidRPr="006C796E">
              <w:rPr>
                <w:iCs/>
                <w:sz w:val="20"/>
                <w:szCs w:val="20"/>
              </w:rPr>
              <w:t xml:space="preserve"> подвалы промыш</w:t>
            </w:r>
            <w:r w:rsidRPr="006C796E">
              <w:rPr>
                <w:iCs/>
                <w:sz w:val="20"/>
                <w:szCs w:val="20"/>
              </w:rPr>
              <w:softHyphen/>
            </w:r>
            <w:r w:rsidRPr="006C796E">
              <w:rPr>
                <w:iCs/>
                <w:spacing w:val="-2"/>
                <w:sz w:val="20"/>
                <w:szCs w:val="20"/>
              </w:rPr>
              <w:t>ленных зданий.</w:t>
            </w:r>
          </w:p>
          <w:p w:rsidR="00737694" w:rsidRPr="006C796E" w:rsidRDefault="00737694" w:rsidP="00737694">
            <w:pPr>
              <w:jc w:val="both"/>
              <w:rPr>
                <w:iCs/>
                <w:spacing w:val="-1"/>
                <w:sz w:val="20"/>
                <w:szCs w:val="20"/>
              </w:rPr>
            </w:pPr>
            <w:r w:rsidRPr="006C796E">
              <w:rPr>
                <w:iCs/>
                <w:spacing w:val="3"/>
                <w:sz w:val="20"/>
                <w:szCs w:val="20"/>
              </w:rPr>
              <w:t xml:space="preserve">          9. Необходимые сведения о несущей способности перекрытий, </w:t>
            </w:r>
            <w:proofErr w:type="gramStart"/>
            <w:r w:rsidRPr="006C796E">
              <w:rPr>
                <w:iCs/>
                <w:spacing w:val="3"/>
                <w:sz w:val="20"/>
                <w:szCs w:val="20"/>
              </w:rPr>
              <w:t>под</w:t>
            </w:r>
            <w:r w:rsidRPr="006C796E">
              <w:rPr>
                <w:iCs/>
                <w:spacing w:val="3"/>
                <w:sz w:val="20"/>
                <w:szCs w:val="20"/>
              </w:rPr>
              <w:softHyphen/>
            </w:r>
            <w:proofErr w:type="gramEnd"/>
            <w:r w:rsidR="00E143C7">
              <w:rPr>
                <w:iCs/>
                <w:spacing w:val="3"/>
                <w:sz w:val="20"/>
                <w:szCs w:val="20"/>
              </w:rPr>
              <w:t xml:space="preserve"> </w:t>
            </w:r>
            <w:proofErr w:type="gramStart"/>
            <w:r w:rsidRPr="006C796E">
              <w:rPr>
                <w:iCs/>
                <w:spacing w:val="1"/>
                <w:sz w:val="20"/>
                <w:szCs w:val="20"/>
              </w:rPr>
              <w:t>вальных</w:t>
            </w:r>
            <w:proofErr w:type="gramEnd"/>
            <w:r w:rsidRPr="006C796E">
              <w:rPr>
                <w:iCs/>
                <w:spacing w:val="1"/>
                <w:sz w:val="20"/>
                <w:szCs w:val="20"/>
              </w:rPr>
              <w:t xml:space="preserve"> помещений зданий, построенных по другим проектам, могут быть</w:t>
            </w:r>
            <w:r w:rsidR="00E143C7">
              <w:rPr>
                <w:iCs/>
                <w:spacing w:val="1"/>
                <w:sz w:val="20"/>
                <w:szCs w:val="20"/>
              </w:rPr>
              <w:t xml:space="preserve"> </w:t>
            </w:r>
            <w:r w:rsidRPr="006C796E">
              <w:rPr>
                <w:iCs/>
                <w:spacing w:val="-1"/>
                <w:sz w:val="20"/>
                <w:szCs w:val="20"/>
              </w:rPr>
              <w:t>получены путем изучения проектно-строительной документации.</w:t>
            </w:r>
          </w:p>
          <w:p w:rsidR="00737694" w:rsidRPr="006C796E" w:rsidRDefault="00737694" w:rsidP="00737694">
            <w:pPr>
              <w:jc w:val="both"/>
              <w:rPr>
                <w:iCs/>
                <w:spacing w:val="-17"/>
                <w:sz w:val="20"/>
                <w:szCs w:val="20"/>
              </w:rPr>
            </w:pPr>
            <w:r w:rsidRPr="006C796E">
              <w:rPr>
                <w:iCs/>
                <w:sz w:val="20"/>
                <w:szCs w:val="20"/>
              </w:rPr>
              <w:t xml:space="preserve">         10. Вместимость простейших укрытий определяется из расчета 1м2 на</w:t>
            </w:r>
            <w:r w:rsidR="00E143C7">
              <w:rPr>
                <w:iCs/>
                <w:sz w:val="20"/>
                <w:szCs w:val="20"/>
              </w:rPr>
              <w:t xml:space="preserve"> </w:t>
            </w:r>
            <w:r w:rsidRPr="006C796E">
              <w:rPr>
                <w:iCs/>
                <w:spacing w:val="2"/>
                <w:sz w:val="20"/>
                <w:szCs w:val="20"/>
              </w:rPr>
              <w:t>одного укрываемого, с уменьшением расчетной площади на 12 %, исполь</w:t>
            </w:r>
            <w:r w:rsidRPr="006C796E">
              <w:rPr>
                <w:iCs/>
                <w:spacing w:val="-1"/>
                <w:sz w:val="20"/>
                <w:szCs w:val="20"/>
              </w:rPr>
              <w:t>зуемой для санитарно-технических нужд.</w:t>
            </w:r>
          </w:p>
          <w:p w:rsidR="00737694" w:rsidRPr="006C796E" w:rsidRDefault="00737694" w:rsidP="00737694">
            <w:pPr>
              <w:jc w:val="both"/>
              <w:rPr>
                <w:iCs/>
                <w:spacing w:val="-16"/>
                <w:sz w:val="20"/>
                <w:szCs w:val="20"/>
              </w:rPr>
            </w:pPr>
            <w:r w:rsidRPr="006C796E">
              <w:rPr>
                <w:iCs/>
                <w:spacing w:val="1"/>
                <w:sz w:val="20"/>
                <w:szCs w:val="20"/>
              </w:rPr>
              <w:t xml:space="preserve">         11. </w:t>
            </w:r>
            <w:proofErr w:type="gramStart"/>
            <w:r w:rsidRPr="006C796E">
              <w:rPr>
                <w:iCs/>
                <w:spacing w:val="1"/>
                <w:sz w:val="20"/>
                <w:szCs w:val="20"/>
              </w:rPr>
              <w:t>Необходимые, сведения об обследованных и признанных пригодными для укрытия людей подвальных (заглубленных) помещениях отража</w:t>
            </w:r>
            <w:r w:rsidRPr="006C796E">
              <w:rPr>
                <w:iCs/>
                <w:spacing w:val="1"/>
                <w:sz w:val="20"/>
                <w:szCs w:val="20"/>
              </w:rPr>
              <w:softHyphen/>
              <w:t xml:space="preserve">ются в журналах учета, установленных Правилами эксплуатации защитных </w:t>
            </w:r>
            <w:r w:rsidRPr="006C796E">
              <w:rPr>
                <w:iCs/>
                <w:spacing w:val="-3"/>
                <w:sz w:val="20"/>
                <w:szCs w:val="20"/>
              </w:rPr>
              <w:t>сооружений ГО.</w:t>
            </w:r>
            <w:proofErr w:type="gramEnd"/>
          </w:p>
          <w:p w:rsidR="00737694" w:rsidRPr="006C796E" w:rsidRDefault="00737694" w:rsidP="00737694">
            <w:pPr>
              <w:jc w:val="both"/>
              <w:rPr>
                <w:i/>
                <w:iCs/>
                <w:spacing w:val="-16"/>
                <w:sz w:val="20"/>
                <w:szCs w:val="20"/>
              </w:rPr>
            </w:pPr>
            <w:r w:rsidRPr="006C796E">
              <w:rPr>
                <w:iCs/>
                <w:spacing w:val="-1"/>
                <w:sz w:val="20"/>
                <w:szCs w:val="20"/>
              </w:rPr>
              <w:t xml:space="preserve">           12. Результаты инвентаризации представляются в инвентаризационной</w:t>
            </w:r>
            <w:r w:rsidR="00E143C7">
              <w:rPr>
                <w:iCs/>
                <w:spacing w:val="-1"/>
                <w:sz w:val="20"/>
                <w:szCs w:val="20"/>
              </w:rPr>
              <w:t xml:space="preserve"> </w:t>
            </w:r>
            <w:r w:rsidRPr="006C796E">
              <w:rPr>
                <w:iCs/>
                <w:spacing w:val="-2"/>
                <w:sz w:val="20"/>
                <w:szCs w:val="20"/>
              </w:rPr>
              <w:t xml:space="preserve">ведомости по форме Ф-1 </w:t>
            </w:r>
            <w:proofErr w:type="gramStart"/>
            <w:r w:rsidRPr="006C796E">
              <w:rPr>
                <w:i/>
                <w:spacing w:val="-2"/>
                <w:sz w:val="20"/>
                <w:szCs w:val="20"/>
              </w:rPr>
              <w:t>под</w:t>
            </w:r>
            <w:proofErr w:type="gramEnd"/>
            <w:r w:rsidRPr="006C796E">
              <w:rPr>
                <w:i/>
                <w:spacing w:val="-2"/>
                <w:sz w:val="20"/>
                <w:szCs w:val="20"/>
              </w:rPr>
              <w:t>.</w:t>
            </w:r>
          </w:p>
          <w:p w:rsidR="00737694" w:rsidRPr="006C796E" w:rsidRDefault="00737694" w:rsidP="00737694">
            <w:pPr>
              <w:jc w:val="right"/>
              <w:rPr>
                <w:iCs/>
                <w:spacing w:val="-3"/>
                <w:sz w:val="20"/>
                <w:szCs w:val="20"/>
              </w:rPr>
            </w:pPr>
            <w:r w:rsidRPr="006C796E">
              <w:rPr>
                <w:iCs/>
                <w:spacing w:val="-3"/>
                <w:sz w:val="20"/>
                <w:szCs w:val="20"/>
              </w:rPr>
              <w:t xml:space="preserve">                                                                       Приложение </w:t>
            </w:r>
          </w:p>
          <w:p w:rsidR="00737694" w:rsidRPr="006C796E" w:rsidRDefault="00737694" w:rsidP="00737694">
            <w:pPr>
              <w:jc w:val="right"/>
              <w:rPr>
                <w:sz w:val="20"/>
                <w:szCs w:val="20"/>
              </w:rPr>
            </w:pPr>
            <w:r w:rsidRPr="006C796E">
              <w:rPr>
                <w:iCs/>
                <w:spacing w:val="-3"/>
                <w:sz w:val="20"/>
                <w:szCs w:val="20"/>
              </w:rPr>
              <w:t xml:space="preserve">Форма 1 </w:t>
            </w:r>
            <w:r w:rsidRPr="006C796E">
              <w:rPr>
                <w:spacing w:val="-3"/>
                <w:sz w:val="20"/>
                <w:szCs w:val="20"/>
              </w:rPr>
              <w:t>под.</w:t>
            </w:r>
          </w:p>
          <w:p w:rsidR="00737694" w:rsidRPr="006C796E" w:rsidRDefault="00737694" w:rsidP="00737694">
            <w:pPr>
              <w:jc w:val="center"/>
              <w:rPr>
                <w:sz w:val="20"/>
                <w:szCs w:val="20"/>
              </w:rPr>
            </w:pPr>
            <w:r w:rsidRPr="006C796E">
              <w:rPr>
                <w:iCs/>
                <w:spacing w:val="-2"/>
                <w:sz w:val="20"/>
                <w:szCs w:val="20"/>
              </w:rPr>
              <w:t>Инвентаризационная ведомость</w:t>
            </w:r>
          </w:p>
          <w:p w:rsidR="00737694" w:rsidRPr="006C796E" w:rsidRDefault="00737694" w:rsidP="00737694">
            <w:pPr>
              <w:jc w:val="center"/>
              <w:rPr>
                <w:sz w:val="20"/>
                <w:szCs w:val="20"/>
              </w:rPr>
            </w:pPr>
            <w:r w:rsidRPr="006C796E">
              <w:rPr>
                <w:iCs/>
                <w:spacing w:val="-1"/>
                <w:sz w:val="20"/>
                <w:szCs w:val="20"/>
              </w:rPr>
              <w:t>подвальных иных заглубленных инженерных сооружений</w:t>
            </w:r>
            <w:r w:rsidRPr="006C796E">
              <w:rPr>
                <w:iCs/>
                <w:spacing w:val="-1"/>
                <w:sz w:val="20"/>
                <w:szCs w:val="20"/>
              </w:rPr>
              <w:br/>
            </w:r>
            <w:r w:rsidRPr="006C796E">
              <w:rPr>
                <w:iCs/>
                <w:sz w:val="20"/>
                <w:szCs w:val="20"/>
              </w:rPr>
              <w:tab/>
              <w:t>______________________________________________________</w:t>
            </w:r>
          </w:p>
          <w:p w:rsidR="00737694" w:rsidRPr="00E143C7" w:rsidRDefault="00737694" w:rsidP="00737694">
            <w:pPr>
              <w:jc w:val="center"/>
              <w:rPr>
                <w:sz w:val="20"/>
                <w:szCs w:val="20"/>
              </w:rPr>
            </w:pPr>
            <w:r w:rsidRPr="00E143C7">
              <w:rPr>
                <w:bCs/>
                <w:iCs/>
                <w:sz w:val="20"/>
                <w:szCs w:val="20"/>
              </w:rPr>
              <w:t>(поселение, населенный н</w:t>
            </w:r>
            <w:proofErr w:type="gramStart"/>
            <w:r w:rsidRPr="00E143C7">
              <w:rPr>
                <w:bCs/>
                <w:iCs/>
                <w:sz w:val="20"/>
                <w:szCs w:val="20"/>
              </w:rPr>
              <w:t>)</w:t>
            </w:r>
            <w:proofErr w:type="spellStart"/>
            <w:r w:rsidRPr="00E143C7">
              <w:rPr>
                <w:bCs/>
                <w:iCs/>
                <w:sz w:val="20"/>
                <w:szCs w:val="20"/>
              </w:rPr>
              <w:t>н</w:t>
            </w:r>
            <w:proofErr w:type="gramEnd"/>
            <w:r w:rsidRPr="00E143C7">
              <w:rPr>
                <w:bCs/>
                <w:iCs/>
                <w:sz w:val="20"/>
                <w:szCs w:val="20"/>
              </w:rPr>
              <w:t>кт</w:t>
            </w:r>
            <w:proofErr w:type="spellEnd"/>
            <w:r w:rsidRPr="00E143C7">
              <w:rPr>
                <w:bCs/>
                <w:iCs/>
                <w:sz w:val="20"/>
                <w:szCs w:val="20"/>
              </w:rPr>
              <w:t>)</w:t>
            </w:r>
          </w:p>
          <w:p w:rsidR="00737694" w:rsidRPr="006C796E" w:rsidRDefault="00737694" w:rsidP="00737694">
            <w:pPr>
              <w:jc w:val="both"/>
              <w:rPr>
                <w:iCs/>
                <w:sz w:val="20"/>
                <w:szCs w:val="20"/>
              </w:rPr>
            </w:pPr>
          </w:p>
          <w:tbl>
            <w:tblPr>
              <w:tblW w:w="0" w:type="auto"/>
              <w:tblInd w:w="40" w:type="dxa"/>
              <w:tblLayout w:type="fixed"/>
              <w:tblCellMar>
                <w:left w:w="40" w:type="dxa"/>
                <w:right w:w="40" w:type="dxa"/>
              </w:tblCellMar>
              <w:tblLook w:val="0000" w:firstRow="0" w:lastRow="0" w:firstColumn="0" w:lastColumn="0" w:noHBand="0" w:noVBand="0"/>
            </w:tblPr>
            <w:tblGrid>
              <w:gridCol w:w="480"/>
              <w:gridCol w:w="2285"/>
              <w:gridCol w:w="2285"/>
              <w:gridCol w:w="2330"/>
              <w:gridCol w:w="2955"/>
            </w:tblGrid>
            <w:tr w:rsidR="00737694" w:rsidRPr="006C796E" w:rsidTr="00E143C7">
              <w:tblPrEx>
                <w:tblCellMar>
                  <w:top w:w="0" w:type="dxa"/>
                  <w:bottom w:w="0" w:type="dxa"/>
                </w:tblCellMar>
              </w:tblPrEx>
              <w:trPr>
                <w:trHeight w:hRule="exact" w:val="115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r w:rsidRPr="006C796E">
                    <w:rPr>
                      <w:iCs/>
                      <w:w w:val="84"/>
                      <w:sz w:val="20"/>
                      <w:szCs w:val="20"/>
                    </w:rPr>
                    <w:t xml:space="preserve">№ </w:t>
                  </w:r>
                  <w:r w:rsidRPr="006C796E">
                    <w:rPr>
                      <w:iCs/>
                      <w:spacing w:val="-6"/>
                      <w:w w:val="84"/>
                      <w:sz w:val="20"/>
                      <w:szCs w:val="20"/>
                    </w:rPr>
                    <w:t>п. п.</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r w:rsidRPr="006C796E">
                    <w:rPr>
                      <w:iCs/>
                      <w:spacing w:val="-3"/>
                      <w:sz w:val="20"/>
                      <w:szCs w:val="20"/>
                    </w:rPr>
                    <w:t xml:space="preserve">Адрес местонахождения </w:t>
                  </w:r>
                  <w:r w:rsidRPr="006C796E">
                    <w:rPr>
                      <w:iCs/>
                      <w:spacing w:val="-2"/>
                      <w:sz w:val="20"/>
                      <w:szCs w:val="20"/>
                    </w:rPr>
                    <w:t>и вид сооружения</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r w:rsidRPr="006C796E">
                    <w:rPr>
                      <w:iCs/>
                      <w:spacing w:val="-3"/>
                      <w:sz w:val="20"/>
                      <w:szCs w:val="20"/>
                    </w:rPr>
                    <w:t>Наименование организа</w:t>
                  </w:r>
                  <w:r w:rsidRPr="006C796E">
                    <w:rPr>
                      <w:iCs/>
                      <w:spacing w:val="-3"/>
                      <w:sz w:val="20"/>
                      <w:szCs w:val="20"/>
                    </w:rPr>
                    <w:softHyphen/>
                  </w:r>
                  <w:r w:rsidRPr="006C796E">
                    <w:rPr>
                      <w:iCs/>
                      <w:spacing w:val="-2"/>
                      <w:sz w:val="20"/>
                      <w:szCs w:val="20"/>
                    </w:rPr>
                    <w:t>ции балансодержателя (собственника) соору</w:t>
                  </w:r>
                  <w:r w:rsidRPr="006C796E">
                    <w:rPr>
                      <w:iCs/>
                      <w:spacing w:val="-2"/>
                      <w:sz w:val="20"/>
                      <w:szCs w:val="20"/>
                    </w:rPr>
                    <w:softHyphen/>
                    <w:t>жения, адрес</w:t>
                  </w:r>
                </w:p>
                <w:p w:rsidR="00737694" w:rsidRPr="006C796E" w:rsidRDefault="00737694" w:rsidP="00644236">
                  <w:pPr>
                    <w:jc w:val="both"/>
                    <w:rPr>
                      <w:sz w:val="20"/>
                      <w:szCs w:val="20"/>
                    </w:rPr>
                  </w:pPr>
                  <w:r w:rsidRPr="006C796E">
                    <w:rPr>
                      <w:iCs/>
                      <w:sz w:val="20"/>
                      <w:szCs w:val="20"/>
                      <w:lang w:val="en-US"/>
                    </w:rPr>
                    <w:t>V</w:t>
                  </w: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roofErr w:type="gramStart"/>
                  <w:r w:rsidRPr="006C796E">
                    <w:rPr>
                      <w:iCs/>
                      <w:spacing w:val="-5"/>
                      <w:sz w:val="20"/>
                      <w:szCs w:val="20"/>
                    </w:rPr>
                    <w:t xml:space="preserve">Площадь </w:t>
                  </w:r>
                  <w:r w:rsidRPr="006C796E">
                    <w:rPr>
                      <w:iCs/>
                      <w:spacing w:val="-3"/>
                      <w:sz w:val="20"/>
                      <w:szCs w:val="20"/>
                    </w:rPr>
                    <w:t>внутрен</w:t>
                  </w:r>
                  <w:r w:rsidRPr="006C796E">
                    <w:rPr>
                      <w:iCs/>
                      <w:spacing w:val="-3"/>
                      <w:sz w:val="20"/>
                      <w:szCs w:val="20"/>
                    </w:rPr>
                    <w:softHyphen/>
                    <w:t>них по</w:t>
                  </w:r>
                  <w:r w:rsidRPr="006C796E">
                    <w:rPr>
                      <w:iCs/>
                      <w:spacing w:val="-3"/>
                      <w:sz w:val="20"/>
                      <w:szCs w:val="20"/>
                    </w:rPr>
                    <w:softHyphen/>
                  </w:r>
                  <w:r w:rsidRPr="006C796E">
                    <w:rPr>
                      <w:iCs/>
                      <w:spacing w:val="-6"/>
                      <w:sz w:val="20"/>
                      <w:szCs w:val="20"/>
                    </w:rPr>
                    <w:t xml:space="preserve">мещений </w:t>
                  </w:r>
                  <w:r w:rsidRPr="006C796E">
                    <w:rPr>
                      <w:iCs/>
                      <w:spacing w:val="-3"/>
                      <w:sz w:val="20"/>
                      <w:szCs w:val="20"/>
                    </w:rPr>
                    <w:t>сооруже</w:t>
                  </w:r>
                  <w:r w:rsidRPr="006C796E">
                    <w:rPr>
                      <w:iCs/>
                      <w:spacing w:val="-3"/>
                      <w:sz w:val="20"/>
                      <w:szCs w:val="20"/>
                    </w:rPr>
                    <w:softHyphen/>
                  </w:r>
                  <w:r w:rsidRPr="006C796E">
                    <w:rPr>
                      <w:iCs/>
                      <w:spacing w:val="-4"/>
                      <w:sz w:val="20"/>
                      <w:szCs w:val="20"/>
                    </w:rPr>
                    <w:t xml:space="preserve">ния, </w:t>
                  </w:r>
                  <w:r w:rsidRPr="006C796E">
                    <w:rPr>
                      <w:spacing w:val="-45"/>
                      <w:sz w:val="20"/>
                      <w:szCs w:val="20"/>
                    </w:rPr>
                    <w:t xml:space="preserve">-) </w:t>
                  </w:r>
                  <w:r w:rsidRPr="006C796E">
                    <w:rPr>
                      <w:iCs/>
                      <w:spacing w:val="-13"/>
                      <w:sz w:val="20"/>
                      <w:szCs w:val="20"/>
                    </w:rPr>
                    <w:t>м"</w:t>
                  </w:r>
                  <w:proofErr w:type="gramEnd"/>
                </w:p>
              </w:tc>
              <w:tc>
                <w:tcPr>
                  <w:tcW w:w="295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r w:rsidRPr="006C796E">
                    <w:rPr>
                      <w:iCs/>
                      <w:spacing w:val="-7"/>
                      <w:sz w:val="20"/>
                      <w:szCs w:val="20"/>
                    </w:rPr>
                    <w:t>Рас</w:t>
                  </w:r>
                  <w:r w:rsidRPr="006C796E">
                    <w:rPr>
                      <w:iCs/>
                      <w:spacing w:val="-7"/>
                      <w:sz w:val="20"/>
                      <w:szCs w:val="20"/>
                    </w:rPr>
                    <w:softHyphen/>
                  </w:r>
                  <w:r w:rsidRPr="006C796E">
                    <w:rPr>
                      <w:iCs/>
                      <w:spacing w:val="-5"/>
                      <w:sz w:val="20"/>
                      <w:szCs w:val="20"/>
                    </w:rPr>
                    <w:t xml:space="preserve">четная </w:t>
                  </w:r>
                  <w:proofErr w:type="gramStart"/>
                  <w:r w:rsidRPr="006C796E">
                    <w:rPr>
                      <w:iCs/>
                      <w:spacing w:val="-6"/>
                      <w:sz w:val="20"/>
                      <w:szCs w:val="20"/>
                    </w:rPr>
                    <w:t xml:space="preserve">вмести </w:t>
                  </w:r>
                  <w:proofErr w:type="spellStart"/>
                  <w:r w:rsidRPr="006C796E">
                    <w:rPr>
                      <w:iCs/>
                      <w:spacing w:val="-3"/>
                      <w:sz w:val="20"/>
                      <w:szCs w:val="20"/>
                    </w:rPr>
                    <w:t>мость</w:t>
                  </w:r>
                  <w:proofErr w:type="spellEnd"/>
                  <w:proofErr w:type="gramEnd"/>
                  <w:r w:rsidRPr="006C796E">
                    <w:rPr>
                      <w:iCs/>
                      <w:spacing w:val="-3"/>
                      <w:sz w:val="20"/>
                      <w:szCs w:val="20"/>
                    </w:rPr>
                    <w:t>,</w:t>
                  </w:r>
                </w:p>
                <w:p w:rsidR="00737694" w:rsidRPr="006C796E" w:rsidRDefault="00737694" w:rsidP="00644236">
                  <w:pPr>
                    <w:jc w:val="both"/>
                    <w:rPr>
                      <w:sz w:val="20"/>
                      <w:szCs w:val="20"/>
                    </w:rPr>
                  </w:pPr>
                  <w:r w:rsidRPr="006C796E">
                    <w:rPr>
                      <w:iCs/>
                      <w:spacing w:val="-7"/>
                      <w:sz w:val="20"/>
                      <w:szCs w:val="20"/>
                    </w:rPr>
                    <w:t>чел.</w:t>
                  </w:r>
                </w:p>
              </w:tc>
            </w:tr>
            <w:tr w:rsidR="00737694" w:rsidRPr="006C796E" w:rsidTr="00E143C7">
              <w:tblPrEx>
                <w:tblCellMar>
                  <w:top w:w="0" w:type="dxa"/>
                  <w:bottom w:w="0" w:type="dxa"/>
                </w:tblCellMar>
              </w:tblPrEx>
              <w:trPr>
                <w:trHeight w:hRule="exact" w:val="470"/>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center"/>
                    <w:rPr>
                      <w:sz w:val="20"/>
                      <w:szCs w:val="20"/>
                    </w:rPr>
                  </w:pPr>
                  <w:r w:rsidRPr="006C796E">
                    <w:rPr>
                      <w:sz w:val="20"/>
                      <w:szCs w:val="20"/>
                    </w:rPr>
                    <w:t>_</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center"/>
                    <w:rPr>
                      <w:sz w:val="20"/>
                      <w:szCs w:val="20"/>
                    </w:rPr>
                  </w:pPr>
                  <w:r w:rsidRPr="006C796E">
                    <w:rPr>
                      <w:sz w:val="20"/>
                      <w:szCs w:val="20"/>
                    </w:rPr>
                    <w:t>_</w:t>
                  </w: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center"/>
                    <w:rPr>
                      <w:sz w:val="20"/>
                      <w:szCs w:val="20"/>
                    </w:rPr>
                  </w:pPr>
                  <w:r w:rsidRPr="006C796E">
                    <w:rPr>
                      <w:sz w:val="20"/>
                      <w:szCs w:val="20"/>
                    </w:rPr>
                    <w:t>_</w:t>
                  </w:r>
                </w:p>
              </w:tc>
              <w:tc>
                <w:tcPr>
                  <w:tcW w:w="295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center"/>
                    <w:rPr>
                      <w:sz w:val="20"/>
                      <w:szCs w:val="20"/>
                    </w:rPr>
                  </w:pPr>
                  <w:r w:rsidRPr="006C796E">
                    <w:rPr>
                      <w:sz w:val="20"/>
                      <w:szCs w:val="20"/>
                    </w:rPr>
                    <w:t>_</w:t>
                  </w:r>
                </w:p>
              </w:tc>
            </w:tr>
            <w:tr w:rsidR="00737694" w:rsidRPr="006C796E" w:rsidTr="00E143C7">
              <w:tblPrEx>
                <w:tblCellMar>
                  <w:top w:w="0" w:type="dxa"/>
                  <w:bottom w:w="0" w:type="dxa"/>
                </w:tblCellMar>
              </w:tblPrEx>
              <w:trPr>
                <w:trHeight w:hRule="exact" w:val="45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95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r>
            <w:tr w:rsidR="00737694" w:rsidRPr="006C796E" w:rsidTr="00E143C7">
              <w:tblPrEx>
                <w:tblCellMar>
                  <w:top w:w="0" w:type="dxa"/>
                  <w:bottom w:w="0" w:type="dxa"/>
                </w:tblCellMar>
              </w:tblPrEx>
              <w:trPr>
                <w:trHeight w:hRule="exact" w:val="470"/>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c>
                <w:tcPr>
                  <w:tcW w:w="2955" w:type="dxa"/>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p>
              </w:tc>
            </w:tr>
            <w:tr w:rsidR="00737694" w:rsidRPr="006C796E" w:rsidTr="00E143C7">
              <w:tblPrEx>
                <w:tblCellMar>
                  <w:top w:w="0" w:type="dxa"/>
                  <w:bottom w:w="0" w:type="dxa"/>
                </w:tblCellMar>
              </w:tblPrEx>
              <w:trPr>
                <w:trHeight w:hRule="exact" w:val="619"/>
              </w:trPr>
              <w:tc>
                <w:tcPr>
                  <w:tcW w:w="10335" w:type="dxa"/>
                  <w:gridSpan w:val="5"/>
                  <w:tcBorders>
                    <w:top w:val="single" w:sz="6" w:space="0" w:color="auto"/>
                    <w:left w:val="single" w:sz="6" w:space="0" w:color="auto"/>
                    <w:bottom w:val="single" w:sz="6" w:space="0" w:color="auto"/>
                    <w:right w:val="single" w:sz="6" w:space="0" w:color="auto"/>
                  </w:tcBorders>
                  <w:shd w:val="clear" w:color="auto" w:fill="FFFFFF"/>
                </w:tcPr>
                <w:p w:rsidR="00737694" w:rsidRPr="006C796E" w:rsidRDefault="00737694" w:rsidP="00644236">
                  <w:pPr>
                    <w:jc w:val="both"/>
                    <w:rPr>
                      <w:sz w:val="20"/>
                      <w:szCs w:val="20"/>
                    </w:rPr>
                  </w:pPr>
                  <w:r w:rsidRPr="006C796E">
                    <w:rPr>
                      <w:spacing w:val="-2"/>
                      <w:sz w:val="20"/>
                      <w:szCs w:val="20"/>
                    </w:rPr>
                    <w:t>Всего за населенный пункт вместимость    ____ человек</w:t>
                  </w:r>
                </w:p>
              </w:tc>
            </w:tr>
          </w:tbl>
          <w:p w:rsidR="00737694" w:rsidRPr="006C796E" w:rsidRDefault="00737694" w:rsidP="00737694">
            <w:pPr>
              <w:jc w:val="both"/>
              <w:rPr>
                <w:sz w:val="20"/>
                <w:szCs w:val="20"/>
              </w:rPr>
            </w:pPr>
          </w:p>
          <w:p w:rsidR="00BA7D5A" w:rsidRPr="004D3C95" w:rsidRDefault="00181645" w:rsidP="00181645">
            <w:pPr>
              <w:rPr>
                <w:b/>
                <w:sz w:val="20"/>
                <w:szCs w:val="20"/>
              </w:rPr>
            </w:pPr>
            <w:r w:rsidRPr="00E81ABD">
              <w:rPr>
                <w:sz w:val="20"/>
                <w:szCs w:val="20"/>
              </w:rPr>
              <w:t xml:space="preserve"> </w:t>
            </w:r>
          </w:p>
        </w:tc>
      </w:tr>
      <w:tr w:rsidR="00F35875" w:rsidRPr="004D3C95" w:rsidTr="007376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0" w:type="dxa"/>
          <w:trHeight w:val="9465"/>
        </w:trPr>
        <w:tc>
          <w:tcPr>
            <w:tcW w:w="11213" w:type="dxa"/>
            <w:gridSpan w:val="4"/>
          </w:tcPr>
          <w:p w:rsidR="00F35875" w:rsidRDefault="00F35875" w:rsidP="00E70C60">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19, Пятница, 12.12.2014 г.</w:t>
            </w:r>
            <w:r>
              <w:rPr>
                <w:rFonts w:ascii="Monotype Corsiva" w:hAnsi="Monotype Corsiva"/>
                <w:b/>
                <w:sz w:val="16"/>
                <w:szCs w:val="16"/>
              </w:rPr>
              <w:t xml:space="preserve">                                                                      ЗАВЬЯЛОВСКИЙ   ВЕСТНИК                                                                                                        1</w:t>
            </w:r>
            <w:r w:rsidR="00E143C7">
              <w:rPr>
                <w:rFonts w:ascii="Monotype Corsiva" w:hAnsi="Monotype Corsiva"/>
                <w:b/>
                <w:sz w:val="16"/>
                <w:szCs w:val="16"/>
              </w:rPr>
              <w:t>3</w:t>
            </w:r>
          </w:p>
          <w:p w:rsidR="00E143C7" w:rsidRPr="00E143C7" w:rsidRDefault="00110D79" w:rsidP="00E143C7">
            <w:pPr>
              <w:jc w:val="right"/>
              <w:rPr>
                <w:sz w:val="16"/>
                <w:szCs w:val="16"/>
              </w:rPr>
            </w:pPr>
            <w:r w:rsidRPr="00E81ABD">
              <w:rPr>
                <w:b/>
                <w:sz w:val="16"/>
                <w:szCs w:val="16"/>
              </w:rPr>
              <w:t xml:space="preserve">                                                                                                                                         </w:t>
            </w:r>
            <w:r w:rsidR="00E143C7" w:rsidRPr="00E143C7">
              <w:rPr>
                <w:sz w:val="16"/>
                <w:szCs w:val="16"/>
              </w:rPr>
              <w:t>Приложение 2</w:t>
            </w:r>
            <w:r w:rsidR="00E143C7" w:rsidRPr="00E143C7">
              <w:rPr>
                <w:sz w:val="16"/>
                <w:szCs w:val="16"/>
              </w:rPr>
              <w:t xml:space="preserve"> </w:t>
            </w:r>
            <w:r w:rsidR="00E143C7" w:rsidRPr="00E143C7">
              <w:rPr>
                <w:spacing w:val="1"/>
                <w:sz w:val="16"/>
                <w:szCs w:val="16"/>
              </w:rPr>
              <w:t>к распоряжению адми</w:t>
            </w:r>
            <w:r w:rsidR="00E143C7" w:rsidRPr="00E143C7">
              <w:rPr>
                <w:spacing w:val="1"/>
                <w:sz w:val="16"/>
                <w:szCs w:val="16"/>
              </w:rPr>
              <w:softHyphen/>
            </w:r>
            <w:r w:rsidR="00E143C7" w:rsidRPr="00E143C7">
              <w:rPr>
                <w:spacing w:val="-4"/>
                <w:sz w:val="16"/>
                <w:szCs w:val="16"/>
              </w:rPr>
              <w:t xml:space="preserve">нистрации </w:t>
            </w:r>
            <w:proofErr w:type="spellStart"/>
            <w:r w:rsidR="00E143C7" w:rsidRPr="00E143C7">
              <w:rPr>
                <w:spacing w:val="-4"/>
                <w:sz w:val="16"/>
                <w:szCs w:val="16"/>
              </w:rPr>
              <w:t>Завьяловского</w:t>
            </w:r>
            <w:proofErr w:type="spellEnd"/>
            <w:r w:rsidR="00E143C7" w:rsidRPr="00E143C7">
              <w:rPr>
                <w:spacing w:val="-4"/>
                <w:sz w:val="16"/>
                <w:szCs w:val="16"/>
              </w:rPr>
              <w:t xml:space="preserve"> сельсовета</w:t>
            </w:r>
            <w:r w:rsidR="00E143C7" w:rsidRPr="00E143C7">
              <w:rPr>
                <w:spacing w:val="-4"/>
                <w:sz w:val="16"/>
                <w:szCs w:val="16"/>
              </w:rPr>
              <w:t xml:space="preserve"> </w:t>
            </w:r>
            <w:r w:rsidR="00E143C7" w:rsidRPr="00E143C7">
              <w:rPr>
                <w:spacing w:val="-4"/>
                <w:sz w:val="16"/>
                <w:szCs w:val="16"/>
              </w:rPr>
              <w:t xml:space="preserve"> </w:t>
            </w:r>
            <w:proofErr w:type="spellStart"/>
            <w:r w:rsidR="00E143C7" w:rsidRPr="00E143C7">
              <w:rPr>
                <w:spacing w:val="-4"/>
                <w:sz w:val="16"/>
                <w:szCs w:val="16"/>
              </w:rPr>
              <w:t>Тогучинского</w:t>
            </w:r>
            <w:proofErr w:type="spellEnd"/>
            <w:r w:rsidR="00E143C7" w:rsidRPr="00E143C7">
              <w:rPr>
                <w:spacing w:val="-4"/>
                <w:sz w:val="16"/>
                <w:szCs w:val="16"/>
              </w:rPr>
              <w:t xml:space="preserve"> района Новосибирской области  от 05.12. 2014 № 66-р</w:t>
            </w:r>
          </w:p>
          <w:p w:rsidR="00E143C7" w:rsidRPr="006C796E" w:rsidRDefault="00E143C7" w:rsidP="00E143C7">
            <w:pPr>
              <w:jc w:val="center"/>
              <w:rPr>
                <w:sz w:val="20"/>
                <w:szCs w:val="20"/>
              </w:rPr>
            </w:pPr>
            <w:r w:rsidRPr="006C796E">
              <w:rPr>
                <w:sz w:val="20"/>
                <w:szCs w:val="20"/>
              </w:rPr>
              <w:t>Состав комиссии</w:t>
            </w:r>
          </w:p>
          <w:p w:rsidR="00E143C7" w:rsidRPr="006C796E" w:rsidRDefault="00E143C7" w:rsidP="00E143C7">
            <w:pPr>
              <w:jc w:val="center"/>
              <w:rPr>
                <w:sz w:val="20"/>
                <w:szCs w:val="20"/>
              </w:rPr>
            </w:pPr>
            <w:r w:rsidRPr="006C796E">
              <w:rPr>
                <w:sz w:val="20"/>
                <w:szCs w:val="20"/>
              </w:rPr>
              <w:t xml:space="preserve">По проведению инвентаризации подвальных и других заглубленных помещений (сооружений) на территории </w:t>
            </w:r>
            <w:proofErr w:type="spellStart"/>
            <w:r w:rsidRPr="006C796E">
              <w:rPr>
                <w:sz w:val="20"/>
                <w:szCs w:val="20"/>
              </w:rPr>
              <w:t>Завьяловского</w:t>
            </w:r>
            <w:proofErr w:type="spellEnd"/>
            <w:r w:rsidRPr="006C796E">
              <w:rPr>
                <w:sz w:val="20"/>
                <w:szCs w:val="20"/>
              </w:rPr>
              <w:t xml:space="preserve"> сельсовета </w:t>
            </w:r>
            <w:proofErr w:type="spellStart"/>
            <w:r w:rsidRPr="006C796E">
              <w:rPr>
                <w:sz w:val="20"/>
                <w:szCs w:val="20"/>
              </w:rPr>
              <w:t>Тогучинского</w:t>
            </w:r>
            <w:proofErr w:type="spellEnd"/>
            <w:r w:rsidRPr="006C796E">
              <w:rPr>
                <w:sz w:val="20"/>
                <w:szCs w:val="20"/>
              </w:rPr>
              <w:t xml:space="preserve"> района Новосибирской области</w:t>
            </w:r>
          </w:p>
          <w:p w:rsidR="00E143C7" w:rsidRPr="006C796E" w:rsidRDefault="00E143C7" w:rsidP="00E143C7">
            <w:pPr>
              <w:numPr>
                <w:ilvl w:val="0"/>
                <w:numId w:val="40"/>
              </w:numPr>
              <w:jc w:val="both"/>
              <w:rPr>
                <w:sz w:val="20"/>
                <w:szCs w:val="20"/>
              </w:rPr>
            </w:pPr>
            <w:r w:rsidRPr="006C796E">
              <w:rPr>
                <w:sz w:val="20"/>
                <w:szCs w:val="20"/>
              </w:rPr>
              <w:t>Макиенко Н.А. – специалист администрации по ГОЧС – председатель;</w:t>
            </w:r>
          </w:p>
          <w:p w:rsidR="00E143C7" w:rsidRPr="006C796E" w:rsidRDefault="00E143C7" w:rsidP="00E143C7">
            <w:pPr>
              <w:ind w:left="360"/>
              <w:jc w:val="both"/>
              <w:rPr>
                <w:sz w:val="20"/>
                <w:szCs w:val="20"/>
              </w:rPr>
            </w:pPr>
            <w:r w:rsidRPr="006C796E">
              <w:rPr>
                <w:sz w:val="20"/>
                <w:szCs w:val="20"/>
              </w:rPr>
              <w:t>Члены комиссии:</w:t>
            </w:r>
          </w:p>
          <w:p w:rsidR="00E143C7" w:rsidRPr="006C796E" w:rsidRDefault="00E143C7" w:rsidP="00E143C7">
            <w:pPr>
              <w:numPr>
                <w:ilvl w:val="0"/>
                <w:numId w:val="40"/>
              </w:numPr>
              <w:jc w:val="both"/>
              <w:rPr>
                <w:sz w:val="20"/>
                <w:szCs w:val="20"/>
              </w:rPr>
            </w:pPr>
            <w:r w:rsidRPr="006C796E">
              <w:rPr>
                <w:sz w:val="20"/>
                <w:szCs w:val="20"/>
              </w:rPr>
              <w:t>Гуляев А.В. – директор МУП «</w:t>
            </w:r>
            <w:proofErr w:type="spellStart"/>
            <w:r w:rsidRPr="006C796E">
              <w:rPr>
                <w:sz w:val="20"/>
                <w:szCs w:val="20"/>
              </w:rPr>
              <w:t>Завьяловское</w:t>
            </w:r>
            <w:proofErr w:type="spellEnd"/>
            <w:r w:rsidRPr="006C796E">
              <w:rPr>
                <w:sz w:val="20"/>
                <w:szCs w:val="20"/>
              </w:rPr>
              <w:t>»;</w:t>
            </w:r>
          </w:p>
          <w:p w:rsidR="00E143C7" w:rsidRPr="006C796E" w:rsidRDefault="00E143C7" w:rsidP="00E143C7">
            <w:pPr>
              <w:numPr>
                <w:ilvl w:val="0"/>
                <w:numId w:val="40"/>
              </w:numPr>
              <w:jc w:val="both"/>
              <w:rPr>
                <w:sz w:val="20"/>
                <w:szCs w:val="20"/>
              </w:rPr>
            </w:pPr>
            <w:r w:rsidRPr="006C796E">
              <w:rPr>
                <w:sz w:val="20"/>
                <w:szCs w:val="20"/>
              </w:rPr>
              <w:t>Лукьянов Н.</w:t>
            </w:r>
            <w:r w:rsidRPr="006C796E">
              <w:rPr>
                <w:caps/>
                <w:sz w:val="20"/>
                <w:szCs w:val="20"/>
              </w:rPr>
              <w:t>Ф</w:t>
            </w:r>
            <w:r w:rsidRPr="006C796E">
              <w:rPr>
                <w:sz w:val="20"/>
                <w:szCs w:val="20"/>
              </w:rPr>
              <w:t>. – специалист ГОЧС ОАО «Доронинское»;</w:t>
            </w:r>
          </w:p>
          <w:p w:rsidR="00E143C7" w:rsidRDefault="00E143C7" w:rsidP="00E143C7">
            <w:pPr>
              <w:numPr>
                <w:ilvl w:val="0"/>
                <w:numId w:val="40"/>
              </w:numPr>
              <w:jc w:val="both"/>
              <w:rPr>
                <w:sz w:val="20"/>
                <w:szCs w:val="20"/>
              </w:rPr>
            </w:pPr>
            <w:r w:rsidRPr="006C796E">
              <w:rPr>
                <w:sz w:val="20"/>
                <w:szCs w:val="20"/>
              </w:rPr>
              <w:t xml:space="preserve">Скороход Е.И. – учитель </w:t>
            </w:r>
            <w:proofErr w:type="spellStart"/>
            <w:r w:rsidRPr="006C796E">
              <w:rPr>
                <w:sz w:val="20"/>
                <w:szCs w:val="20"/>
              </w:rPr>
              <w:t>Завьяловской</w:t>
            </w:r>
            <w:proofErr w:type="spellEnd"/>
            <w:r w:rsidRPr="006C796E">
              <w:rPr>
                <w:sz w:val="20"/>
                <w:szCs w:val="20"/>
              </w:rPr>
              <w:t xml:space="preserve"> СОШ;</w:t>
            </w:r>
          </w:p>
          <w:p w:rsidR="00E143C7" w:rsidRPr="006C796E" w:rsidRDefault="00E143C7" w:rsidP="00E143C7">
            <w:pPr>
              <w:ind w:left="720"/>
              <w:jc w:val="both"/>
              <w:rPr>
                <w:sz w:val="20"/>
                <w:szCs w:val="20"/>
              </w:rPr>
            </w:pPr>
            <w:r>
              <w:rPr>
                <w:sz w:val="20"/>
                <w:szCs w:val="20"/>
              </w:rPr>
              <w:t>---------------------------------------------------------------------------------------------------------------------------------------------------------</w:t>
            </w:r>
          </w:p>
          <w:p w:rsidR="00E143C7" w:rsidRPr="00CC664E" w:rsidRDefault="00E143C7" w:rsidP="00E143C7">
            <w:pPr>
              <w:jc w:val="center"/>
              <w:rPr>
                <w:b/>
                <w:sz w:val="20"/>
                <w:szCs w:val="20"/>
              </w:rPr>
            </w:pPr>
            <w:r w:rsidRPr="00CC664E">
              <w:rPr>
                <w:b/>
                <w:sz w:val="20"/>
                <w:szCs w:val="20"/>
              </w:rPr>
              <w:t>администрация</w:t>
            </w:r>
          </w:p>
          <w:p w:rsidR="00E143C7" w:rsidRPr="00CC664E" w:rsidRDefault="00E143C7" w:rsidP="00E143C7">
            <w:pPr>
              <w:jc w:val="center"/>
              <w:rPr>
                <w:b/>
                <w:sz w:val="20"/>
                <w:szCs w:val="20"/>
              </w:rPr>
            </w:pPr>
            <w:proofErr w:type="spellStart"/>
            <w:r w:rsidRPr="00CC664E">
              <w:rPr>
                <w:b/>
                <w:sz w:val="20"/>
                <w:szCs w:val="20"/>
              </w:rPr>
              <w:t>Завьяловского</w:t>
            </w:r>
            <w:proofErr w:type="spellEnd"/>
            <w:r w:rsidRPr="00CC664E">
              <w:rPr>
                <w:b/>
                <w:sz w:val="20"/>
                <w:szCs w:val="20"/>
              </w:rPr>
              <w:t xml:space="preserve"> сельсовета</w:t>
            </w:r>
          </w:p>
          <w:p w:rsidR="00E143C7" w:rsidRPr="00CC664E" w:rsidRDefault="00E143C7" w:rsidP="00E143C7">
            <w:pPr>
              <w:jc w:val="center"/>
              <w:rPr>
                <w:b/>
                <w:sz w:val="20"/>
                <w:szCs w:val="20"/>
              </w:rPr>
            </w:pPr>
            <w:proofErr w:type="spellStart"/>
            <w:r w:rsidRPr="00CC664E">
              <w:rPr>
                <w:b/>
                <w:sz w:val="20"/>
                <w:szCs w:val="20"/>
              </w:rPr>
              <w:t>Тогучинского</w:t>
            </w:r>
            <w:proofErr w:type="spellEnd"/>
            <w:r w:rsidRPr="00CC664E">
              <w:rPr>
                <w:b/>
                <w:sz w:val="20"/>
                <w:szCs w:val="20"/>
              </w:rPr>
              <w:t xml:space="preserve"> района</w:t>
            </w:r>
            <w:r>
              <w:rPr>
                <w:b/>
                <w:sz w:val="20"/>
                <w:szCs w:val="20"/>
              </w:rPr>
              <w:t xml:space="preserve"> </w:t>
            </w:r>
            <w:r w:rsidRPr="00CC664E">
              <w:rPr>
                <w:b/>
                <w:sz w:val="20"/>
                <w:szCs w:val="20"/>
              </w:rPr>
              <w:t>Новосибирской области</w:t>
            </w:r>
          </w:p>
          <w:p w:rsidR="00E143C7" w:rsidRPr="00CC664E" w:rsidRDefault="00E143C7" w:rsidP="00E143C7">
            <w:pPr>
              <w:tabs>
                <w:tab w:val="left" w:pos="3080"/>
                <w:tab w:val="center" w:pos="4989"/>
              </w:tabs>
              <w:jc w:val="center"/>
              <w:rPr>
                <w:b/>
                <w:sz w:val="20"/>
                <w:szCs w:val="20"/>
              </w:rPr>
            </w:pPr>
            <w:r w:rsidRPr="00CC664E">
              <w:rPr>
                <w:b/>
                <w:sz w:val="20"/>
                <w:szCs w:val="20"/>
              </w:rPr>
              <w:t>РАСПОРЯЖЕНИЕ</w:t>
            </w:r>
          </w:p>
          <w:tbl>
            <w:tblPr>
              <w:tblW w:w="0" w:type="auto"/>
              <w:tblInd w:w="3279" w:type="dxa"/>
              <w:tblLayout w:type="fixed"/>
              <w:tblLook w:val="01E0" w:firstRow="1" w:lastRow="1" w:firstColumn="1" w:lastColumn="1" w:noHBand="0" w:noVBand="0"/>
            </w:tblPr>
            <w:tblGrid>
              <w:gridCol w:w="1651"/>
              <w:gridCol w:w="659"/>
              <w:gridCol w:w="1080"/>
            </w:tblGrid>
            <w:tr w:rsidR="00E143C7" w:rsidRPr="00CC664E" w:rsidTr="00644236">
              <w:tc>
                <w:tcPr>
                  <w:tcW w:w="1651" w:type="dxa"/>
                  <w:hideMark/>
                </w:tcPr>
                <w:p w:rsidR="00E143C7" w:rsidRPr="00CC664E" w:rsidRDefault="00E143C7" w:rsidP="00644236">
                  <w:pPr>
                    <w:ind w:right="175"/>
                    <w:jc w:val="center"/>
                    <w:rPr>
                      <w:sz w:val="20"/>
                      <w:szCs w:val="20"/>
                    </w:rPr>
                  </w:pPr>
                  <w:r w:rsidRPr="00CC664E">
                    <w:rPr>
                      <w:sz w:val="20"/>
                      <w:szCs w:val="20"/>
                    </w:rPr>
                    <w:t>05.12.2014</w:t>
                  </w:r>
                </w:p>
              </w:tc>
              <w:tc>
                <w:tcPr>
                  <w:tcW w:w="659" w:type="dxa"/>
                  <w:hideMark/>
                </w:tcPr>
                <w:p w:rsidR="00E143C7" w:rsidRPr="00CC664E" w:rsidRDefault="00E143C7" w:rsidP="00644236">
                  <w:pPr>
                    <w:ind w:right="175"/>
                    <w:jc w:val="center"/>
                    <w:rPr>
                      <w:sz w:val="20"/>
                      <w:szCs w:val="20"/>
                    </w:rPr>
                  </w:pPr>
                  <w:r w:rsidRPr="00CC664E">
                    <w:rPr>
                      <w:sz w:val="20"/>
                      <w:szCs w:val="20"/>
                    </w:rPr>
                    <w:t>№</w:t>
                  </w:r>
                </w:p>
              </w:tc>
              <w:tc>
                <w:tcPr>
                  <w:tcW w:w="1080" w:type="dxa"/>
                  <w:hideMark/>
                </w:tcPr>
                <w:p w:rsidR="00E143C7" w:rsidRPr="00CC664E" w:rsidRDefault="00E143C7" w:rsidP="00644236">
                  <w:pPr>
                    <w:ind w:right="175"/>
                    <w:jc w:val="center"/>
                    <w:rPr>
                      <w:sz w:val="20"/>
                      <w:szCs w:val="20"/>
                    </w:rPr>
                  </w:pPr>
                  <w:r w:rsidRPr="00CC664E">
                    <w:rPr>
                      <w:sz w:val="20"/>
                      <w:szCs w:val="20"/>
                    </w:rPr>
                    <w:t>67-р</w:t>
                  </w:r>
                </w:p>
              </w:tc>
            </w:tr>
          </w:tbl>
          <w:p w:rsidR="00E143C7" w:rsidRPr="00CC664E" w:rsidRDefault="00E143C7" w:rsidP="00E143C7">
            <w:pPr>
              <w:ind w:left="150"/>
              <w:jc w:val="center"/>
              <w:rPr>
                <w:sz w:val="20"/>
                <w:szCs w:val="20"/>
              </w:rPr>
            </w:pPr>
            <w:proofErr w:type="spellStart"/>
            <w:r w:rsidRPr="00CC664E">
              <w:rPr>
                <w:sz w:val="20"/>
                <w:szCs w:val="20"/>
              </w:rPr>
              <w:t>с</w:t>
            </w:r>
            <w:proofErr w:type="gramStart"/>
            <w:r w:rsidRPr="00CC664E">
              <w:rPr>
                <w:sz w:val="20"/>
                <w:szCs w:val="20"/>
              </w:rPr>
              <w:t>.З</w:t>
            </w:r>
            <w:proofErr w:type="gramEnd"/>
            <w:r w:rsidRPr="00CC664E">
              <w:rPr>
                <w:sz w:val="20"/>
                <w:szCs w:val="20"/>
              </w:rPr>
              <w:t>авьялово</w:t>
            </w:r>
            <w:proofErr w:type="spellEnd"/>
          </w:p>
          <w:p w:rsidR="00E143C7" w:rsidRPr="00CC664E" w:rsidRDefault="00E143C7" w:rsidP="00E143C7">
            <w:pPr>
              <w:jc w:val="center"/>
              <w:rPr>
                <w:sz w:val="20"/>
                <w:szCs w:val="20"/>
              </w:rPr>
            </w:pPr>
            <w:r w:rsidRPr="00CC664E">
              <w:rPr>
                <w:sz w:val="20"/>
                <w:szCs w:val="20"/>
              </w:rPr>
              <w:t xml:space="preserve">          О внесении изменений в межведомственную комиссию по оценке жилых помещений</w:t>
            </w:r>
          </w:p>
          <w:p w:rsidR="00E143C7" w:rsidRPr="00CC664E" w:rsidRDefault="00E143C7" w:rsidP="00E143C7">
            <w:pPr>
              <w:jc w:val="both"/>
              <w:rPr>
                <w:sz w:val="20"/>
                <w:szCs w:val="20"/>
              </w:rPr>
            </w:pPr>
            <w:r w:rsidRPr="00CC664E">
              <w:rPr>
                <w:sz w:val="20"/>
                <w:szCs w:val="20"/>
              </w:rPr>
              <w:t xml:space="preserve">            </w:t>
            </w:r>
            <w:proofErr w:type="gramStart"/>
            <w:r w:rsidRPr="00CC664E">
              <w:rPr>
                <w:sz w:val="20"/>
                <w:szCs w:val="20"/>
              </w:rPr>
              <w:t xml:space="preserve">В целях приведения нормативных правовых актов администрации  </w:t>
            </w:r>
            <w:proofErr w:type="spellStart"/>
            <w:r w:rsidRPr="00CC664E">
              <w:rPr>
                <w:sz w:val="20"/>
                <w:szCs w:val="20"/>
              </w:rPr>
              <w:t>Завьяловского</w:t>
            </w:r>
            <w:proofErr w:type="spellEnd"/>
            <w:r w:rsidRPr="00CC664E">
              <w:rPr>
                <w:sz w:val="20"/>
                <w:szCs w:val="20"/>
              </w:rPr>
              <w:t xml:space="preserve"> сельсовета </w:t>
            </w:r>
            <w:proofErr w:type="spellStart"/>
            <w:r w:rsidRPr="00CC664E">
              <w:rPr>
                <w:sz w:val="20"/>
                <w:szCs w:val="20"/>
              </w:rPr>
              <w:t>Тогучинского</w:t>
            </w:r>
            <w:proofErr w:type="spellEnd"/>
            <w:r w:rsidRPr="00CC664E">
              <w:rPr>
                <w:sz w:val="20"/>
                <w:szCs w:val="20"/>
              </w:rPr>
              <w:t xml:space="preserve"> района Новосибирской области в соответствие с действующим законодательством, в соответствии с Постановлением Правительства Российской Федерации от 28.122006г № 47 (в редакции Постановлений Правительства РФ от 02.08.2007 № 494.</w:t>
            </w:r>
            <w:proofErr w:type="gramEnd"/>
            <w:r w:rsidRPr="00CC664E">
              <w:rPr>
                <w:sz w:val="20"/>
                <w:szCs w:val="20"/>
              </w:rPr>
              <w:t xml:space="preserve"> </w:t>
            </w:r>
            <w:proofErr w:type="gramStart"/>
            <w:r w:rsidRPr="00CC664E">
              <w:rPr>
                <w:sz w:val="20"/>
                <w:szCs w:val="20"/>
              </w:rPr>
              <w:t>От 08.04.2013г № 311)</w:t>
            </w:r>
            <w:proofErr w:type="gramEnd"/>
          </w:p>
          <w:p w:rsidR="00E143C7" w:rsidRPr="00CC664E" w:rsidRDefault="00E143C7" w:rsidP="00E143C7">
            <w:pPr>
              <w:pStyle w:val="af4"/>
              <w:numPr>
                <w:ilvl w:val="0"/>
                <w:numId w:val="41"/>
              </w:numPr>
              <w:ind w:left="360"/>
              <w:contextualSpacing/>
              <w:jc w:val="both"/>
              <w:rPr>
                <w:sz w:val="20"/>
                <w:szCs w:val="20"/>
              </w:rPr>
            </w:pPr>
            <w:r w:rsidRPr="00CC664E">
              <w:rPr>
                <w:sz w:val="20"/>
                <w:szCs w:val="20"/>
              </w:rPr>
              <w:t>Внести в состав комиссии по оценке жилых помещений утвержденной распоряжением № 43-р от 14.07.2012г «О создании межведомственной комиссии» следующие изменения:</w:t>
            </w:r>
          </w:p>
          <w:p w:rsidR="00E143C7" w:rsidRPr="00CC664E" w:rsidRDefault="00E143C7" w:rsidP="00E143C7">
            <w:pPr>
              <w:pStyle w:val="af4"/>
              <w:numPr>
                <w:ilvl w:val="1"/>
                <w:numId w:val="41"/>
              </w:numPr>
              <w:contextualSpacing/>
              <w:jc w:val="both"/>
              <w:rPr>
                <w:sz w:val="20"/>
                <w:szCs w:val="20"/>
              </w:rPr>
            </w:pPr>
            <w:r w:rsidRPr="00CC664E">
              <w:rPr>
                <w:sz w:val="20"/>
                <w:szCs w:val="20"/>
              </w:rPr>
              <w:t xml:space="preserve">Ввести в состав  межведомственной </w:t>
            </w:r>
            <w:proofErr w:type="gramStart"/>
            <w:r w:rsidRPr="00CC664E">
              <w:rPr>
                <w:sz w:val="20"/>
                <w:szCs w:val="20"/>
              </w:rPr>
              <w:t>комиссии представителя органа муниципального жилищного контроля Гуляева Александра</w:t>
            </w:r>
            <w:proofErr w:type="gramEnd"/>
            <w:r w:rsidRPr="00CC664E">
              <w:rPr>
                <w:sz w:val="20"/>
                <w:szCs w:val="20"/>
              </w:rPr>
              <w:t xml:space="preserve"> Валентиновича – директора МУП «</w:t>
            </w:r>
            <w:proofErr w:type="spellStart"/>
            <w:r w:rsidRPr="00CC664E">
              <w:rPr>
                <w:sz w:val="20"/>
                <w:szCs w:val="20"/>
              </w:rPr>
              <w:t>Завьяловское</w:t>
            </w:r>
            <w:proofErr w:type="spellEnd"/>
            <w:r w:rsidRPr="00CC664E">
              <w:rPr>
                <w:sz w:val="20"/>
                <w:szCs w:val="20"/>
              </w:rPr>
              <w:t>»;</w:t>
            </w:r>
          </w:p>
          <w:p w:rsidR="00E143C7" w:rsidRPr="00CC664E" w:rsidRDefault="00E143C7" w:rsidP="00E143C7">
            <w:pPr>
              <w:pStyle w:val="af4"/>
              <w:numPr>
                <w:ilvl w:val="1"/>
                <w:numId w:val="41"/>
              </w:numPr>
              <w:contextualSpacing/>
              <w:jc w:val="both"/>
              <w:rPr>
                <w:sz w:val="20"/>
                <w:szCs w:val="20"/>
              </w:rPr>
            </w:pPr>
            <w:r w:rsidRPr="00CC664E">
              <w:rPr>
                <w:sz w:val="20"/>
                <w:szCs w:val="20"/>
              </w:rPr>
              <w:t xml:space="preserve">Ввести в состав  межведомственной комиссии </w:t>
            </w:r>
            <w:proofErr w:type="spellStart"/>
            <w:r w:rsidRPr="00CC664E">
              <w:rPr>
                <w:sz w:val="20"/>
                <w:szCs w:val="20"/>
              </w:rPr>
              <w:t>Червову</w:t>
            </w:r>
            <w:proofErr w:type="spellEnd"/>
            <w:r w:rsidRPr="00CC664E">
              <w:rPr>
                <w:sz w:val="20"/>
                <w:szCs w:val="20"/>
              </w:rPr>
              <w:t xml:space="preserve"> Людмилу Васильевну – директора МБОУ </w:t>
            </w:r>
            <w:proofErr w:type="spellStart"/>
            <w:r w:rsidRPr="00CC664E">
              <w:rPr>
                <w:sz w:val="20"/>
                <w:szCs w:val="20"/>
              </w:rPr>
              <w:t>Тогучинского</w:t>
            </w:r>
            <w:proofErr w:type="spellEnd"/>
            <w:r w:rsidRPr="00CC664E">
              <w:rPr>
                <w:sz w:val="20"/>
                <w:szCs w:val="20"/>
              </w:rPr>
              <w:t xml:space="preserve"> района «</w:t>
            </w:r>
            <w:proofErr w:type="spellStart"/>
            <w:r w:rsidRPr="00CC664E">
              <w:rPr>
                <w:sz w:val="20"/>
                <w:szCs w:val="20"/>
              </w:rPr>
              <w:t>Завьяловская</w:t>
            </w:r>
            <w:proofErr w:type="spellEnd"/>
            <w:r w:rsidRPr="00CC664E">
              <w:rPr>
                <w:sz w:val="20"/>
                <w:szCs w:val="20"/>
              </w:rPr>
              <w:t xml:space="preserve"> СОШ»;</w:t>
            </w:r>
          </w:p>
          <w:p w:rsidR="00E143C7" w:rsidRPr="00CC664E" w:rsidRDefault="00E143C7" w:rsidP="00E143C7">
            <w:pPr>
              <w:pStyle w:val="af4"/>
              <w:numPr>
                <w:ilvl w:val="1"/>
                <w:numId w:val="41"/>
              </w:numPr>
              <w:contextualSpacing/>
              <w:jc w:val="both"/>
              <w:rPr>
                <w:sz w:val="20"/>
                <w:szCs w:val="20"/>
              </w:rPr>
            </w:pPr>
            <w:r w:rsidRPr="00CC664E">
              <w:rPr>
                <w:sz w:val="20"/>
                <w:szCs w:val="20"/>
              </w:rPr>
              <w:t>Исключить  из состава межведомственной комиссии Юрьева Валерия Юрьевича – директора МУП «</w:t>
            </w:r>
            <w:proofErr w:type="spellStart"/>
            <w:r w:rsidRPr="00CC664E">
              <w:rPr>
                <w:sz w:val="20"/>
                <w:szCs w:val="20"/>
              </w:rPr>
              <w:t>Завьяловское</w:t>
            </w:r>
            <w:proofErr w:type="spellEnd"/>
            <w:r w:rsidRPr="00CC664E">
              <w:rPr>
                <w:sz w:val="20"/>
                <w:szCs w:val="20"/>
              </w:rPr>
              <w:t>»;</w:t>
            </w:r>
          </w:p>
          <w:p w:rsidR="00E143C7" w:rsidRPr="00CC664E" w:rsidRDefault="00E143C7" w:rsidP="00E143C7">
            <w:pPr>
              <w:pStyle w:val="af4"/>
              <w:numPr>
                <w:ilvl w:val="0"/>
                <w:numId w:val="41"/>
              </w:numPr>
              <w:autoSpaceDE w:val="0"/>
              <w:autoSpaceDN w:val="0"/>
              <w:adjustRightInd w:val="0"/>
              <w:contextualSpacing/>
              <w:jc w:val="both"/>
              <w:rPr>
                <w:b/>
                <w:sz w:val="20"/>
                <w:szCs w:val="20"/>
              </w:rPr>
            </w:pPr>
            <w:r w:rsidRPr="00CC664E">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CC664E">
              <w:rPr>
                <w:color w:val="000000"/>
                <w:sz w:val="20"/>
                <w:szCs w:val="20"/>
              </w:rPr>
              <w:t>Завьяловский</w:t>
            </w:r>
            <w:proofErr w:type="spellEnd"/>
            <w:r w:rsidRPr="00CC664E">
              <w:rPr>
                <w:color w:val="000000"/>
                <w:sz w:val="20"/>
                <w:szCs w:val="20"/>
              </w:rPr>
              <w:t xml:space="preserve"> Вестник» и на официальном сайте администрации </w:t>
            </w:r>
            <w:proofErr w:type="spellStart"/>
            <w:r w:rsidRPr="00CC664E">
              <w:rPr>
                <w:color w:val="000000"/>
                <w:sz w:val="20"/>
                <w:szCs w:val="20"/>
              </w:rPr>
              <w:t>Завьяловского</w:t>
            </w:r>
            <w:proofErr w:type="spellEnd"/>
            <w:r w:rsidRPr="00CC664E">
              <w:rPr>
                <w:color w:val="000000"/>
                <w:sz w:val="20"/>
                <w:szCs w:val="20"/>
              </w:rPr>
              <w:t xml:space="preserve"> сельсовета.</w:t>
            </w:r>
          </w:p>
          <w:p w:rsidR="00E143C7" w:rsidRPr="00E143C7" w:rsidRDefault="00E143C7" w:rsidP="00E143C7">
            <w:pPr>
              <w:ind w:left="720"/>
              <w:jc w:val="both"/>
              <w:rPr>
                <w:sz w:val="16"/>
                <w:szCs w:val="16"/>
              </w:rPr>
            </w:pPr>
          </w:p>
          <w:p w:rsidR="00E143C7" w:rsidRPr="00CC664E" w:rsidRDefault="00E143C7" w:rsidP="00E143C7">
            <w:pPr>
              <w:jc w:val="both"/>
              <w:rPr>
                <w:sz w:val="20"/>
                <w:szCs w:val="20"/>
              </w:rPr>
            </w:pPr>
            <w:r w:rsidRPr="00CC664E">
              <w:rPr>
                <w:sz w:val="20"/>
                <w:szCs w:val="20"/>
              </w:rPr>
              <w:t xml:space="preserve">Глава </w:t>
            </w:r>
            <w:proofErr w:type="spellStart"/>
            <w:r w:rsidRPr="00CC664E">
              <w:rPr>
                <w:sz w:val="20"/>
                <w:szCs w:val="20"/>
              </w:rPr>
              <w:t>Завьяловского</w:t>
            </w:r>
            <w:proofErr w:type="spellEnd"/>
            <w:r w:rsidRPr="00CC664E">
              <w:rPr>
                <w:sz w:val="20"/>
                <w:szCs w:val="20"/>
              </w:rPr>
              <w:t xml:space="preserve"> сельсовета                                                  </w:t>
            </w:r>
            <w:proofErr w:type="spellStart"/>
            <w:r w:rsidRPr="00CC664E">
              <w:rPr>
                <w:sz w:val="20"/>
                <w:szCs w:val="20"/>
              </w:rPr>
              <w:t>В.В.Шарыкалов</w:t>
            </w:r>
            <w:proofErr w:type="spellEnd"/>
          </w:p>
          <w:p w:rsidR="00E143C7" w:rsidRPr="00CC664E" w:rsidRDefault="00E143C7" w:rsidP="00E143C7">
            <w:pPr>
              <w:rPr>
                <w:sz w:val="20"/>
                <w:szCs w:val="20"/>
              </w:rPr>
            </w:pPr>
            <w:proofErr w:type="spellStart"/>
            <w:r w:rsidRPr="00CC664E">
              <w:rPr>
                <w:sz w:val="20"/>
                <w:szCs w:val="20"/>
              </w:rPr>
              <w:t>Тогучинского</w:t>
            </w:r>
            <w:proofErr w:type="spellEnd"/>
            <w:r w:rsidRPr="00CC664E">
              <w:rPr>
                <w:sz w:val="20"/>
                <w:szCs w:val="20"/>
              </w:rPr>
              <w:t xml:space="preserve"> района Новосибирской области</w:t>
            </w:r>
          </w:p>
          <w:p w:rsidR="00E143C7" w:rsidRPr="00CC664E" w:rsidRDefault="00E143C7" w:rsidP="00E143C7">
            <w:pPr>
              <w:rPr>
                <w:sz w:val="20"/>
                <w:szCs w:val="20"/>
              </w:rPr>
            </w:pPr>
            <w:r>
              <w:rPr>
                <w:sz w:val="20"/>
                <w:szCs w:val="20"/>
              </w:rPr>
              <w:t>---------------------------------------------------------------------------------------------------------------------------------------------------------------------</w:t>
            </w:r>
          </w:p>
          <w:p w:rsidR="00E143C7" w:rsidRPr="001F714A" w:rsidRDefault="00E143C7" w:rsidP="00E143C7">
            <w:pPr>
              <w:jc w:val="center"/>
              <w:rPr>
                <w:b/>
                <w:sz w:val="20"/>
                <w:szCs w:val="20"/>
              </w:rPr>
            </w:pPr>
            <w:r w:rsidRPr="001F714A">
              <w:rPr>
                <w:b/>
                <w:sz w:val="20"/>
                <w:szCs w:val="20"/>
              </w:rPr>
              <w:t>администрация</w:t>
            </w:r>
          </w:p>
          <w:p w:rsidR="00E143C7" w:rsidRPr="001F714A" w:rsidRDefault="00E143C7" w:rsidP="00E143C7">
            <w:pPr>
              <w:jc w:val="center"/>
              <w:rPr>
                <w:b/>
                <w:sz w:val="20"/>
                <w:szCs w:val="20"/>
              </w:rPr>
            </w:pPr>
            <w:proofErr w:type="spellStart"/>
            <w:r w:rsidRPr="001F714A">
              <w:rPr>
                <w:b/>
                <w:sz w:val="20"/>
                <w:szCs w:val="20"/>
              </w:rPr>
              <w:t>Завьяловского</w:t>
            </w:r>
            <w:proofErr w:type="spellEnd"/>
            <w:r w:rsidRPr="001F714A">
              <w:rPr>
                <w:b/>
                <w:sz w:val="20"/>
                <w:szCs w:val="20"/>
              </w:rPr>
              <w:t xml:space="preserve"> сельсовета</w:t>
            </w:r>
          </w:p>
          <w:p w:rsidR="00E143C7" w:rsidRPr="001F714A" w:rsidRDefault="00E143C7" w:rsidP="00E143C7">
            <w:pPr>
              <w:jc w:val="center"/>
              <w:rPr>
                <w:b/>
                <w:sz w:val="20"/>
                <w:szCs w:val="20"/>
              </w:rPr>
            </w:pPr>
            <w:proofErr w:type="spellStart"/>
            <w:r w:rsidRPr="001F714A">
              <w:rPr>
                <w:b/>
                <w:sz w:val="20"/>
                <w:szCs w:val="20"/>
              </w:rPr>
              <w:t>Тогучинского</w:t>
            </w:r>
            <w:proofErr w:type="spellEnd"/>
            <w:r w:rsidRPr="001F714A">
              <w:rPr>
                <w:b/>
                <w:sz w:val="20"/>
                <w:szCs w:val="20"/>
              </w:rPr>
              <w:t xml:space="preserve"> района</w:t>
            </w:r>
            <w:r>
              <w:rPr>
                <w:b/>
                <w:sz w:val="20"/>
                <w:szCs w:val="20"/>
              </w:rPr>
              <w:t xml:space="preserve"> </w:t>
            </w:r>
            <w:r w:rsidRPr="001F714A">
              <w:rPr>
                <w:b/>
                <w:sz w:val="20"/>
                <w:szCs w:val="20"/>
              </w:rPr>
              <w:t>Новосибирской области</w:t>
            </w:r>
          </w:p>
          <w:p w:rsidR="00E143C7" w:rsidRPr="00E143C7" w:rsidRDefault="00E143C7" w:rsidP="00E143C7">
            <w:pPr>
              <w:jc w:val="center"/>
              <w:rPr>
                <w:b/>
                <w:sz w:val="16"/>
                <w:szCs w:val="16"/>
              </w:rPr>
            </w:pPr>
          </w:p>
          <w:p w:rsidR="00E143C7" w:rsidRPr="001F714A" w:rsidRDefault="00E143C7" w:rsidP="00E143C7">
            <w:pPr>
              <w:tabs>
                <w:tab w:val="left" w:pos="3080"/>
                <w:tab w:val="center" w:pos="4989"/>
              </w:tabs>
              <w:jc w:val="center"/>
              <w:rPr>
                <w:b/>
                <w:sz w:val="20"/>
                <w:szCs w:val="20"/>
              </w:rPr>
            </w:pPr>
            <w:r w:rsidRPr="001F714A">
              <w:rPr>
                <w:b/>
                <w:sz w:val="20"/>
                <w:szCs w:val="20"/>
              </w:rPr>
              <w:t>РАСПОРЯЖЕНИЕ</w:t>
            </w:r>
          </w:p>
          <w:tbl>
            <w:tblPr>
              <w:tblW w:w="0" w:type="auto"/>
              <w:tblInd w:w="3739" w:type="dxa"/>
              <w:tblLayout w:type="fixed"/>
              <w:tblLook w:val="01E0" w:firstRow="1" w:lastRow="1" w:firstColumn="1" w:lastColumn="1" w:noHBand="0" w:noVBand="0"/>
            </w:tblPr>
            <w:tblGrid>
              <w:gridCol w:w="1651"/>
              <w:gridCol w:w="659"/>
              <w:gridCol w:w="1205"/>
            </w:tblGrid>
            <w:tr w:rsidR="00E143C7" w:rsidRPr="001F714A" w:rsidTr="00E143C7">
              <w:tc>
                <w:tcPr>
                  <w:tcW w:w="1651" w:type="dxa"/>
                  <w:hideMark/>
                </w:tcPr>
                <w:p w:rsidR="00E143C7" w:rsidRPr="001F714A" w:rsidRDefault="00E143C7" w:rsidP="00644236">
                  <w:pPr>
                    <w:ind w:right="175"/>
                    <w:jc w:val="center"/>
                    <w:rPr>
                      <w:sz w:val="20"/>
                      <w:szCs w:val="20"/>
                    </w:rPr>
                  </w:pPr>
                  <w:r w:rsidRPr="001F714A">
                    <w:rPr>
                      <w:sz w:val="20"/>
                      <w:szCs w:val="20"/>
                    </w:rPr>
                    <w:t>22.12.2014</w:t>
                  </w:r>
                </w:p>
              </w:tc>
              <w:tc>
                <w:tcPr>
                  <w:tcW w:w="659" w:type="dxa"/>
                  <w:hideMark/>
                </w:tcPr>
                <w:p w:rsidR="00E143C7" w:rsidRPr="001F714A" w:rsidRDefault="00E143C7" w:rsidP="00644236">
                  <w:pPr>
                    <w:ind w:right="175"/>
                    <w:jc w:val="center"/>
                    <w:rPr>
                      <w:sz w:val="20"/>
                      <w:szCs w:val="20"/>
                    </w:rPr>
                  </w:pPr>
                  <w:r w:rsidRPr="001F714A">
                    <w:rPr>
                      <w:sz w:val="20"/>
                      <w:szCs w:val="20"/>
                    </w:rPr>
                    <w:t>№</w:t>
                  </w:r>
                </w:p>
              </w:tc>
              <w:tc>
                <w:tcPr>
                  <w:tcW w:w="1205" w:type="dxa"/>
                  <w:hideMark/>
                </w:tcPr>
                <w:p w:rsidR="00E143C7" w:rsidRPr="001F714A" w:rsidRDefault="00E143C7" w:rsidP="00644236">
                  <w:pPr>
                    <w:ind w:right="175"/>
                    <w:jc w:val="center"/>
                    <w:rPr>
                      <w:sz w:val="20"/>
                      <w:szCs w:val="20"/>
                    </w:rPr>
                  </w:pPr>
                  <w:r w:rsidRPr="001F714A">
                    <w:rPr>
                      <w:sz w:val="20"/>
                      <w:szCs w:val="20"/>
                    </w:rPr>
                    <w:t xml:space="preserve">  69-р</w:t>
                  </w:r>
                </w:p>
              </w:tc>
            </w:tr>
          </w:tbl>
          <w:p w:rsidR="00E143C7" w:rsidRPr="001F714A" w:rsidRDefault="00E143C7" w:rsidP="00E143C7">
            <w:pPr>
              <w:ind w:left="150"/>
              <w:jc w:val="center"/>
              <w:rPr>
                <w:sz w:val="20"/>
                <w:szCs w:val="20"/>
              </w:rPr>
            </w:pPr>
            <w:proofErr w:type="spellStart"/>
            <w:r w:rsidRPr="001F714A">
              <w:rPr>
                <w:sz w:val="20"/>
                <w:szCs w:val="20"/>
              </w:rPr>
              <w:t>с</w:t>
            </w:r>
            <w:proofErr w:type="gramStart"/>
            <w:r w:rsidRPr="001F714A">
              <w:rPr>
                <w:sz w:val="20"/>
                <w:szCs w:val="20"/>
              </w:rPr>
              <w:t>.З</w:t>
            </w:r>
            <w:proofErr w:type="gramEnd"/>
            <w:r w:rsidRPr="001F714A">
              <w:rPr>
                <w:sz w:val="20"/>
                <w:szCs w:val="20"/>
              </w:rPr>
              <w:t>авьялово</w:t>
            </w:r>
            <w:proofErr w:type="spellEnd"/>
          </w:p>
          <w:p w:rsidR="00E143C7" w:rsidRDefault="00E143C7" w:rsidP="00E143C7">
            <w:pPr>
              <w:ind w:left="74"/>
              <w:jc w:val="center"/>
              <w:rPr>
                <w:sz w:val="20"/>
                <w:szCs w:val="20"/>
              </w:rPr>
            </w:pPr>
          </w:p>
          <w:p w:rsidR="00E143C7" w:rsidRPr="001F714A" w:rsidRDefault="00E143C7" w:rsidP="00E143C7">
            <w:pPr>
              <w:ind w:left="74"/>
              <w:jc w:val="center"/>
              <w:rPr>
                <w:sz w:val="20"/>
                <w:szCs w:val="20"/>
              </w:rPr>
            </w:pPr>
            <w:r w:rsidRPr="001F714A">
              <w:rPr>
                <w:sz w:val="20"/>
                <w:szCs w:val="20"/>
              </w:rPr>
              <w:t>О завершении финансового года</w:t>
            </w:r>
          </w:p>
          <w:p w:rsidR="00E143C7" w:rsidRPr="001F714A" w:rsidRDefault="00E143C7" w:rsidP="00E143C7">
            <w:pPr>
              <w:ind w:left="74"/>
              <w:rPr>
                <w:sz w:val="20"/>
                <w:szCs w:val="20"/>
              </w:rPr>
            </w:pPr>
            <w:r w:rsidRPr="001F714A">
              <w:rPr>
                <w:sz w:val="20"/>
                <w:szCs w:val="20"/>
              </w:rPr>
              <w:t xml:space="preserve">             В соответствии со ст. 42 Бюджетного кодекса Российской Федерации в целях организации завершения текущего финансового года</w:t>
            </w:r>
          </w:p>
          <w:p w:rsidR="00E143C7" w:rsidRPr="001F714A" w:rsidRDefault="00E143C7" w:rsidP="00E143C7">
            <w:pPr>
              <w:ind w:left="74"/>
              <w:rPr>
                <w:sz w:val="20"/>
                <w:szCs w:val="20"/>
              </w:rPr>
            </w:pPr>
            <w:r w:rsidRPr="001F714A">
              <w:rPr>
                <w:sz w:val="20"/>
                <w:szCs w:val="20"/>
              </w:rPr>
              <w:t>Установить:</w:t>
            </w:r>
            <w:r>
              <w:rPr>
                <w:sz w:val="20"/>
                <w:szCs w:val="20"/>
              </w:rPr>
              <w:t xml:space="preserve"> </w:t>
            </w:r>
            <w:r w:rsidRPr="001F714A">
              <w:rPr>
                <w:sz w:val="20"/>
                <w:szCs w:val="20"/>
              </w:rPr>
              <w:t>1. Лимиты бюджетных обязатель</w:t>
            </w:r>
            <w:proofErr w:type="gramStart"/>
            <w:r w:rsidRPr="001F714A">
              <w:rPr>
                <w:sz w:val="20"/>
                <w:szCs w:val="20"/>
              </w:rPr>
              <w:t>ств  пр</w:t>
            </w:r>
            <w:proofErr w:type="gramEnd"/>
            <w:r w:rsidRPr="001F714A">
              <w:rPr>
                <w:sz w:val="20"/>
                <w:szCs w:val="20"/>
              </w:rPr>
              <w:t>екращают свое действие 31.12.2014г.</w:t>
            </w:r>
          </w:p>
          <w:p w:rsidR="00E143C7" w:rsidRPr="001F714A" w:rsidRDefault="00E143C7" w:rsidP="00E143C7">
            <w:pPr>
              <w:ind w:left="74"/>
              <w:jc w:val="both"/>
              <w:rPr>
                <w:sz w:val="20"/>
                <w:szCs w:val="20"/>
              </w:rPr>
            </w:pPr>
            <w:r w:rsidRPr="001F714A">
              <w:rPr>
                <w:sz w:val="20"/>
                <w:szCs w:val="20"/>
              </w:rPr>
              <w:t>2. Получатели средств местного бюджета</w:t>
            </w:r>
          </w:p>
          <w:p w:rsidR="00E143C7" w:rsidRPr="001F714A" w:rsidRDefault="00E143C7" w:rsidP="00E143C7">
            <w:pPr>
              <w:ind w:left="74"/>
              <w:jc w:val="both"/>
              <w:rPr>
                <w:sz w:val="20"/>
                <w:szCs w:val="20"/>
              </w:rPr>
            </w:pPr>
            <w:r w:rsidRPr="001F714A">
              <w:rPr>
                <w:sz w:val="20"/>
                <w:szCs w:val="20"/>
              </w:rPr>
              <w:t>2.1.В срок до 31.12.2014г. осуществить возврат остатков неиспользованных объемов финансирования на лицевой счет администрации, так как лимиты бюджетных обязатель</w:t>
            </w:r>
            <w:proofErr w:type="gramStart"/>
            <w:r w:rsidRPr="001F714A">
              <w:rPr>
                <w:sz w:val="20"/>
                <w:szCs w:val="20"/>
              </w:rPr>
              <w:t>ств пр</w:t>
            </w:r>
            <w:proofErr w:type="gramEnd"/>
            <w:r w:rsidRPr="001F714A">
              <w:rPr>
                <w:sz w:val="20"/>
                <w:szCs w:val="20"/>
              </w:rPr>
              <w:t>екращаются 31.12.2014г.</w:t>
            </w:r>
          </w:p>
          <w:p w:rsidR="00E143C7" w:rsidRPr="001F714A" w:rsidRDefault="00E143C7" w:rsidP="00E143C7">
            <w:pPr>
              <w:ind w:left="74"/>
              <w:jc w:val="both"/>
              <w:rPr>
                <w:sz w:val="20"/>
                <w:szCs w:val="20"/>
              </w:rPr>
            </w:pPr>
            <w:r w:rsidRPr="001F714A">
              <w:rPr>
                <w:sz w:val="20"/>
                <w:szCs w:val="20"/>
              </w:rPr>
              <w:t>2.2.Остаток наличия денежных средств составляет на конец текущего финансового года в пределах лимита.</w:t>
            </w:r>
          </w:p>
          <w:p w:rsidR="00E143C7" w:rsidRPr="001F714A" w:rsidRDefault="00E143C7" w:rsidP="00E143C7">
            <w:pPr>
              <w:ind w:left="74"/>
              <w:jc w:val="both"/>
              <w:rPr>
                <w:sz w:val="20"/>
                <w:szCs w:val="20"/>
              </w:rPr>
            </w:pPr>
            <w:r w:rsidRPr="001F714A">
              <w:rPr>
                <w:sz w:val="20"/>
                <w:szCs w:val="20"/>
              </w:rPr>
              <w:t>3.После завершения операций по принятым денежным обязательствам 2014 года, остатки средств на едином счете местного бюджета подлежат учету в качестве остатков средств на начало 2015 финансового года по ИФДБ 55501050201100000510 «Прочие остатки денежных средств бюджетов поселений».</w:t>
            </w:r>
          </w:p>
          <w:p w:rsidR="00E143C7" w:rsidRPr="001F714A" w:rsidRDefault="00E143C7" w:rsidP="00E143C7">
            <w:pPr>
              <w:ind w:left="74"/>
              <w:jc w:val="both"/>
              <w:rPr>
                <w:sz w:val="20"/>
                <w:szCs w:val="20"/>
              </w:rPr>
            </w:pPr>
            <w:r w:rsidRPr="001F714A">
              <w:rPr>
                <w:sz w:val="20"/>
                <w:szCs w:val="20"/>
              </w:rPr>
              <w:t>4.Средства, которые поступят в 2015 г на л/с бюджетополучателей в качестве погашения дебиторской задолженности 2014г. подлежат перечислению в доходы местного бюджета по КБК 55511302995100000130 «Прочие доходы от компенсации затрат бюджетов поселения».</w:t>
            </w:r>
          </w:p>
          <w:p w:rsidR="00E143C7" w:rsidRPr="001F714A" w:rsidRDefault="00E143C7" w:rsidP="00E143C7">
            <w:pPr>
              <w:ind w:left="74"/>
              <w:jc w:val="both"/>
              <w:rPr>
                <w:sz w:val="20"/>
                <w:szCs w:val="20"/>
              </w:rPr>
            </w:pPr>
            <w:r w:rsidRPr="001F714A">
              <w:rPr>
                <w:sz w:val="20"/>
                <w:szCs w:val="20"/>
              </w:rPr>
              <w:t>5.</w:t>
            </w:r>
            <w:proofErr w:type="gramStart"/>
            <w:r w:rsidRPr="001F714A">
              <w:rPr>
                <w:sz w:val="20"/>
                <w:szCs w:val="20"/>
              </w:rPr>
              <w:t>Контроль за</w:t>
            </w:r>
            <w:proofErr w:type="gramEnd"/>
            <w:r w:rsidRPr="001F714A">
              <w:rPr>
                <w:sz w:val="20"/>
                <w:szCs w:val="20"/>
              </w:rPr>
              <w:t xml:space="preserve"> выполнением распоряжения возложить на специалиста 1-ого разряда по бюджетному учету </w:t>
            </w:r>
            <w:proofErr w:type="spellStart"/>
            <w:r w:rsidRPr="001F714A">
              <w:rPr>
                <w:sz w:val="20"/>
                <w:szCs w:val="20"/>
              </w:rPr>
              <w:t>Рябошапко</w:t>
            </w:r>
            <w:proofErr w:type="spellEnd"/>
            <w:r w:rsidRPr="001F714A">
              <w:rPr>
                <w:sz w:val="20"/>
                <w:szCs w:val="20"/>
              </w:rPr>
              <w:t xml:space="preserve"> Н.В.</w:t>
            </w:r>
          </w:p>
          <w:p w:rsidR="00E143C7" w:rsidRPr="001F714A" w:rsidRDefault="00E143C7" w:rsidP="00E143C7">
            <w:pPr>
              <w:jc w:val="both"/>
              <w:rPr>
                <w:sz w:val="20"/>
                <w:szCs w:val="20"/>
              </w:rPr>
            </w:pPr>
            <w:r w:rsidRPr="001F714A">
              <w:rPr>
                <w:sz w:val="20"/>
                <w:szCs w:val="20"/>
              </w:rPr>
              <w:t xml:space="preserve">Глава </w:t>
            </w:r>
            <w:proofErr w:type="spellStart"/>
            <w:r w:rsidRPr="001F714A">
              <w:rPr>
                <w:sz w:val="20"/>
                <w:szCs w:val="20"/>
              </w:rPr>
              <w:t>Завьяловского</w:t>
            </w:r>
            <w:proofErr w:type="spellEnd"/>
            <w:r w:rsidRPr="001F714A">
              <w:rPr>
                <w:sz w:val="20"/>
                <w:szCs w:val="20"/>
              </w:rPr>
              <w:t xml:space="preserve"> сельсовета                                                   </w:t>
            </w:r>
            <w:proofErr w:type="spellStart"/>
            <w:r w:rsidRPr="001F714A">
              <w:rPr>
                <w:sz w:val="20"/>
                <w:szCs w:val="20"/>
              </w:rPr>
              <w:t>В.В.Шарыкалов</w:t>
            </w:r>
            <w:proofErr w:type="spellEnd"/>
          </w:p>
          <w:p w:rsidR="00F35875" w:rsidRPr="004D3C95" w:rsidRDefault="00E143C7" w:rsidP="00E143C7">
            <w:pPr>
              <w:rPr>
                <w:b/>
                <w:sz w:val="20"/>
                <w:szCs w:val="20"/>
              </w:rPr>
            </w:pPr>
            <w:proofErr w:type="spellStart"/>
            <w:r w:rsidRPr="001F714A">
              <w:rPr>
                <w:sz w:val="20"/>
                <w:szCs w:val="20"/>
              </w:rPr>
              <w:t>Тогучинского</w:t>
            </w:r>
            <w:proofErr w:type="spellEnd"/>
            <w:r w:rsidRPr="001F714A">
              <w:rPr>
                <w:sz w:val="20"/>
                <w:szCs w:val="20"/>
              </w:rPr>
              <w:t xml:space="preserve"> района Новосибирской области</w:t>
            </w:r>
          </w:p>
        </w:tc>
      </w:tr>
    </w:tbl>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4111"/>
        <w:gridCol w:w="3260"/>
      </w:tblGrid>
      <w:tr w:rsidR="0052534B" w:rsidTr="00E143C7">
        <w:trPr>
          <w:trHeight w:val="1401"/>
        </w:trPr>
        <w:tc>
          <w:tcPr>
            <w:tcW w:w="3828" w:type="dxa"/>
            <w:tcBorders>
              <w:top w:val="single" w:sz="4" w:space="0" w:color="auto"/>
              <w:left w:val="single" w:sz="4" w:space="0" w:color="auto"/>
              <w:bottom w:val="single" w:sz="4" w:space="0" w:color="auto"/>
              <w:right w:val="single" w:sz="4" w:space="0" w:color="auto"/>
            </w:tcBorders>
            <w:hideMark/>
          </w:tcPr>
          <w:p w:rsidR="0052534B" w:rsidRPr="00E143C7" w:rsidRDefault="0052534B">
            <w:pPr>
              <w:spacing w:line="276" w:lineRule="auto"/>
              <w:jc w:val="both"/>
              <w:rPr>
                <w:sz w:val="16"/>
                <w:szCs w:val="16"/>
                <w:lang w:eastAsia="en-US"/>
              </w:rPr>
            </w:pPr>
            <w:r w:rsidRPr="00E143C7">
              <w:rPr>
                <w:sz w:val="16"/>
                <w:szCs w:val="16"/>
                <w:lang w:eastAsia="en-US"/>
              </w:rPr>
              <w:t xml:space="preserve">УЧРЕДИТЕЛИ: администрация </w:t>
            </w: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roofErr w:type="spellStart"/>
            <w:r w:rsidRPr="00E143C7">
              <w:rPr>
                <w:sz w:val="16"/>
                <w:szCs w:val="16"/>
                <w:lang w:eastAsia="en-US"/>
              </w:rPr>
              <w:t>Тогучинского</w:t>
            </w:r>
            <w:proofErr w:type="spellEnd"/>
            <w:r w:rsidRPr="00E143C7">
              <w:rPr>
                <w:sz w:val="16"/>
                <w:szCs w:val="16"/>
                <w:lang w:eastAsia="en-US"/>
              </w:rPr>
              <w:t xml:space="preserve"> района Новосибирской области.</w:t>
            </w:r>
          </w:p>
          <w:p w:rsidR="0052534B" w:rsidRPr="00E143C7" w:rsidRDefault="0052534B">
            <w:pPr>
              <w:spacing w:line="276" w:lineRule="auto"/>
              <w:jc w:val="both"/>
              <w:rPr>
                <w:sz w:val="16"/>
                <w:szCs w:val="16"/>
                <w:lang w:eastAsia="en-US"/>
              </w:rPr>
            </w:pPr>
            <w:r w:rsidRPr="00E143C7">
              <w:rPr>
                <w:sz w:val="16"/>
                <w:szCs w:val="16"/>
                <w:lang w:eastAsia="en-US"/>
              </w:rPr>
              <w:t xml:space="preserve">      Периодическое печатное издание учреждено постановлением администрации </w:t>
            </w: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roofErr w:type="spellStart"/>
            <w:r w:rsidRPr="00E143C7">
              <w:rPr>
                <w:sz w:val="16"/>
                <w:szCs w:val="16"/>
                <w:lang w:eastAsia="en-US"/>
              </w:rPr>
              <w:t>Тогучинского</w:t>
            </w:r>
            <w:proofErr w:type="spellEnd"/>
            <w:r w:rsidRPr="00E143C7">
              <w:rPr>
                <w:sz w:val="16"/>
                <w:szCs w:val="16"/>
                <w:lang w:eastAsia="en-US"/>
              </w:rPr>
              <w:t xml:space="preserve"> района Новосибирской области    № 26 от 12.05.2008 г</w:t>
            </w:r>
          </w:p>
        </w:tc>
        <w:tc>
          <w:tcPr>
            <w:tcW w:w="4111" w:type="dxa"/>
            <w:tcBorders>
              <w:top w:val="single" w:sz="4" w:space="0" w:color="auto"/>
              <w:left w:val="single" w:sz="4" w:space="0" w:color="auto"/>
              <w:bottom w:val="single" w:sz="4" w:space="0" w:color="auto"/>
              <w:right w:val="single" w:sz="4" w:space="0" w:color="auto"/>
            </w:tcBorders>
          </w:tcPr>
          <w:p w:rsidR="0052534B" w:rsidRPr="00E143C7" w:rsidRDefault="0052534B">
            <w:pPr>
              <w:spacing w:line="276" w:lineRule="auto"/>
              <w:jc w:val="both"/>
              <w:rPr>
                <w:sz w:val="16"/>
                <w:szCs w:val="16"/>
                <w:lang w:eastAsia="en-US"/>
              </w:rPr>
            </w:pPr>
            <w:r w:rsidRPr="00E143C7">
              <w:rPr>
                <w:sz w:val="16"/>
                <w:szCs w:val="16"/>
                <w:lang w:eastAsia="en-US"/>
              </w:rPr>
              <w:t xml:space="preserve">Редакционный совет: Председатель совета – Васильева Н.И., </w:t>
            </w:r>
            <w:proofErr w:type="spellStart"/>
            <w:r w:rsidRPr="00E143C7">
              <w:rPr>
                <w:sz w:val="16"/>
                <w:szCs w:val="16"/>
                <w:lang w:eastAsia="en-US"/>
              </w:rPr>
              <w:t>зам</w:t>
            </w:r>
            <w:proofErr w:type="gramStart"/>
            <w:r w:rsidRPr="00E143C7">
              <w:rPr>
                <w:sz w:val="16"/>
                <w:szCs w:val="16"/>
                <w:lang w:eastAsia="en-US"/>
              </w:rPr>
              <w:t>.г</w:t>
            </w:r>
            <w:proofErr w:type="gramEnd"/>
            <w:r w:rsidRPr="00E143C7">
              <w:rPr>
                <w:sz w:val="16"/>
                <w:szCs w:val="16"/>
                <w:lang w:eastAsia="en-US"/>
              </w:rPr>
              <w:t>лавы</w:t>
            </w:r>
            <w:proofErr w:type="spellEnd"/>
            <w:r w:rsidRPr="00E143C7">
              <w:rPr>
                <w:sz w:val="16"/>
                <w:szCs w:val="16"/>
                <w:lang w:eastAsia="en-US"/>
              </w:rPr>
              <w:t xml:space="preserve"> администрации </w:t>
            </w:r>
            <w:proofErr w:type="spellStart"/>
            <w:r w:rsidRPr="00E143C7">
              <w:rPr>
                <w:sz w:val="16"/>
                <w:szCs w:val="16"/>
                <w:lang w:eastAsia="en-US"/>
              </w:rPr>
              <w:t>Завьяловского</w:t>
            </w:r>
            <w:proofErr w:type="spellEnd"/>
            <w:r w:rsidRPr="00E143C7">
              <w:rPr>
                <w:sz w:val="16"/>
                <w:szCs w:val="16"/>
                <w:lang w:eastAsia="en-US"/>
              </w:rPr>
              <w:t xml:space="preserve"> сельсовета</w:t>
            </w:r>
          </w:p>
          <w:p w:rsidR="0052534B" w:rsidRPr="00E143C7" w:rsidRDefault="0052534B">
            <w:pPr>
              <w:spacing w:line="276" w:lineRule="auto"/>
              <w:jc w:val="both"/>
              <w:rPr>
                <w:sz w:val="16"/>
                <w:szCs w:val="16"/>
                <w:lang w:eastAsia="en-US"/>
              </w:rPr>
            </w:pPr>
            <w:r w:rsidRPr="00E143C7">
              <w:rPr>
                <w:sz w:val="16"/>
                <w:szCs w:val="16"/>
                <w:lang w:eastAsia="en-US"/>
              </w:rPr>
              <w:t>Члены совета: Глухова Н.А. – специалист 2 разряда администрации сельсовета;  Макиенко Н.А – специалист 2 разряда администрации сельсовета.</w:t>
            </w:r>
          </w:p>
        </w:tc>
        <w:tc>
          <w:tcPr>
            <w:tcW w:w="3260" w:type="dxa"/>
            <w:tcBorders>
              <w:top w:val="single" w:sz="4" w:space="0" w:color="auto"/>
              <w:left w:val="single" w:sz="4" w:space="0" w:color="auto"/>
              <w:bottom w:val="single" w:sz="4" w:space="0" w:color="auto"/>
              <w:right w:val="single" w:sz="4" w:space="0" w:color="auto"/>
            </w:tcBorders>
          </w:tcPr>
          <w:p w:rsidR="0052534B" w:rsidRPr="00E143C7" w:rsidRDefault="0052534B">
            <w:pPr>
              <w:spacing w:line="276" w:lineRule="auto"/>
              <w:jc w:val="both"/>
              <w:rPr>
                <w:sz w:val="16"/>
                <w:szCs w:val="16"/>
                <w:lang w:eastAsia="en-US"/>
              </w:rPr>
            </w:pPr>
            <w:r w:rsidRPr="00E143C7">
              <w:rPr>
                <w:sz w:val="16"/>
                <w:szCs w:val="16"/>
                <w:lang w:eastAsia="en-US"/>
              </w:rPr>
              <w:t xml:space="preserve">Отпечатано в администрации </w:t>
            </w:r>
          </w:p>
          <w:p w:rsidR="0052534B" w:rsidRPr="00E143C7" w:rsidRDefault="0052534B">
            <w:pPr>
              <w:spacing w:line="276" w:lineRule="auto"/>
              <w:jc w:val="both"/>
              <w:rPr>
                <w:sz w:val="16"/>
                <w:szCs w:val="16"/>
                <w:lang w:eastAsia="en-US"/>
              </w:rPr>
            </w:pP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
          <w:p w:rsidR="0052534B" w:rsidRPr="00E143C7" w:rsidRDefault="0052534B">
            <w:pPr>
              <w:spacing w:line="276" w:lineRule="auto"/>
              <w:jc w:val="both"/>
              <w:rPr>
                <w:sz w:val="16"/>
                <w:szCs w:val="16"/>
                <w:lang w:eastAsia="en-US"/>
              </w:rPr>
            </w:pPr>
            <w:proofErr w:type="spellStart"/>
            <w:r w:rsidRPr="00E143C7">
              <w:rPr>
                <w:sz w:val="16"/>
                <w:szCs w:val="16"/>
                <w:lang w:eastAsia="en-US"/>
              </w:rPr>
              <w:t>с</w:t>
            </w:r>
            <w:proofErr w:type="gramStart"/>
            <w:r w:rsidRPr="00E143C7">
              <w:rPr>
                <w:sz w:val="16"/>
                <w:szCs w:val="16"/>
                <w:lang w:eastAsia="en-US"/>
              </w:rPr>
              <w:t>.З</w:t>
            </w:r>
            <w:proofErr w:type="gramEnd"/>
            <w:r w:rsidRPr="00E143C7">
              <w:rPr>
                <w:sz w:val="16"/>
                <w:szCs w:val="16"/>
                <w:lang w:eastAsia="en-US"/>
              </w:rPr>
              <w:t>авьялово</w:t>
            </w:r>
            <w:proofErr w:type="spellEnd"/>
            <w:r w:rsidRPr="00E143C7">
              <w:rPr>
                <w:sz w:val="16"/>
                <w:szCs w:val="16"/>
                <w:lang w:eastAsia="en-US"/>
              </w:rPr>
              <w:t>, ул. Центральная – 6-б.</w:t>
            </w:r>
          </w:p>
          <w:p w:rsidR="0052534B" w:rsidRPr="00E143C7" w:rsidRDefault="0052534B">
            <w:pPr>
              <w:spacing w:line="276" w:lineRule="auto"/>
              <w:jc w:val="both"/>
              <w:rPr>
                <w:sz w:val="16"/>
                <w:szCs w:val="16"/>
                <w:lang w:eastAsia="en-US"/>
              </w:rPr>
            </w:pPr>
            <w:r w:rsidRPr="00E143C7">
              <w:rPr>
                <w:sz w:val="16"/>
                <w:szCs w:val="16"/>
                <w:lang w:eastAsia="en-US"/>
              </w:rPr>
              <w:t>Время подписания в печать 17-00</w:t>
            </w:r>
          </w:p>
          <w:p w:rsidR="0052534B" w:rsidRPr="00E143C7" w:rsidRDefault="0052534B">
            <w:pPr>
              <w:spacing w:line="276" w:lineRule="auto"/>
              <w:jc w:val="both"/>
              <w:rPr>
                <w:sz w:val="16"/>
                <w:szCs w:val="16"/>
                <w:lang w:eastAsia="en-US"/>
              </w:rPr>
            </w:pPr>
            <w:r w:rsidRPr="00E143C7">
              <w:rPr>
                <w:sz w:val="16"/>
                <w:szCs w:val="16"/>
                <w:lang w:eastAsia="en-US"/>
              </w:rPr>
              <w:t>Тираж: 200 экз.</w:t>
            </w:r>
          </w:p>
          <w:p w:rsidR="0052534B" w:rsidRPr="00E143C7" w:rsidRDefault="0052534B">
            <w:pPr>
              <w:spacing w:line="276" w:lineRule="auto"/>
              <w:rPr>
                <w:rFonts w:ascii="Monotype Corsiva" w:hAnsi="Monotype Corsiva"/>
                <w:b/>
                <w:sz w:val="16"/>
                <w:szCs w:val="16"/>
                <w:lang w:eastAsia="en-US"/>
              </w:rPr>
            </w:pPr>
            <w:r w:rsidRPr="00E143C7">
              <w:rPr>
                <w:sz w:val="16"/>
                <w:szCs w:val="16"/>
                <w:lang w:eastAsia="en-US"/>
              </w:rPr>
              <w:t>Распространение: «бесплатно»</w:t>
            </w:r>
          </w:p>
          <w:p w:rsidR="0052534B" w:rsidRPr="00E143C7" w:rsidRDefault="0052534B">
            <w:pPr>
              <w:spacing w:line="276" w:lineRule="auto"/>
              <w:jc w:val="center"/>
              <w:rPr>
                <w:sz w:val="16"/>
                <w:szCs w:val="16"/>
                <w:lang w:eastAsia="en-US"/>
              </w:rPr>
            </w:pPr>
            <w:bookmarkStart w:id="1" w:name="_GoBack"/>
            <w:bookmarkEnd w:id="1"/>
          </w:p>
        </w:tc>
      </w:tr>
    </w:tbl>
    <w:p w:rsidR="0052534B" w:rsidRDefault="0052534B"/>
    <w:sectPr w:rsidR="0052534B" w:rsidSect="002A7055">
      <w:pgSz w:w="11906" w:h="16838"/>
      <w:pgMar w:top="567" w:right="567"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943"/>
    <w:multiLevelType w:val="multilevel"/>
    <w:tmpl w:val="BA1689A6"/>
    <w:lvl w:ilvl="0">
      <w:start w:val="1"/>
      <w:numFmt w:val="decimal"/>
      <w:lvlText w:val="%1."/>
      <w:lvlJc w:val="left"/>
      <w:pPr>
        <w:ind w:left="720" w:hanging="360"/>
      </w:pPr>
      <w:rPr>
        <w:b w:val="0"/>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067158C0"/>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BB33F8"/>
    <w:multiLevelType w:val="hybridMultilevel"/>
    <w:tmpl w:val="FDD6A318"/>
    <w:lvl w:ilvl="0" w:tplc="A56CCDCC">
      <w:start w:val="3"/>
      <w:numFmt w:val="decimal"/>
      <w:lvlText w:val="%1."/>
      <w:lvlJc w:val="left"/>
      <w:pPr>
        <w:tabs>
          <w:tab w:val="num" w:pos="800"/>
        </w:tabs>
        <w:ind w:left="800" w:hanging="360"/>
      </w:pPr>
      <w:rPr>
        <w:rFonts w:hint="default"/>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3">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4">
    <w:nsid w:val="165D26F1"/>
    <w:multiLevelType w:val="hybridMultilevel"/>
    <w:tmpl w:val="68C23368"/>
    <w:lvl w:ilvl="0" w:tplc="72FE1C08">
      <w:start w:val="1"/>
      <w:numFmt w:val="decimal"/>
      <w:lvlText w:val="%1."/>
      <w:lvlJc w:val="left"/>
      <w:pPr>
        <w:tabs>
          <w:tab w:val="num" w:pos="1575"/>
        </w:tabs>
        <w:ind w:left="1575" w:hanging="103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2820334"/>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5EB5E81"/>
    <w:multiLevelType w:val="hybridMultilevel"/>
    <w:tmpl w:val="DAF80168"/>
    <w:lvl w:ilvl="0" w:tplc="0419000F">
      <w:start w:val="1"/>
      <w:numFmt w:val="decimal"/>
      <w:lvlText w:val="%1."/>
      <w:lvlJc w:val="left"/>
      <w:pPr>
        <w:tabs>
          <w:tab w:val="num" w:pos="759"/>
        </w:tabs>
        <w:ind w:left="75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8CD6EC8"/>
    <w:multiLevelType w:val="multilevel"/>
    <w:tmpl w:val="2A30FE7C"/>
    <w:lvl w:ilvl="0">
      <w:start w:val="1"/>
      <w:numFmt w:val="decimal"/>
      <w:lvlText w:val="%1."/>
      <w:lvlJc w:val="left"/>
      <w:pPr>
        <w:ind w:left="108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11">
    <w:nsid w:val="31E43323"/>
    <w:multiLevelType w:val="hybridMultilevel"/>
    <w:tmpl w:val="FECECB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AD09CC"/>
    <w:multiLevelType w:val="hybridMultilevel"/>
    <w:tmpl w:val="CE427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6841747"/>
    <w:multiLevelType w:val="multilevel"/>
    <w:tmpl w:val="421453EA"/>
    <w:lvl w:ilvl="0">
      <w:start w:val="3"/>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14">
    <w:nsid w:val="36B32EC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37C702D8"/>
    <w:multiLevelType w:val="hybridMultilevel"/>
    <w:tmpl w:val="ED1842A0"/>
    <w:lvl w:ilvl="0" w:tplc="62943D2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37CE2245"/>
    <w:multiLevelType w:val="multilevel"/>
    <w:tmpl w:val="F03A955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A382B26"/>
    <w:multiLevelType w:val="hybridMultilevel"/>
    <w:tmpl w:val="54FCD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D4B217F"/>
    <w:multiLevelType w:val="multilevel"/>
    <w:tmpl w:val="6CD0CC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37B17AE"/>
    <w:multiLevelType w:val="hybridMultilevel"/>
    <w:tmpl w:val="7BD869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4F70787"/>
    <w:multiLevelType w:val="multilevel"/>
    <w:tmpl w:val="52F873B8"/>
    <w:lvl w:ilvl="0">
      <w:start w:val="1"/>
      <w:numFmt w:val="decimal"/>
      <w:lvlText w:val="%1."/>
      <w:lvlJc w:val="left"/>
      <w:pPr>
        <w:ind w:left="720" w:hanging="360"/>
      </w:pPr>
    </w:lvl>
    <w:lvl w:ilvl="1">
      <w:start w:val="5"/>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nsid w:val="45563216"/>
    <w:multiLevelType w:val="hybridMultilevel"/>
    <w:tmpl w:val="797861CC"/>
    <w:lvl w:ilvl="0" w:tplc="0419000F">
      <w:start w:val="1"/>
      <w:numFmt w:val="decimal"/>
      <w:lvlText w:val="%1."/>
      <w:lvlJc w:val="left"/>
      <w:pPr>
        <w:tabs>
          <w:tab w:val="num" w:pos="720"/>
        </w:tabs>
        <w:ind w:left="720" w:hanging="360"/>
      </w:pPr>
    </w:lvl>
    <w:lvl w:ilvl="1" w:tplc="7E0AD098">
      <w:start w:val="1"/>
      <w:numFmt w:val="decimal"/>
      <w:lvlText w:val="%2."/>
      <w:lvlJc w:val="left"/>
      <w:pPr>
        <w:tabs>
          <w:tab w:val="num" w:pos="1440"/>
        </w:tabs>
        <w:ind w:left="1440" w:hanging="360"/>
      </w:pPr>
      <w:rPr>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D8C35CA"/>
    <w:multiLevelType w:val="hybridMultilevel"/>
    <w:tmpl w:val="61A69988"/>
    <w:lvl w:ilvl="0" w:tplc="E4C4D6A0">
      <w:start w:val="5"/>
      <w:numFmt w:val="decimal"/>
      <w:lvlText w:val="%1."/>
      <w:lvlJc w:val="left"/>
      <w:pPr>
        <w:tabs>
          <w:tab w:val="num" w:pos="800"/>
        </w:tabs>
        <w:ind w:left="800" w:hanging="360"/>
      </w:pPr>
      <w:rPr>
        <w:rFonts w:hint="default"/>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24">
    <w:nsid w:val="4F301AD2"/>
    <w:multiLevelType w:val="hybridMultilevel"/>
    <w:tmpl w:val="5A2012D0"/>
    <w:lvl w:ilvl="0" w:tplc="38E88E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3FD557A"/>
    <w:multiLevelType w:val="hybridMultilevel"/>
    <w:tmpl w:val="4C34B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9D58EE"/>
    <w:multiLevelType w:val="hybridMultilevel"/>
    <w:tmpl w:val="7D5CC1A2"/>
    <w:lvl w:ilvl="0" w:tplc="0BAC335E">
      <w:start w:val="1"/>
      <w:numFmt w:val="decimal"/>
      <w:lvlText w:val="%1."/>
      <w:lvlJc w:val="left"/>
      <w:pPr>
        <w:tabs>
          <w:tab w:val="num" w:pos="720"/>
        </w:tabs>
        <w:ind w:left="720" w:hanging="360"/>
      </w:pPr>
    </w:lvl>
    <w:lvl w:ilvl="1" w:tplc="E7F8CAEE">
      <w:numFmt w:val="none"/>
      <w:lvlText w:val=""/>
      <w:lvlJc w:val="left"/>
      <w:pPr>
        <w:tabs>
          <w:tab w:val="num" w:pos="360"/>
        </w:tabs>
        <w:ind w:left="0" w:firstLine="0"/>
      </w:pPr>
    </w:lvl>
    <w:lvl w:ilvl="2" w:tplc="C11E4E16">
      <w:numFmt w:val="none"/>
      <w:lvlText w:val=""/>
      <w:lvlJc w:val="left"/>
      <w:pPr>
        <w:tabs>
          <w:tab w:val="num" w:pos="360"/>
        </w:tabs>
        <w:ind w:left="0" w:firstLine="0"/>
      </w:pPr>
    </w:lvl>
    <w:lvl w:ilvl="3" w:tplc="F8905750">
      <w:numFmt w:val="none"/>
      <w:lvlText w:val=""/>
      <w:lvlJc w:val="left"/>
      <w:pPr>
        <w:tabs>
          <w:tab w:val="num" w:pos="360"/>
        </w:tabs>
        <w:ind w:left="0" w:firstLine="0"/>
      </w:pPr>
    </w:lvl>
    <w:lvl w:ilvl="4" w:tplc="F4420FA0">
      <w:numFmt w:val="none"/>
      <w:lvlText w:val=""/>
      <w:lvlJc w:val="left"/>
      <w:pPr>
        <w:tabs>
          <w:tab w:val="num" w:pos="360"/>
        </w:tabs>
        <w:ind w:left="0" w:firstLine="0"/>
      </w:pPr>
    </w:lvl>
    <w:lvl w:ilvl="5" w:tplc="BC2C7910">
      <w:numFmt w:val="none"/>
      <w:lvlText w:val=""/>
      <w:lvlJc w:val="left"/>
      <w:pPr>
        <w:tabs>
          <w:tab w:val="num" w:pos="360"/>
        </w:tabs>
        <w:ind w:left="0" w:firstLine="0"/>
      </w:pPr>
    </w:lvl>
    <w:lvl w:ilvl="6" w:tplc="FA40346C">
      <w:numFmt w:val="none"/>
      <w:lvlText w:val=""/>
      <w:lvlJc w:val="left"/>
      <w:pPr>
        <w:tabs>
          <w:tab w:val="num" w:pos="360"/>
        </w:tabs>
        <w:ind w:left="0" w:firstLine="0"/>
      </w:pPr>
    </w:lvl>
    <w:lvl w:ilvl="7" w:tplc="6924EACE">
      <w:numFmt w:val="none"/>
      <w:lvlText w:val=""/>
      <w:lvlJc w:val="left"/>
      <w:pPr>
        <w:tabs>
          <w:tab w:val="num" w:pos="360"/>
        </w:tabs>
        <w:ind w:left="0" w:firstLine="0"/>
      </w:pPr>
    </w:lvl>
    <w:lvl w:ilvl="8" w:tplc="93C0A7DE">
      <w:numFmt w:val="none"/>
      <w:lvlText w:val=""/>
      <w:lvlJc w:val="left"/>
      <w:pPr>
        <w:tabs>
          <w:tab w:val="num" w:pos="360"/>
        </w:tabs>
        <w:ind w:left="0" w:firstLine="0"/>
      </w:pPr>
    </w:lvl>
  </w:abstractNum>
  <w:abstractNum w:abstractNumId="27">
    <w:nsid w:val="556415A8"/>
    <w:multiLevelType w:val="hybridMultilevel"/>
    <w:tmpl w:val="1DDAAB96"/>
    <w:lvl w:ilvl="0" w:tplc="5DB0BF00">
      <w:start w:val="1"/>
      <w:numFmt w:val="decimal"/>
      <w:lvlText w:val="%1."/>
      <w:lvlJc w:val="left"/>
      <w:pPr>
        <w:tabs>
          <w:tab w:val="num" w:pos="1005"/>
        </w:tabs>
        <w:ind w:left="1005"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28">
    <w:nsid w:val="575A5331"/>
    <w:multiLevelType w:val="hybridMultilevel"/>
    <w:tmpl w:val="3BD0F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8CB290E"/>
    <w:multiLevelType w:val="hybridMultilevel"/>
    <w:tmpl w:val="A43AE5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BCC603B"/>
    <w:multiLevelType w:val="hybridMultilevel"/>
    <w:tmpl w:val="63D8B3B8"/>
    <w:lvl w:ilvl="0" w:tplc="12FCBA7C">
      <w:start w:val="1"/>
      <w:numFmt w:val="decimal"/>
      <w:lvlText w:val="%1."/>
      <w:lvlJc w:val="left"/>
      <w:pPr>
        <w:tabs>
          <w:tab w:val="num" w:pos="720"/>
        </w:tabs>
        <w:ind w:left="720" w:hanging="360"/>
      </w:pPr>
    </w:lvl>
    <w:lvl w:ilvl="1" w:tplc="95CC28AE">
      <w:numFmt w:val="none"/>
      <w:lvlText w:val=""/>
      <w:lvlJc w:val="left"/>
      <w:pPr>
        <w:tabs>
          <w:tab w:val="num" w:pos="360"/>
        </w:tabs>
        <w:ind w:left="0" w:firstLine="0"/>
      </w:pPr>
    </w:lvl>
    <w:lvl w:ilvl="2" w:tplc="13E8EB42">
      <w:numFmt w:val="none"/>
      <w:lvlText w:val=""/>
      <w:lvlJc w:val="left"/>
      <w:pPr>
        <w:tabs>
          <w:tab w:val="num" w:pos="360"/>
        </w:tabs>
        <w:ind w:left="0" w:firstLine="0"/>
      </w:pPr>
    </w:lvl>
    <w:lvl w:ilvl="3" w:tplc="F63C22D6">
      <w:numFmt w:val="none"/>
      <w:lvlText w:val=""/>
      <w:lvlJc w:val="left"/>
      <w:pPr>
        <w:tabs>
          <w:tab w:val="num" w:pos="360"/>
        </w:tabs>
        <w:ind w:left="0" w:firstLine="0"/>
      </w:pPr>
    </w:lvl>
    <w:lvl w:ilvl="4" w:tplc="B7827606">
      <w:numFmt w:val="none"/>
      <w:lvlText w:val=""/>
      <w:lvlJc w:val="left"/>
      <w:pPr>
        <w:tabs>
          <w:tab w:val="num" w:pos="360"/>
        </w:tabs>
        <w:ind w:left="0" w:firstLine="0"/>
      </w:pPr>
    </w:lvl>
    <w:lvl w:ilvl="5" w:tplc="355A2174">
      <w:numFmt w:val="none"/>
      <w:lvlText w:val=""/>
      <w:lvlJc w:val="left"/>
      <w:pPr>
        <w:tabs>
          <w:tab w:val="num" w:pos="360"/>
        </w:tabs>
        <w:ind w:left="0" w:firstLine="0"/>
      </w:pPr>
    </w:lvl>
    <w:lvl w:ilvl="6" w:tplc="E87C7E70">
      <w:numFmt w:val="none"/>
      <w:lvlText w:val=""/>
      <w:lvlJc w:val="left"/>
      <w:pPr>
        <w:tabs>
          <w:tab w:val="num" w:pos="360"/>
        </w:tabs>
        <w:ind w:left="0" w:firstLine="0"/>
      </w:pPr>
    </w:lvl>
    <w:lvl w:ilvl="7" w:tplc="22520360">
      <w:numFmt w:val="none"/>
      <w:lvlText w:val=""/>
      <w:lvlJc w:val="left"/>
      <w:pPr>
        <w:tabs>
          <w:tab w:val="num" w:pos="360"/>
        </w:tabs>
        <w:ind w:left="0" w:firstLine="0"/>
      </w:pPr>
    </w:lvl>
    <w:lvl w:ilvl="8" w:tplc="B4DCE5DA">
      <w:numFmt w:val="none"/>
      <w:lvlText w:val=""/>
      <w:lvlJc w:val="left"/>
      <w:pPr>
        <w:tabs>
          <w:tab w:val="num" w:pos="360"/>
        </w:tabs>
        <w:ind w:left="0" w:firstLine="0"/>
      </w:pPr>
    </w:lvl>
  </w:abstractNum>
  <w:abstractNum w:abstractNumId="31">
    <w:nsid w:val="5E74546C"/>
    <w:multiLevelType w:val="hybridMultilevel"/>
    <w:tmpl w:val="1FE6FB18"/>
    <w:lvl w:ilvl="0" w:tplc="609EF06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F5A3E0B"/>
    <w:multiLevelType w:val="hybridMultilevel"/>
    <w:tmpl w:val="BB8EC9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5D6012"/>
    <w:multiLevelType w:val="hybridMultilevel"/>
    <w:tmpl w:val="A770E592"/>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3340252"/>
    <w:multiLevelType w:val="hybridMultilevel"/>
    <w:tmpl w:val="967691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67F6D38"/>
    <w:multiLevelType w:val="hybridMultilevel"/>
    <w:tmpl w:val="849CB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F211DC"/>
    <w:multiLevelType w:val="multilevel"/>
    <w:tmpl w:val="CE4276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BCA7E8E"/>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E3B5F0C"/>
    <w:multiLevelType w:val="hybridMultilevel"/>
    <w:tmpl w:val="D00013DC"/>
    <w:lvl w:ilvl="0" w:tplc="1D909EAC">
      <w:start w:val="1"/>
      <w:numFmt w:val="decimal"/>
      <w:lvlText w:val="%1."/>
      <w:lvlJc w:val="left"/>
      <w:pPr>
        <w:tabs>
          <w:tab w:val="num" w:pos="735"/>
        </w:tabs>
        <w:ind w:left="735" w:hanging="37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5"/>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lvlOverride w:ilvl="2"/>
    <w:lvlOverride w:ilvl="3"/>
    <w:lvlOverride w:ilvl="4"/>
    <w:lvlOverride w:ilvl="5"/>
    <w:lvlOverride w:ilvl="6"/>
    <w:lvlOverride w:ilvl="7"/>
    <w:lvlOverride w:ilvl="8"/>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5"/>
  </w:num>
  <w:num w:numId="22">
    <w:abstractNumId w:val="25"/>
  </w:num>
  <w:num w:numId="23">
    <w:abstractNumId w:val="23"/>
  </w:num>
  <w:num w:numId="24">
    <w:abstractNumId w:val="11"/>
  </w:num>
  <w:num w:numId="25">
    <w:abstractNumId w:val="2"/>
  </w:num>
  <w:num w:numId="26">
    <w:abstractNumId w:val="4"/>
  </w:num>
  <w:num w:numId="27">
    <w:abstractNumId w:val="9"/>
  </w:num>
  <w:num w:numId="28">
    <w:abstractNumId w:val="3"/>
  </w:num>
  <w:num w:numId="29">
    <w:abstractNumId w:val="16"/>
  </w:num>
  <w:num w:numId="30">
    <w:abstractNumId w:val="20"/>
  </w:num>
  <w:num w:numId="31">
    <w:abstractNumId w:val="7"/>
  </w:num>
  <w:num w:numId="32">
    <w:abstractNumId w:val="14"/>
  </w:num>
  <w:num w:numId="33">
    <w:abstractNumId w:val="10"/>
  </w:num>
  <w:num w:numId="34">
    <w:abstractNumId w:val="38"/>
  </w:num>
  <w:num w:numId="35">
    <w:abstractNumId w:val="18"/>
  </w:num>
  <w:num w:numId="36">
    <w:abstractNumId w:val="1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5"/>
    <w:rsid w:val="00002C99"/>
    <w:rsid w:val="00035543"/>
    <w:rsid w:val="00073151"/>
    <w:rsid w:val="000C166A"/>
    <w:rsid w:val="000D32DB"/>
    <w:rsid w:val="000E448F"/>
    <w:rsid w:val="00110D79"/>
    <w:rsid w:val="00137A00"/>
    <w:rsid w:val="00144E5C"/>
    <w:rsid w:val="00163088"/>
    <w:rsid w:val="00181645"/>
    <w:rsid w:val="001E23AF"/>
    <w:rsid w:val="001F0A62"/>
    <w:rsid w:val="002967BD"/>
    <w:rsid w:val="002A7055"/>
    <w:rsid w:val="002C07A2"/>
    <w:rsid w:val="002C5081"/>
    <w:rsid w:val="003426CE"/>
    <w:rsid w:val="003574CF"/>
    <w:rsid w:val="00373F61"/>
    <w:rsid w:val="003B1FCD"/>
    <w:rsid w:val="0044564F"/>
    <w:rsid w:val="00455642"/>
    <w:rsid w:val="004B378E"/>
    <w:rsid w:val="004D1A6A"/>
    <w:rsid w:val="004D6504"/>
    <w:rsid w:val="004E4345"/>
    <w:rsid w:val="004E49A4"/>
    <w:rsid w:val="0052534B"/>
    <w:rsid w:val="00550806"/>
    <w:rsid w:val="00560872"/>
    <w:rsid w:val="00590986"/>
    <w:rsid w:val="005C332A"/>
    <w:rsid w:val="005D5D8C"/>
    <w:rsid w:val="00610806"/>
    <w:rsid w:val="00616304"/>
    <w:rsid w:val="00641166"/>
    <w:rsid w:val="006634D9"/>
    <w:rsid w:val="006A6245"/>
    <w:rsid w:val="00722C5B"/>
    <w:rsid w:val="0073604A"/>
    <w:rsid w:val="00737694"/>
    <w:rsid w:val="00741307"/>
    <w:rsid w:val="007B33FF"/>
    <w:rsid w:val="008258C0"/>
    <w:rsid w:val="0088311F"/>
    <w:rsid w:val="008971BF"/>
    <w:rsid w:val="00903EA4"/>
    <w:rsid w:val="00942437"/>
    <w:rsid w:val="00943A06"/>
    <w:rsid w:val="009B4A2F"/>
    <w:rsid w:val="009D1EA5"/>
    <w:rsid w:val="009E3280"/>
    <w:rsid w:val="00A2755C"/>
    <w:rsid w:val="00A31D6C"/>
    <w:rsid w:val="00A76406"/>
    <w:rsid w:val="00A81A5E"/>
    <w:rsid w:val="00A942B2"/>
    <w:rsid w:val="00B01E81"/>
    <w:rsid w:val="00B375A5"/>
    <w:rsid w:val="00B4312E"/>
    <w:rsid w:val="00B4408D"/>
    <w:rsid w:val="00B65B8A"/>
    <w:rsid w:val="00B73FF8"/>
    <w:rsid w:val="00B872FC"/>
    <w:rsid w:val="00BA7D5A"/>
    <w:rsid w:val="00C0151D"/>
    <w:rsid w:val="00C07E66"/>
    <w:rsid w:val="00C17FEB"/>
    <w:rsid w:val="00C4391F"/>
    <w:rsid w:val="00C97FEE"/>
    <w:rsid w:val="00CA7C26"/>
    <w:rsid w:val="00CD31FC"/>
    <w:rsid w:val="00CE2ACA"/>
    <w:rsid w:val="00D9381B"/>
    <w:rsid w:val="00DA5093"/>
    <w:rsid w:val="00DC67A3"/>
    <w:rsid w:val="00E143C7"/>
    <w:rsid w:val="00E46BCB"/>
    <w:rsid w:val="00E63D6F"/>
    <w:rsid w:val="00E70C60"/>
    <w:rsid w:val="00E828FD"/>
    <w:rsid w:val="00ED62FF"/>
    <w:rsid w:val="00F00A16"/>
    <w:rsid w:val="00F35875"/>
    <w:rsid w:val="00F35F4F"/>
    <w:rsid w:val="00FB7EC0"/>
    <w:rsid w:val="00FF7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1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7D5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52534B"/>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A7D5A"/>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A7D5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22C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722C5B"/>
    <w:pPr>
      <w:spacing w:before="240" w:after="60"/>
      <w:outlineLvl w:val="5"/>
    </w:pPr>
    <w:rPr>
      <w:b/>
      <w:bCs/>
      <w:sz w:val="22"/>
      <w:szCs w:val="22"/>
    </w:rPr>
  </w:style>
  <w:style w:type="paragraph" w:styleId="7">
    <w:name w:val="heading 7"/>
    <w:basedOn w:val="a"/>
    <w:next w:val="a"/>
    <w:link w:val="70"/>
    <w:qFormat/>
    <w:rsid w:val="00722C5B"/>
    <w:pPr>
      <w:keepNext/>
      <w:ind w:firstLine="360"/>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1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7055"/>
    <w:pPr>
      <w:spacing w:after="0" w:line="240" w:lineRule="auto"/>
    </w:pPr>
  </w:style>
  <w:style w:type="character" w:customStyle="1" w:styleId="20">
    <w:name w:val="Заголовок 2 Знак"/>
    <w:basedOn w:val="a0"/>
    <w:link w:val="2"/>
    <w:uiPriority w:val="9"/>
    <w:rsid w:val="0052534B"/>
    <w:rPr>
      <w:rFonts w:ascii="Arial" w:eastAsia="Times New Roman" w:hAnsi="Arial" w:cs="Arial"/>
      <w:b/>
      <w:bCs/>
      <w:i/>
      <w:iCs/>
      <w:sz w:val="28"/>
      <w:szCs w:val="28"/>
      <w:lang w:eastAsia="ru-RU"/>
    </w:rPr>
  </w:style>
  <w:style w:type="paragraph" w:styleId="a5">
    <w:name w:val="Normal (Web)"/>
    <w:basedOn w:val="a"/>
    <w:rsid w:val="0052534B"/>
    <w:pPr>
      <w:spacing w:before="100" w:beforeAutospacing="1" w:after="100" w:afterAutospacing="1"/>
    </w:pPr>
  </w:style>
  <w:style w:type="paragraph" w:customStyle="1" w:styleId="11">
    <w:name w:val="Обычный1"/>
    <w:rsid w:val="0052534B"/>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rsid w:val="0052534B"/>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2534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semiHidden/>
    <w:rsid w:val="00BA7D5A"/>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BA7D5A"/>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BA7D5A"/>
    <w:rPr>
      <w:rFonts w:ascii="Cambria" w:eastAsia="Times New Roman" w:hAnsi="Cambria" w:cs="Times New Roman"/>
      <w:b/>
      <w:bCs/>
      <w:color w:val="4F81BD"/>
      <w:sz w:val="24"/>
      <w:szCs w:val="24"/>
      <w:lang w:eastAsia="ru-RU"/>
    </w:rPr>
  </w:style>
  <w:style w:type="paragraph" w:styleId="a6">
    <w:name w:val="header"/>
    <w:aliases w:val="ВерхКолонтитул"/>
    <w:basedOn w:val="a"/>
    <w:link w:val="a7"/>
    <w:uiPriority w:val="99"/>
    <w:unhideWhenUsed/>
    <w:rsid w:val="00BA7D5A"/>
    <w:pPr>
      <w:tabs>
        <w:tab w:val="center" w:pos="4677"/>
        <w:tab w:val="right" w:pos="9355"/>
      </w:tabs>
    </w:pPr>
  </w:style>
  <w:style w:type="character" w:customStyle="1" w:styleId="a7">
    <w:name w:val="Верхний колонтитул Знак"/>
    <w:aliases w:val="ВерхКолонтитул Знак"/>
    <w:basedOn w:val="a0"/>
    <w:link w:val="a6"/>
    <w:uiPriority w:val="99"/>
    <w:rsid w:val="00BA7D5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A7D5A"/>
    <w:pPr>
      <w:tabs>
        <w:tab w:val="center" w:pos="4677"/>
        <w:tab w:val="right" w:pos="9355"/>
      </w:tabs>
    </w:pPr>
  </w:style>
  <w:style w:type="character" w:customStyle="1" w:styleId="a9">
    <w:name w:val="Нижний колонтитул Знак"/>
    <w:basedOn w:val="a0"/>
    <w:link w:val="a8"/>
    <w:uiPriority w:val="99"/>
    <w:rsid w:val="00BA7D5A"/>
    <w:rPr>
      <w:rFonts w:ascii="Times New Roman" w:eastAsia="Times New Roman" w:hAnsi="Times New Roman" w:cs="Times New Roman"/>
      <w:sz w:val="24"/>
      <w:szCs w:val="24"/>
      <w:lang w:eastAsia="ru-RU"/>
    </w:rPr>
  </w:style>
  <w:style w:type="paragraph" w:styleId="aa">
    <w:name w:val="Subtitle"/>
    <w:basedOn w:val="a"/>
    <w:next w:val="a"/>
    <w:link w:val="ab"/>
    <w:uiPriority w:val="11"/>
    <w:qFormat/>
    <w:rsid w:val="00BA7D5A"/>
    <w:pPr>
      <w:spacing w:after="60"/>
      <w:jc w:val="center"/>
      <w:outlineLvl w:val="1"/>
    </w:pPr>
    <w:rPr>
      <w:rFonts w:ascii="Cambria" w:hAnsi="Cambria"/>
    </w:rPr>
  </w:style>
  <w:style w:type="character" w:customStyle="1" w:styleId="ab">
    <w:name w:val="Подзаголовок Знак"/>
    <w:basedOn w:val="a0"/>
    <w:link w:val="aa"/>
    <w:uiPriority w:val="11"/>
    <w:rsid w:val="00BA7D5A"/>
    <w:rPr>
      <w:rFonts w:ascii="Cambria" w:eastAsia="Times New Roman" w:hAnsi="Cambria" w:cs="Times New Roman"/>
      <w:sz w:val="24"/>
      <w:szCs w:val="24"/>
      <w:lang w:eastAsia="ru-RU"/>
    </w:rPr>
  </w:style>
  <w:style w:type="paragraph" w:styleId="ac">
    <w:name w:val="Title"/>
    <w:basedOn w:val="a"/>
    <w:next w:val="aa"/>
    <w:link w:val="ad"/>
    <w:qFormat/>
    <w:rsid w:val="00BA7D5A"/>
    <w:pPr>
      <w:suppressAutoHyphens/>
      <w:jc w:val="center"/>
    </w:pPr>
    <w:rPr>
      <w:sz w:val="32"/>
      <w:lang w:eastAsia="ar-SA"/>
    </w:rPr>
  </w:style>
  <w:style w:type="character" w:customStyle="1" w:styleId="ad">
    <w:name w:val="Название Знак"/>
    <w:basedOn w:val="a0"/>
    <w:link w:val="ac"/>
    <w:rsid w:val="00BA7D5A"/>
    <w:rPr>
      <w:rFonts w:ascii="Times New Roman" w:eastAsia="Times New Roman" w:hAnsi="Times New Roman" w:cs="Times New Roman"/>
      <w:sz w:val="32"/>
      <w:szCs w:val="24"/>
      <w:lang w:eastAsia="ar-SA"/>
    </w:rPr>
  </w:style>
  <w:style w:type="paragraph" w:styleId="ae">
    <w:name w:val="Body Text"/>
    <w:aliases w:val=" Знак, Знак1 Знак,Основной текст1"/>
    <w:basedOn w:val="a"/>
    <w:link w:val="af"/>
    <w:unhideWhenUsed/>
    <w:rsid w:val="00BA7D5A"/>
    <w:rPr>
      <w:sz w:val="28"/>
    </w:rPr>
  </w:style>
  <w:style w:type="character" w:customStyle="1" w:styleId="af">
    <w:name w:val="Основной текст Знак"/>
    <w:aliases w:val=" Знак Знак, Знак1 Знак Знак,Основной текст1 Знак"/>
    <w:basedOn w:val="a0"/>
    <w:link w:val="ae"/>
    <w:rsid w:val="00BA7D5A"/>
    <w:rPr>
      <w:rFonts w:ascii="Times New Roman" w:eastAsia="Times New Roman" w:hAnsi="Times New Roman" w:cs="Times New Roman"/>
      <w:sz w:val="28"/>
      <w:szCs w:val="24"/>
      <w:lang w:eastAsia="ru-RU"/>
    </w:rPr>
  </w:style>
  <w:style w:type="paragraph" w:styleId="af0">
    <w:name w:val="Body Text Indent"/>
    <w:basedOn w:val="a"/>
    <w:link w:val="af1"/>
    <w:unhideWhenUsed/>
    <w:rsid w:val="00BA7D5A"/>
    <w:pPr>
      <w:spacing w:after="120"/>
      <w:ind w:left="283"/>
    </w:pPr>
  </w:style>
  <w:style w:type="character" w:customStyle="1" w:styleId="af1">
    <w:name w:val="Основной текст с отступом Знак"/>
    <w:basedOn w:val="a0"/>
    <w:link w:val="af0"/>
    <w:rsid w:val="00BA7D5A"/>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BA7D5A"/>
    <w:rPr>
      <w:rFonts w:ascii="Tahoma" w:hAnsi="Tahoma" w:cs="Tahoma"/>
      <w:sz w:val="16"/>
      <w:szCs w:val="16"/>
    </w:rPr>
  </w:style>
  <w:style w:type="character" w:customStyle="1" w:styleId="af3">
    <w:name w:val="Текст выноски Знак"/>
    <w:basedOn w:val="a0"/>
    <w:link w:val="af2"/>
    <w:uiPriority w:val="99"/>
    <w:semiHidden/>
    <w:rsid w:val="00BA7D5A"/>
    <w:rPr>
      <w:rFonts w:ascii="Tahoma" w:eastAsia="Times New Roman" w:hAnsi="Tahoma" w:cs="Tahoma"/>
      <w:sz w:val="16"/>
      <w:szCs w:val="16"/>
      <w:lang w:eastAsia="ru-RU"/>
    </w:rPr>
  </w:style>
  <w:style w:type="paragraph" w:styleId="af4">
    <w:name w:val="List Paragraph"/>
    <w:basedOn w:val="a"/>
    <w:uiPriority w:val="34"/>
    <w:qFormat/>
    <w:rsid w:val="00BA7D5A"/>
    <w:pPr>
      <w:ind w:left="708"/>
    </w:pPr>
  </w:style>
  <w:style w:type="paragraph" w:customStyle="1" w:styleId="af5">
    <w:name w:val="Знак Знак Знак Знак"/>
    <w:basedOn w:val="a"/>
    <w:rsid w:val="00BA7D5A"/>
    <w:rPr>
      <w:rFonts w:ascii="Verdana" w:hAnsi="Verdana" w:cs="Verdana"/>
      <w:sz w:val="20"/>
      <w:szCs w:val="20"/>
      <w:lang w:val="en-US" w:eastAsia="en-US"/>
    </w:rPr>
  </w:style>
  <w:style w:type="paragraph" w:customStyle="1" w:styleId="12">
    <w:name w:val="Без интервала1"/>
    <w:rsid w:val="00BA7D5A"/>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BA7D5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f6">
    <w:name w:val="Hyperlink"/>
    <w:basedOn w:val="a0"/>
    <w:uiPriority w:val="99"/>
    <w:semiHidden/>
    <w:unhideWhenUsed/>
    <w:rsid w:val="00BA7D5A"/>
    <w:rPr>
      <w:color w:val="0000FF"/>
      <w:u w:val="single"/>
    </w:rPr>
  </w:style>
  <w:style w:type="character" w:styleId="af7">
    <w:name w:val="FollowedHyperlink"/>
    <w:basedOn w:val="a0"/>
    <w:uiPriority w:val="99"/>
    <w:semiHidden/>
    <w:unhideWhenUsed/>
    <w:rsid w:val="00BA7D5A"/>
    <w:rPr>
      <w:color w:val="800080"/>
      <w:u w:val="single"/>
    </w:rPr>
  </w:style>
  <w:style w:type="character" w:styleId="af8">
    <w:name w:val="Strong"/>
    <w:basedOn w:val="a0"/>
    <w:qFormat/>
    <w:rsid w:val="003426CE"/>
    <w:rPr>
      <w:b/>
      <w:bCs/>
    </w:rPr>
  </w:style>
  <w:style w:type="character" w:customStyle="1" w:styleId="50">
    <w:name w:val="Заголовок 5 Знак"/>
    <w:basedOn w:val="a0"/>
    <w:link w:val="5"/>
    <w:rsid w:val="00722C5B"/>
    <w:rPr>
      <w:rFonts w:asciiTheme="majorHAnsi" w:eastAsiaTheme="majorEastAsia" w:hAnsiTheme="majorHAnsi" w:cstheme="majorBidi"/>
      <w:color w:val="243F60" w:themeColor="accent1" w:themeShade="7F"/>
      <w:sz w:val="24"/>
      <w:szCs w:val="24"/>
      <w:lang w:eastAsia="ru-RU"/>
    </w:rPr>
  </w:style>
  <w:style w:type="paragraph" w:styleId="21">
    <w:name w:val="Body Text Indent 2"/>
    <w:basedOn w:val="a"/>
    <w:link w:val="22"/>
    <w:unhideWhenUsed/>
    <w:rsid w:val="00722C5B"/>
    <w:pPr>
      <w:spacing w:after="120" w:line="480" w:lineRule="auto"/>
      <w:ind w:left="283"/>
    </w:pPr>
  </w:style>
  <w:style w:type="character" w:customStyle="1" w:styleId="22">
    <w:name w:val="Основной текст с отступом 2 Знак"/>
    <w:basedOn w:val="a0"/>
    <w:link w:val="21"/>
    <w:rsid w:val="00722C5B"/>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722C5B"/>
    <w:rPr>
      <w:rFonts w:ascii="Times New Roman" w:eastAsia="Times New Roman" w:hAnsi="Times New Roman" w:cs="Times New Roman"/>
      <w:b/>
      <w:bCs/>
      <w:lang w:eastAsia="ru-RU"/>
    </w:rPr>
  </w:style>
  <w:style w:type="character" w:customStyle="1" w:styleId="70">
    <w:name w:val="Заголовок 7 Знак"/>
    <w:basedOn w:val="a0"/>
    <w:link w:val="7"/>
    <w:rsid w:val="00722C5B"/>
    <w:rPr>
      <w:rFonts w:ascii="Times New Roman" w:eastAsia="Times New Roman" w:hAnsi="Times New Roman" w:cs="Times New Roman"/>
      <w:b/>
      <w:sz w:val="28"/>
      <w:szCs w:val="20"/>
      <w:lang w:eastAsia="ru-RU"/>
    </w:rPr>
  </w:style>
  <w:style w:type="paragraph" w:styleId="31">
    <w:name w:val="Body Text Indent 3"/>
    <w:basedOn w:val="a"/>
    <w:link w:val="32"/>
    <w:rsid w:val="00722C5B"/>
    <w:pPr>
      <w:spacing w:after="120"/>
      <w:ind w:left="283"/>
    </w:pPr>
    <w:rPr>
      <w:sz w:val="16"/>
      <w:szCs w:val="16"/>
    </w:rPr>
  </w:style>
  <w:style w:type="character" w:customStyle="1" w:styleId="32">
    <w:name w:val="Основной текст с отступом 3 Знак"/>
    <w:basedOn w:val="a0"/>
    <w:link w:val="31"/>
    <w:rsid w:val="00722C5B"/>
    <w:rPr>
      <w:rFonts w:ascii="Times New Roman" w:eastAsia="Times New Roman" w:hAnsi="Times New Roman" w:cs="Times New Roman"/>
      <w:sz w:val="16"/>
      <w:szCs w:val="16"/>
      <w:lang w:eastAsia="ru-RU"/>
    </w:rPr>
  </w:style>
  <w:style w:type="paragraph" w:customStyle="1" w:styleId="91">
    <w:name w:val="Заголовок 91"/>
    <w:rsid w:val="00722C5B"/>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9">
    <w:name w:val="ОТСТУП"/>
    <w:basedOn w:val="a"/>
    <w:rsid w:val="00722C5B"/>
    <w:pPr>
      <w:widowControl w:val="0"/>
      <w:numPr>
        <w:ilvl w:val="12"/>
      </w:numPr>
      <w:ind w:firstLine="709"/>
      <w:jc w:val="center"/>
    </w:pPr>
    <w:rPr>
      <w:szCs w:val="20"/>
    </w:rPr>
  </w:style>
  <w:style w:type="paragraph" w:styleId="23">
    <w:name w:val="Body Text 2"/>
    <w:basedOn w:val="a"/>
    <w:link w:val="24"/>
    <w:rsid w:val="00722C5B"/>
    <w:rPr>
      <w:color w:val="FF0000"/>
      <w:sz w:val="28"/>
      <w:szCs w:val="20"/>
    </w:rPr>
  </w:style>
  <w:style w:type="character" w:customStyle="1" w:styleId="24">
    <w:name w:val="Основной текст 2 Знак"/>
    <w:basedOn w:val="a0"/>
    <w:link w:val="23"/>
    <w:rsid w:val="00722C5B"/>
    <w:rPr>
      <w:rFonts w:ascii="Times New Roman" w:eastAsia="Times New Roman" w:hAnsi="Times New Roman" w:cs="Times New Roman"/>
      <w:color w:val="FF0000"/>
      <w:sz w:val="28"/>
      <w:szCs w:val="20"/>
      <w:lang w:eastAsia="ru-RU"/>
    </w:rPr>
  </w:style>
  <w:style w:type="character" w:styleId="afa">
    <w:name w:val="page number"/>
    <w:basedOn w:val="a0"/>
    <w:rsid w:val="00722C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1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7D5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52534B"/>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A7D5A"/>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A7D5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22C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722C5B"/>
    <w:pPr>
      <w:spacing w:before="240" w:after="60"/>
      <w:outlineLvl w:val="5"/>
    </w:pPr>
    <w:rPr>
      <w:b/>
      <w:bCs/>
      <w:sz w:val="22"/>
      <w:szCs w:val="22"/>
    </w:rPr>
  </w:style>
  <w:style w:type="paragraph" w:styleId="7">
    <w:name w:val="heading 7"/>
    <w:basedOn w:val="a"/>
    <w:next w:val="a"/>
    <w:link w:val="70"/>
    <w:qFormat/>
    <w:rsid w:val="00722C5B"/>
    <w:pPr>
      <w:keepNext/>
      <w:ind w:firstLine="360"/>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1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7055"/>
    <w:pPr>
      <w:spacing w:after="0" w:line="240" w:lineRule="auto"/>
    </w:pPr>
  </w:style>
  <w:style w:type="character" w:customStyle="1" w:styleId="20">
    <w:name w:val="Заголовок 2 Знак"/>
    <w:basedOn w:val="a0"/>
    <w:link w:val="2"/>
    <w:uiPriority w:val="9"/>
    <w:rsid w:val="0052534B"/>
    <w:rPr>
      <w:rFonts w:ascii="Arial" w:eastAsia="Times New Roman" w:hAnsi="Arial" w:cs="Arial"/>
      <w:b/>
      <w:bCs/>
      <w:i/>
      <w:iCs/>
      <w:sz w:val="28"/>
      <w:szCs w:val="28"/>
      <w:lang w:eastAsia="ru-RU"/>
    </w:rPr>
  </w:style>
  <w:style w:type="paragraph" w:styleId="a5">
    <w:name w:val="Normal (Web)"/>
    <w:basedOn w:val="a"/>
    <w:rsid w:val="0052534B"/>
    <w:pPr>
      <w:spacing w:before="100" w:beforeAutospacing="1" w:after="100" w:afterAutospacing="1"/>
    </w:pPr>
  </w:style>
  <w:style w:type="paragraph" w:customStyle="1" w:styleId="11">
    <w:name w:val="Обычный1"/>
    <w:rsid w:val="0052534B"/>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rsid w:val="0052534B"/>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2534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semiHidden/>
    <w:rsid w:val="00BA7D5A"/>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BA7D5A"/>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BA7D5A"/>
    <w:rPr>
      <w:rFonts w:ascii="Cambria" w:eastAsia="Times New Roman" w:hAnsi="Cambria" w:cs="Times New Roman"/>
      <w:b/>
      <w:bCs/>
      <w:color w:val="4F81BD"/>
      <w:sz w:val="24"/>
      <w:szCs w:val="24"/>
      <w:lang w:eastAsia="ru-RU"/>
    </w:rPr>
  </w:style>
  <w:style w:type="paragraph" w:styleId="a6">
    <w:name w:val="header"/>
    <w:aliases w:val="ВерхКолонтитул"/>
    <w:basedOn w:val="a"/>
    <w:link w:val="a7"/>
    <w:uiPriority w:val="99"/>
    <w:unhideWhenUsed/>
    <w:rsid w:val="00BA7D5A"/>
    <w:pPr>
      <w:tabs>
        <w:tab w:val="center" w:pos="4677"/>
        <w:tab w:val="right" w:pos="9355"/>
      </w:tabs>
    </w:pPr>
  </w:style>
  <w:style w:type="character" w:customStyle="1" w:styleId="a7">
    <w:name w:val="Верхний колонтитул Знак"/>
    <w:aliases w:val="ВерхКолонтитул Знак"/>
    <w:basedOn w:val="a0"/>
    <w:link w:val="a6"/>
    <w:uiPriority w:val="99"/>
    <w:rsid w:val="00BA7D5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A7D5A"/>
    <w:pPr>
      <w:tabs>
        <w:tab w:val="center" w:pos="4677"/>
        <w:tab w:val="right" w:pos="9355"/>
      </w:tabs>
    </w:pPr>
  </w:style>
  <w:style w:type="character" w:customStyle="1" w:styleId="a9">
    <w:name w:val="Нижний колонтитул Знак"/>
    <w:basedOn w:val="a0"/>
    <w:link w:val="a8"/>
    <w:uiPriority w:val="99"/>
    <w:rsid w:val="00BA7D5A"/>
    <w:rPr>
      <w:rFonts w:ascii="Times New Roman" w:eastAsia="Times New Roman" w:hAnsi="Times New Roman" w:cs="Times New Roman"/>
      <w:sz w:val="24"/>
      <w:szCs w:val="24"/>
      <w:lang w:eastAsia="ru-RU"/>
    </w:rPr>
  </w:style>
  <w:style w:type="paragraph" w:styleId="aa">
    <w:name w:val="Subtitle"/>
    <w:basedOn w:val="a"/>
    <w:next w:val="a"/>
    <w:link w:val="ab"/>
    <w:uiPriority w:val="11"/>
    <w:qFormat/>
    <w:rsid w:val="00BA7D5A"/>
    <w:pPr>
      <w:spacing w:after="60"/>
      <w:jc w:val="center"/>
      <w:outlineLvl w:val="1"/>
    </w:pPr>
    <w:rPr>
      <w:rFonts w:ascii="Cambria" w:hAnsi="Cambria"/>
    </w:rPr>
  </w:style>
  <w:style w:type="character" w:customStyle="1" w:styleId="ab">
    <w:name w:val="Подзаголовок Знак"/>
    <w:basedOn w:val="a0"/>
    <w:link w:val="aa"/>
    <w:uiPriority w:val="11"/>
    <w:rsid w:val="00BA7D5A"/>
    <w:rPr>
      <w:rFonts w:ascii="Cambria" w:eastAsia="Times New Roman" w:hAnsi="Cambria" w:cs="Times New Roman"/>
      <w:sz w:val="24"/>
      <w:szCs w:val="24"/>
      <w:lang w:eastAsia="ru-RU"/>
    </w:rPr>
  </w:style>
  <w:style w:type="paragraph" w:styleId="ac">
    <w:name w:val="Title"/>
    <w:basedOn w:val="a"/>
    <w:next w:val="aa"/>
    <w:link w:val="ad"/>
    <w:qFormat/>
    <w:rsid w:val="00BA7D5A"/>
    <w:pPr>
      <w:suppressAutoHyphens/>
      <w:jc w:val="center"/>
    </w:pPr>
    <w:rPr>
      <w:sz w:val="32"/>
      <w:lang w:eastAsia="ar-SA"/>
    </w:rPr>
  </w:style>
  <w:style w:type="character" w:customStyle="1" w:styleId="ad">
    <w:name w:val="Название Знак"/>
    <w:basedOn w:val="a0"/>
    <w:link w:val="ac"/>
    <w:rsid w:val="00BA7D5A"/>
    <w:rPr>
      <w:rFonts w:ascii="Times New Roman" w:eastAsia="Times New Roman" w:hAnsi="Times New Roman" w:cs="Times New Roman"/>
      <w:sz w:val="32"/>
      <w:szCs w:val="24"/>
      <w:lang w:eastAsia="ar-SA"/>
    </w:rPr>
  </w:style>
  <w:style w:type="paragraph" w:styleId="ae">
    <w:name w:val="Body Text"/>
    <w:aliases w:val=" Знак, Знак1 Знак,Основной текст1"/>
    <w:basedOn w:val="a"/>
    <w:link w:val="af"/>
    <w:unhideWhenUsed/>
    <w:rsid w:val="00BA7D5A"/>
    <w:rPr>
      <w:sz w:val="28"/>
    </w:rPr>
  </w:style>
  <w:style w:type="character" w:customStyle="1" w:styleId="af">
    <w:name w:val="Основной текст Знак"/>
    <w:aliases w:val=" Знак Знак, Знак1 Знак Знак,Основной текст1 Знак"/>
    <w:basedOn w:val="a0"/>
    <w:link w:val="ae"/>
    <w:rsid w:val="00BA7D5A"/>
    <w:rPr>
      <w:rFonts w:ascii="Times New Roman" w:eastAsia="Times New Roman" w:hAnsi="Times New Roman" w:cs="Times New Roman"/>
      <w:sz w:val="28"/>
      <w:szCs w:val="24"/>
      <w:lang w:eastAsia="ru-RU"/>
    </w:rPr>
  </w:style>
  <w:style w:type="paragraph" w:styleId="af0">
    <w:name w:val="Body Text Indent"/>
    <w:basedOn w:val="a"/>
    <w:link w:val="af1"/>
    <w:unhideWhenUsed/>
    <w:rsid w:val="00BA7D5A"/>
    <w:pPr>
      <w:spacing w:after="120"/>
      <w:ind w:left="283"/>
    </w:pPr>
  </w:style>
  <w:style w:type="character" w:customStyle="1" w:styleId="af1">
    <w:name w:val="Основной текст с отступом Знак"/>
    <w:basedOn w:val="a0"/>
    <w:link w:val="af0"/>
    <w:rsid w:val="00BA7D5A"/>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BA7D5A"/>
    <w:rPr>
      <w:rFonts w:ascii="Tahoma" w:hAnsi="Tahoma" w:cs="Tahoma"/>
      <w:sz w:val="16"/>
      <w:szCs w:val="16"/>
    </w:rPr>
  </w:style>
  <w:style w:type="character" w:customStyle="1" w:styleId="af3">
    <w:name w:val="Текст выноски Знак"/>
    <w:basedOn w:val="a0"/>
    <w:link w:val="af2"/>
    <w:uiPriority w:val="99"/>
    <w:semiHidden/>
    <w:rsid w:val="00BA7D5A"/>
    <w:rPr>
      <w:rFonts w:ascii="Tahoma" w:eastAsia="Times New Roman" w:hAnsi="Tahoma" w:cs="Tahoma"/>
      <w:sz w:val="16"/>
      <w:szCs w:val="16"/>
      <w:lang w:eastAsia="ru-RU"/>
    </w:rPr>
  </w:style>
  <w:style w:type="paragraph" w:styleId="af4">
    <w:name w:val="List Paragraph"/>
    <w:basedOn w:val="a"/>
    <w:uiPriority w:val="34"/>
    <w:qFormat/>
    <w:rsid w:val="00BA7D5A"/>
    <w:pPr>
      <w:ind w:left="708"/>
    </w:pPr>
  </w:style>
  <w:style w:type="paragraph" w:customStyle="1" w:styleId="af5">
    <w:name w:val="Знак Знак Знак Знак"/>
    <w:basedOn w:val="a"/>
    <w:rsid w:val="00BA7D5A"/>
    <w:rPr>
      <w:rFonts w:ascii="Verdana" w:hAnsi="Verdana" w:cs="Verdana"/>
      <w:sz w:val="20"/>
      <w:szCs w:val="20"/>
      <w:lang w:val="en-US" w:eastAsia="en-US"/>
    </w:rPr>
  </w:style>
  <w:style w:type="paragraph" w:customStyle="1" w:styleId="12">
    <w:name w:val="Без интервала1"/>
    <w:rsid w:val="00BA7D5A"/>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BA7D5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f6">
    <w:name w:val="Hyperlink"/>
    <w:basedOn w:val="a0"/>
    <w:uiPriority w:val="99"/>
    <w:semiHidden/>
    <w:unhideWhenUsed/>
    <w:rsid w:val="00BA7D5A"/>
    <w:rPr>
      <w:color w:val="0000FF"/>
      <w:u w:val="single"/>
    </w:rPr>
  </w:style>
  <w:style w:type="character" w:styleId="af7">
    <w:name w:val="FollowedHyperlink"/>
    <w:basedOn w:val="a0"/>
    <w:uiPriority w:val="99"/>
    <w:semiHidden/>
    <w:unhideWhenUsed/>
    <w:rsid w:val="00BA7D5A"/>
    <w:rPr>
      <w:color w:val="800080"/>
      <w:u w:val="single"/>
    </w:rPr>
  </w:style>
  <w:style w:type="character" w:styleId="af8">
    <w:name w:val="Strong"/>
    <w:basedOn w:val="a0"/>
    <w:qFormat/>
    <w:rsid w:val="003426CE"/>
    <w:rPr>
      <w:b/>
      <w:bCs/>
    </w:rPr>
  </w:style>
  <w:style w:type="character" w:customStyle="1" w:styleId="50">
    <w:name w:val="Заголовок 5 Знак"/>
    <w:basedOn w:val="a0"/>
    <w:link w:val="5"/>
    <w:rsid w:val="00722C5B"/>
    <w:rPr>
      <w:rFonts w:asciiTheme="majorHAnsi" w:eastAsiaTheme="majorEastAsia" w:hAnsiTheme="majorHAnsi" w:cstheme="majorBidi"/>
      <w:color w:val="243F60" w:themeColor="accent1" w:themeShade="7F"/>
      <w:sz w:val="24"/>
      <w:szCs w:val="24"/>
      <w:lang w:eastAsia="ru-RU"/>
    </w:rPr>
  </w:style>
  <w:style w:type="paragraph" w:styleId="21">
    <w:name w:val="Body Text Indent 2"/>
    <w:basedOn w:val="a"/>
    <w:link w:val="22"/>
    <w:unhideWhenUsed/>
    <w:rsid w:val="00722C5B"/>
    <w:pPr>
      <w:spacing w:after="120" w:line="480" w:lineRule="auto"/>
      <w:ind w:left="283"/>
    </w:pPr>
  </w:style>
  <w:style w:type="character" w:customStyle="1" w:styleId="22">
    <w:name w:val="Основной текст с отступом 2 Знак"/>
    <w:basedOn w:val="a0"/>
    <w:link w:val="21"/>
    <w:rsid w:val="00722C5B"/>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722C5B"/>
    <w:rPr>
      <w:rFonts w:ascii="Times New Roman" w:eastAsia="Times New Roman" w:hAnsi="Times New Roman" w:cs="Times New Roman"/>
      <w:b/>
      <w:bCs/>
      <w:lang w:eastAsia="ru-RU"/>
    </w:rPr>
  </w:style>
  <w:style w:type="character" w:customStyle="1" w:styleId="70">
    <w:name w:val="Заголовок 7 Знак"/>
    <w:basedOn w:val="a0"/>
    <w:link w:val="7"/>
    <w:rsid w:val="00722C5B"/>
    <w:rPr>
      <w:rFonts w:ascii="Times New Roman" w:eastAsia="Times New Roman" w:hAnsi="Times New Roman" w:cs="Times New Roman"/>
      <w:b/>
      <w:sz w:val="28"/>
      <w:szCs w:val="20"/>
      <w:lang w:eastAsia="ru-RU"/>
    </w:rPr>
  </w:style>
  <w:style w:type="paragraph" w:styleId="31">
    <w:name w:val="Body Text Indent 3"/>
    <w:basedOn w:val="a"/>
    <w:link w:val="32"/>
    <w:rsid w:val="00722C5B"/>
    <w:pPr>
      <w:spacing w:after="120"/>
      <w:ind w:left="283"/>
    </w:pPr>
    <w:rPr>
      <w:sz w:val="16"/>
      <w:szCs w:val="16"/>
    </w:rPr>
  </w:style>
  <w:style w:type="character" w:customStyle="1" w:styleId="32">
    <w:name w:val="Основной текст с отступом 3 Знак"/>
    <w:basedOn w:val="a0"/>
    <w:link w:val="31"/>
    <w:rsid w:val="00722C5B"/>
    <w:rPr>
      <w:rFonts w:ascii="Times New Roman" w:eastAsia="Times New Roman" w:hAnsi="Times New Roman" w:cs="Times New Roman"/>
      <w:sz w:val="16"/>
      <w:szCs w:val="16"/>
      <w:lang w:eastAsia="ru-RU"/>
    </w:rPr>
  </w:style>
  <w:style w:type="paragraph" w:customStyle="1" w:styleId="91">
    <w:name w:val="Заголовок 91"/>
    <w:rsid w:val="00722C5B"/>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9">
    <w:name w:val="ОТСТУП"/>
    <w:basedOn w:val="a"/>
    <w:rsid w:val="00722C5B"/>
    <w:pPr>
      <w:widowControl w:val="0"/>
      <w:numPr>
        <w:ilvl w:val="12"/>
      </w:numPr>
      <w:ind w:firstLine="709"/>
      <w:jc w:val="center"/>
    </w:pPr>
    <w:rPr>
      <w:szCs w:val="20"/>
    </w:rPr>
  </w:style>
  <w:style w:type="paragraph" w:styleId="23">
    <w:name w:val="Body Text 2"/>
    <w:basedOn w:val="a"/>
    <w:link w:val="24"/>
    <w:rsid w:val="00722C5B"/>
    <w:rPr>
      <w:color w:val="FF0000"/>
      <w:sz w:val="28"/>
      <w:szCs w:val="20"/>
    </w:rPr>
  </w:style>
  <w:style w:type="character" w:customStyle="1" w:styleId="24">
    <w:name w:val="Основной текст 2 Знак"/>
    <w:basedOn w:val="a0"/>
    <w:link w:val="23"/>
    <w:rsid w:val="00722C5B"/>
    <w:rPr>
      <w:rFonts w:ascii="Times New Roman" w:eastAsia="Times New Roman" w:hAnsi="Times New Roman" w:cs="Times New Roman"/>
      <w:color w:val="FF0000"/>
      <w:sz w:val="28"/>
      <w:szCs w:val="20"/>
      <w:lang w:eastAsia="ru-RU"/>
    </w:rPr>
  </w:style>
  <w:style w:type="character" w:styleId="afa">
    <w:name w:val="page number"/>
    <w:basedOn w:val="a0"/>
    <w:rsid w:val="00722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729">
      <w:bodyDiv w:val="1"/>
      <w:marLeft w:val="0"/>
      <w:marRight w:val="0"/>
      <w:marTop w:val="0"/>
      <w:marBottom w:val="0"/>
      <w:divBdr>
        <w:top w:val="none" w:sz="0" w:space="0" w:color="auto"/>
        <w:left w:val="none" w:sz="0" w:space="0" w:color="auto"/>
        <w:bottom w:val="none" w:sz="0" w:space="0" w:color="auto"/>
        <w:right w:val="none" w:sz="0" w:space="0" w:color="auto"/>
      </w:divBdr>
    </w:div>
    <w:div w:id="62989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896E988B41F25142C29F864A09AAA13AC87D74B0D8CAD8C74AE70729569018YCA1K" TargetMode="External"/><Relationship Id="rId3" Type="http://schemas.openxmlformats.org/officeDocument/2006/relationships/styles" Target="styles.xml"/><Relationship Id="rId7" Type="http://schemas.openxmlformats.org/officeDocument/2006/relationships/hyperlink" Target="consultantplus://offline/ref=34DAA64F246B3935995557D1D3D5E8242BD01C8C8A7B03FC7BECAAB692BB347FA84E4BB507C74C2518F0457F72J"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Documents%20and%20Settings\Admin\Local%20Settings\Temporary%20Internet%20Files\Content.IE5\BT30J79S\%25D0%259F%25D1%2580%25D0%25BE%25D0%25B3%25D0%25BD%25D0%25BE%25D0%25B7%2520%25D0%25A1%25D0%25AD%25D0%25A0%5b1%5d.doc" TargetMode="External"/><Relationship Id="rId4" Type="http://schemas.microsoft.com/office/2007/relationships/stylesWithEffects" Target="stylesWithEffects.xml"/><Relationship Id="rId9" Type="http://schemas.openxmlformats.org/officeDocument/2006/relationships/hyperlink" Target="file:///C:\Documents%20and%20Settings\Admin\Local%20Settings\Temporary%20Internet%20Files\Content.IE5\BT30J79S\%25D0%259F%25D1%2580%25D0%25BE%25D0%25B3%25D0%25BD%25D0%25BE%25D0%25B7%2520%25D0%25A1%25D0%25AD%25D0%25A0%5b1%5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AEAC2-50FB-4254-B007-3CAC95FAD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8917</Words>
  <Characters>50830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76</cp:revision>
  <dcterms:created xsi:type="dcterms:W3CDTF">2014-12-02T05:22:00Z</dcterms:created>
  <dcterms:modified xsi:type="dcterms:W3CDTF">2015-05-26T08:56:00Z</dcterms:modified>
</cp:coreProperties>
</file>