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55A" w:rsidRDefault="0079355A" w:rsidP="0079355A">
      <w:pPr>
        <w:ind w:right="229"/>
        <w:jc w:val="center"/>
        <w:rPr>
          <w:rFonts w:ascii="Monotype Corsiva" w:hAnsi="Monotype Corsiva"/>
          <w:b/>
          <w:sz w:val="40"/>
          <w:szCs w:val="40"/>
        </w:rPr>
      </w:pPr>
      <w:r>
        <w:rPr>
          <w:rFonts w:ascii="Monotype Corsiva" w:hAnsi="Monotype Corsiva"/>
          <w:b/>
          <w:sz w:val="40"/>
          <w:szCs w:val="40"/>
        </w:rPr>
        <w:t>ЗАВЬЯЛОВСКИЙ   ВЕСТНИК</w:t>
      </w:r>
    </w:p>
    <w:p w:rsidR="0079355A" w:rsidRDefault="0079355A" w:rsidP="0079355A">
      <w:pPr>
        <w:jc w:val="center"/>
        <w:rPr>
          <w:rFonts w:ascii="Monotype Corsiva" w:hAnsi="Monotype Corsiva"/>
          <w:b/>
          <w:sz w:val="40"/>
          <w:szCs w:val="40"/>
        </w:rPr>
      </w:pPr>
      <w:proofErr w:type="spellStart"/>
      <w:r>
        <w:rPr>
          <w:rFonts w:ascii="Monotype Corsiva" w:hAnsi="Monotype Corsiva"/>
          <w:b/>
          <w:sz w:val="40"/>
          <w:szCs w:val="40"/>
        </w:rPr>
        <w:t>Завьяловского</w:t>
      </w:r>
      <w:proofErr w:type="spellEnd"/>
      <w:r>
        <w:rPr>
          <w:rFonts w:ascii="Monotype Corsiva" w:hAnsi="Monotype Corsiva"/>
          <w:b/>
          <w:sz w:val="40"/>
          <w:szCs w:val="40"/>
        </w:rPr>
        <w:t xml:space="preserve">   сельсовета</w:t>
      </w:r>
    </w:p>
    <w:p w:rsidR="0079355A" w:rsidRDefault="0079355A" w:rsidP="0079355A">
      <w:pPr>
        <w:jc w:val="center"/>
        <w:rPr>
          <w:rFonts w:ascii="Monotype Corsiva" w:hAnsi="Monotype Corsiva"/>
          <w:b/>
          <w:sz w:val="40"/>
          <w:szCs w:val="40"/>
        </w:rPr>
      </w:pPr>
      <w:proofErr w:type="spellStart"/>
      <w:r>
        <w:rPr>
          <w:rFonts w:ascii="Monotype Corsiva" w:hAnsi="Monotype Corsiva"/>
          <w:b/>
          <w:sz w:val="40"/>
          <w:szCs w:val="40"/>
        </w:rPr>
        <w:t>Тогучинского</w:t>
      </w:r>
      <w:proofErr w:type="spellEnd"/>
      <w:r>
        <w:rPr>
          <w:rFonts w:ascii="Monotype Corsiva" w:hAnsi="Monotype Corsiva"/>
          <w:b/>
          <w:sz w:val="40"/>
          <w:szCs w:val="40"/>
        </w:rPr>
        <w:t xml:space="preserve"> района Новосибирской области</w:t>
      </w:r>
    </w:p>
    <w:p w:rsidR="0079355A" w:rsidRDefault="0079355A" w:rsidP="0079355A">
      <w:pPr>
        <w:jc w:val="center"/>
        <w:rPr>
          <w:rFonts w:ascii="Monotype Corsiva" w:hAnsi="Monotype Corsiva"/>
          <w:b/>
          <w:sz w:val="18"/>
          <w:szCs w:val="18"/>
        </w:rPr>
      </w:pPr>
    </w:p>
    <w:tbl>
      <w:tblPr>
        <w:tblStyle w:val="a3"/>
        <w:tblW w:w="11766"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0"/>
        <w:gridCol w:w="2543"/>
        <w:gridCol w:w="4318"/>
        <w:gridCol w:w="425"/>
      </w:tblGrid>
      <w:tr w:rsidR="0079355A" w:rsidTr="005E3EF2">
        <w:tc>
          <w:tcPr>
            <w:tcW w:w="4480" w:type="dxa"/>
          </w:tcPr>
          <w:p w:rsidR="0079355A" w:rsidRDefault="0079355A">
            <w:pPr>
              <w:jc w:val="both"/>
              <w:rPr>
                <w:sz w:val="18"/>
                <w:szCs w:val="18"/>
                <w:lang w:eastAsia="en-US"/>
              </w:rPr>
            </w:pPr>
          </w:p>
        </w:tc>
        <w:tc>
          <w:tcPr>
            <w:tcW w:w="2543" w:type="dxa"/>
          </w:tcPr>
          <w:p w:rsidR="0079355A" w:rsidRDefault="0079355A">
            <w:pPr>
              <w:rPr>
                <w:lang w:eastAsia="en-US"/>
              </w:rPr>
            </w:pPr>
          </w:p>
        </w:tc>
        <w:tc>
          <w:tcPr>
            <w:tcW w:w="4743" w:type="dxa"/>
            <w:gridSpan w:val="2"/>
            <w:hideMark/>
          </w:tcPr>
          <w:p w:rsidR="0079355A" w:rsidRDefault="0079355A">
            <w:pPr>
              <w:jc w:val="center"/>
              <w:rPr>
                <w:rFonts w:ascii="Monotype Corsiva" w:hAnsi="Monotype Corsiva"/>
                <w:b/>
                <w:sz w:val="28"/>
                <w:szCs w:val="28"/>
                <w:lang w:eastAsia="en-US"/>
              </w:rPr>
            </w:pPr>
            <w:r>
              <w:rPr>
                <w:rFonts w:ascii="Monotype Corsiva" w:hAnsi="Monotype Corsiva"/>
                <w:b/>
                <w:sz w:val="28"/>
                <w:szCs w:val="28"/>
                <w:lang w:eastAsia="en-US"/>
              </w:rPr>
              <w:t>№ 15 (144)</w:t>
            </w:r>
          </w:p>
          <w:p w:rsidR="0079355A" w:rsidRDefault="0079355A" w:rsidP="0079355A">
            <w:pPr>
              <w:rPr>
                <w:sz w:val="18"/>
                <w:szCs w:val="18"/>
                <w:lang w:eastAsia="en-US"/>
              </w:rPr>
            </w:pPr>
            <w:r>
              <w:rPr>
                <w:rFonts w:ascii="Monotype Corsiva" w:hAnsi="Monotype Corsiva"/>
                <w:b/>
                <w:sz w:val="28"/>
                <w:szCs w:val="28"/>
                <w:lang w:eastAsia="en-US"/>
              </w:rPr>
              <w:t>17 октября 2014 года, пятница</w:t>
            </w:r>
          </w:p>
        </w:tc>
      </w:tr>
      <w:tr w:rsidR="006A79FF" w:rsidTr="005E3E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25" w:type="dxa"/>
        </w:trPr>
        <w:tc>
          <w:tcPr>
            <w:tcW w:w="11341" w:type="dxa"/>
            <w:gridSpan w:val="3"/>
          </w:tcPr>
          <w:tbl>
            <w:tblPr>
              <w:tblW w:w="9675" w:type="dxa"/>
              <w:tblLook w:val="0000" w:firstRow="0" w:lastRow="0" w:firstColumn="0" w:lastColumn="0" w:noHBand="0" w:noVBand="0"/>
            </w:tblPr>
            <w:tblGrid>
              <w:gridCol w:w="571"/>
              <w:gridCol w:w="236"/>
              <w:gridCol w:w="7943"/>
              <w:gridCol w:w="236"/>
              <w:gridCol w:w="689"/>
            </w:tblGrid>
            <w:tr w:rsidR="006A79FF" w:rsidRPr="00ED30A7" w:rsidTr="00B20E53">
              <w:trPr>
                <w:trHeight w:val="563"/>
              </w:trPr>
              <w:tc>
                <w:tcPr>
                  <w:tcW w:w="9675" w:type="dxa"/>
                  <w:gridSpan w:val="5"/>
                </w:tcPr>
                <w:p w:rsidR="006A79FF" w:rsidRPr="00ED30A7" w:rsidRDefault="006A79FF" w:rsidP="00B20E53">
                  <w:pPr>
                    <w:jc w:val="center"/>
                    <w:rPr>
                      <w:b/>
                      <w:sz w:val="20"/>
                      <w:szCs w:val="20"/>
                    </w:rPr>
                  </w:pPr>
                  <w:r w:rsidRPr="00ED30A7">
                    <w:rPr>
                      <w:b/>
                      <w:sz w:val="20"/>
                      <w:szCs w:val="20"/>
                    </w:rPr>
                    <w:t>администрация</w:t>
                  </w:r>
                </w:p>
                <w:p w:rsidR="006A79FF" w:rsidRPr="00ED30A7" w:rsidRDefault="006A79FF" w:rsidP="00B20E53">
                  <w:pPr>
                    <w:jc w:val="center"/>
                    <w:rPr>
                      <w:b/>
                      <w:sz w:val="20"/>
                      <w:szCs w:val="20"/>
                    </w:rPr>
                  </w:pPr>
                  <w:proofErr w:type="spellStart"/>
                  <w:r w:rsidRPr="00ED30A7">
                    <w:rPr>
                      <w:b/>
                      <w:sz w:val="20"/>
                      <w:szCs w:val="20"/>
                    </w:rPr>
                    <w:t>Завьяловского</w:t>
                  </w:r>
                  <w:proofErr w:type="spellEnd"/>
                  <w:r w:rsidRPr="00ED30A7">
                    <w:rPr>
                      <w:b/>
                      <w:sz w:val="20"/>
                      <w:szCs w:val="20"/>
                    </w:rPr>
                    <w:t xml:space="preserve"> сельсовета</w:t>
                  </w:r>
                </w:p>
                <w:p w:rsidR="006A79FF" w:rsidRPr="00ED30A7" w:rsidRDefault="006A79FF" w:rsidP="00B20E53">
                  <w:pPr>
                    <w:jc w:val="center"/>
                    <w:rPr>
                      <w:b/>
                      <w:sz w:val="20"/>
                      <w:szCs w:val="20"/>
                    </w:rPr>
                  </w:pPr>
                  <w:proofErr w:type="spellStart"/>
                  <w:r w:rsidRPr="00ED30A7">
                    <w:rPr>
                      <w:b/>
                      <w:sz w:val="20"/>
                      <w:szCs w:val="20"/>
                    </w:rPr>
                    <w:t>Тогучинского</w:t>
                  </w:r>
                  <w:proofErr w:type="spellEnd"/>
                  <w:r w:rsidRPr="00ED30A7">
                    <w:rPr>
                      <w:b/>
                      <w:sz w:val="20"/>
                      <w:szCs w:val="20"/>
                    </w:rPr>
                    <w:t xml:space="preserve"> района</w:t>
                  </w:r>
                  <w:r>
                    <w:rPr>
                      <w:b/>
                      <w:sz w:val="20"/>
                      <w:szCs w:val="20"/>
                    </w:rPr>
                    <w:t xml:space="preserve"> </w:t>
                  </w:r>
                  <w:r w:rsidRPr="00ED30A7">
                    <w:rPr>
                      <w:b/>
                      <w:sz w:val="20"/>
                      <w:szCs w:val="20"/>
                    </w:rPr>
                    <w:t>Новосибирской области</w:t>
                  </w:r>
                </w:p>
                <w:p w:rsidR="006A79FF" w:rsidRPr="006A79FF" w:rsidRDefault="006A79FF" w:rsidP="00B20E53">
                  <w:pPr>
                    <w:jc w:val="center"/>
                    <w:rPr>
                      <w:b/>
                      <w:sz w:val="16"/>
                      <w:szCs w:val="16"/>
                    </w:rPr>
                  </w:pPr>
                </w:p>
                <w:p w:rsidR="006A79FF" w:rsidRPr="00ED30A7" w:rsidRDefault="006A79FF" w:rsidP="00B20E53">
                  <w:pPr>
                    <w:jc w:val="center"/>
                    <w:rPr>
                      <w:b/>
                      <w:sz w:val="20"/>
                      <w:szCs w:val="20"/>
                    </w:rPr>
                  </w:pPr>
                  <w:r w:rsidRPr="00ED30A7">
                    <w:rPr>
                      <w:b/>
                      <w:sz w:val="20"/>
                      <w:szCs w:val="20"/>
                    </w:rPr>
                    <w:t>ПОСТАНОВЛЕНИЕ</w:t>
                  </w:r>
                </w:p>
                <w:p w:rsidR="006A79FF" w:rsidRPr="006A79FF" w:rsidRDefault="006A79FF" w:rsidP="00B20E53">
                  <w:pPr>
                    <w:jc w:val="center"/>
                    <w:rPr>
                      <w:sz w:val="16"/>
                      <w:szCs w:val="16"/>
                    </w:rPr>
                  </w:pPr>
                </w:p>
                <w:tbl>
                  <w:tblPr>
                    <w:tblW w:w="0" w:type="auto"/>
                    <w:tblInd w:w="3422" w:type="dxa"/>
                    <w:tblLook w:val="01E0" w:firstRow="1" w:lastRow="1" w:firstColumn="1" w:lastColumn="1" w:noHBand="0" w:noVBand="0"/>
                  </w:tblPr>
                  <w:tblGrid>
                    <w:gridCol w:w="1651"/>
                    <w:gridCol w:w="659"/>
                    <w:gridCol w:w="1080"/>
                  </w:tblGrid>
                  <w:tr w:rsidR="006A79FF" w:rsidRPr="00ED30A7" w:rsidTr="00B20E53">
                    <w:tc>
                      <w:tcPr>
                        <w:tcW w:w="1651" w:type="dxa"/>
                        <w:hideMark/>
                      </w:tcPr>
                      <w:p w:rsidR="006A79FF" w:rsidRPr="00ED30A7" w:rsidRDefault="006A79FF" w:rsidP="00B20E53">
                        <w:pPr>
                          <w:ind w:right="175"/>
                          <w:jc w:val="center"/>
                          <w:rPr>
                            <w:sz w:val="20"/>
                            <w:szCs w:val="20"/>
                          </w:rPr>
                        </w:pPr>
                        <w:r w:rsidRPr="00ED30A7">
                          <w:rPr>
                            <w:sz w:val="20"/>
                            <w:szCs w:val="20"/>
                          </w:rPr>
                          <w:t>06.10.2014</w:t>
                        </w:r>
                      </w:p>
                    </w:tc>
                    <w:tc>
                      <w:tcPr>
                        <w:tcW w:w="659" w:type="dxa"/>
                        <w:hideMark/>
                      </w:tcPr>
                      <w:p w:rsidR="006A79FF" w:rsidRPr="00ED30A7" w:rsidRDefault="006A79FF" w:rsidP="00B20E53">
                        <w:pPr>
                          <w:ind w:right="175"/>
                          <w:jc w:val="center"/>
                          <w:rPr>
                            <w:sz w:val="20"/>
                            <w:szCs w:val="20"/>
                          </w:rPr>
                        </w:pPr>
                        <w:r w:rsidRPr="00ED30A7">
                          <w:rPr>
                            <w:sz w:val="20"/>
                            <w:szCs w:val="20"/>
                          </w:rPr>
                          <w:t>№</w:t>
                        </w:r>
                      </w:p>
                    </w:tc>
                    <w:tc>
                      <w:tcPr>
                        <w:tcW w:w="1080" w:type="dxa"/>
                        <w:hideMark/>
                      </w:tcPr>
                      <w:p w:rsidR="006A79FF" w:rsidRPr="00ED30A7" w:rsidRDefault="006A79FF" w:rsidP="00B20E53">
                        <w:pPr>
                          <w:ind w:right="175"/>
                          <w:jc w:val="center"/>
                          <w:rPr>
                            <w:sz w:val="20"/>
                            <w:szCs w:val="20"/>
                          </w:rPr>
                        </w:pPr>
                        <w:r w:rsidRPr="00ED30A7">
                          <w:rPr>
                            <w:sz w:val="20"/>
                            <w:szCs w:val="20"/>
                          </w:rPr>
                          <w:t>143</w:t>
                        </w:r>
                      </w:p>
                    </w:tc>
                  </w:tr>
                </w:tbl>
                <w:p w:rsidR="006A79FF" w:rsidRPr="006A79FF" w:rsidRDefault="006A79FF" w:rsidP="00B20E53">
                  <w:pPr>
                    <w:ind w:left="150"/>
                    <w:jc w:val="center"/>
                    <w:rPr>
                      <w:sz w:val="16"/>
                      <w:szCs w:val="16"/>
                    </w:rPr>
                  </w:pPr>
                </w:p>
                <w:p w:rsidR="006A79FF" w:rsidRPr="00ED30A7" w:rsidRDefault="006A79FF" w:rsidP="00B20E53">
                  <w:pPr>
                    <w:ind w:left="150"/>
                    <w:jc w:val="center"/>
                    <w:rPr>
                      <w:sz w:val="20"/>
                      <w:szCs w:val="20"/>
                    </w:rPr>
                  </w:pPr>
                  <w:proofErr w:type="spellStart"/>
                  <w:r w:rsidRPr="00ED30A7">
                    <w:rPr>
                      <w:sz w:val="20"/>
                      <w:szCs w:val="20"/>
                    </w:rPr>
                    <w:t>с</w:t>
                  </w:r>
                  <w:proofErr w:type="gramStart"/>
                  <w:r w:rsidRPr="00ED30A7">
                    <w:rPr>
                      <w:sz w:val="20"/>
                      <w:szCs w:val="20"/>
                    </w:rPr>
                    <w:t>.З</w:t>
                  </w:r>
                  <w:proofErr w:type="gramEnd"/>
                  <w:r w:rsidRPr="00ED30A7">
                    <w:rPr>
                      <w:sz w:val="20"/>
                      <w:szCs w:val="20"/>
                    </w:rPr>
                    <w:t>авьялово</w:t>
                  </w:r>
                  <w:proofErr w:type="spellEnd"/>
                </w:p>
                <w:p w:rsidR="006A79FF" w:rsidRPr="006A79FF" w:rsidRDefault="006A79FF" w:rsidP="00B20E53">
                  <w:pPr>
                    <w:pStyle w:val="a7"/>
                    <w:rPr>
                      <w:rFonts w:ascii="Times New Roman" w:hAnsi="Times New Roman" w:cs="Times New Roman"/>
                      <w:b w:val="0"/>
                      <w:bCs w:val="0"/>
                      <w:sz w:val="16"/>
                      <w:szCs w:val="16"/>
                    </w:rPr>
                  </w:pPr>
                </w:p>
              </w:tc>
            </w:tr>
            <w:tr w:rsidR="006A79FF" w:rsidRPr="00ED30A7" w:rsidTr="00B20E53">
              <w:trPr>
                <w:trHeight w:val="177"/>
              </w:trPr>
              <w:tc>
                <w:tcPr>
                  <w:tcW w:w="571" w:type="dxa"/>
                </w:tcPr>
                <w:p w:rsidR="006A79FF" w:rsidRPr="00ED30A7" w:rsidRDefault="006A79FF" w:rsidP="00B20E53">
                  <w:pPr>
                    <w:pStyle w:val="a7"/>
                    <w:ind w:left="720" w:right="665"/>
                    <w:rPr>
                      <w:rFonts w:ascii="Times New Roman" w:hAnsi="Times New Roman" w:cs="Times New Roman"/>
                      <w:b w:val="0"/>
                      <w:bCs w:val="0"/>
                      <w:sz w:val="20"/>
                      <w:szCs w:val="20"/>
                    </w:rPr>
                  </w:pPr>
                </w:p>
              </w:tc>
              <w:tc>
                <w:tcPr>
                  <w:tcW w:w="236" w:type="dxa"/>
                </w:tcPr>
                <w:p w:rsidR="006A79FF" w:rsidRPr="00ED30A7" w:rsidRDefault="006A79FF" w:rsidP="00B20E53">
                  <w:pPr>
                    <w:pStyle w:val="a7"/>
                    <w:ind w:left="720" w:right="665"/>
                    <w:rPr>
                      <w:rFonts w:ascii="Times New Roman" w:hAnsi="Times New Roman" w:cs="Times New Roman"/>
                      <w:b w:val="0"/>
                      <w:bCs w:val="0"/>
                      <w:sz w:val="20"/>
                      <w:szCs w:val="20"/>
                    </w:rPr>
                  </w:pPr>
                </w:p>
              </w:tc>
              <w:tc>
                <w:tcPr>
                  <w:tcW w:w="7943" w:type="dxa"/>
                </w:tcPr>
                <w:p w:rsidR="006A79FF" w:rsidRPr="00ED30A7" w:rsidRDefault="006A79FF" w:rsidP="00B20E53">
                  <w:pPr>
                    <w:pStyle w:val="a7"/>
                    <w:tabs>
                      <w:tab w:val="left" w:pos="252"/>
                      <w:tab w:val="left" w:pos="432"/>
                      <w:tab w:val="left" w:pos="8172"/>
                    </w:tabs>
                    <w:ind w:left="72" w:right="-109"/>
                    <w:rPr>
                      <w:rFonts w:ascii="Times New Roman" w:hAnsi="Times New Roman" w:cs="Times New Roman"/>
                      <w:b w:val="0"/>
                      <w:bCs w:val="0"/>
                      <w:sz w:val="20"/>
                      <w:szCs w:val="20"/>
                    </w:rPr>
                  </w:pPr>
                  <w:r w:rsidRPr="00ED30A7">
                    <w:rPr>
                      <w:rFonts w:ascii="Times New Roman" w:hAnsi="Times New Roman" w:cs="Times New Roman"/>
                      <w:b w:val="0"/>
                      <w:bCs w:val="0"/>
                      <w:color w:val="000000"/>
                      <w:sz w:val="20"/>
                      <w:szCs w:val="20"/>
                    </w:rPr>
                    <w:t xml:space="preserve">О создании Единой комиссии по проведению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w:t>
                  </w:r>
                  <w:proofErr w:type="spellStart"/>
                  <w:r w:rsidRPr="00ED30A7">
                    <w:rPr>
                      <w:rFonts w:ascii="Times New Roman" w:hAnsi="Times New Roman" w:cs="Times New Roman"/>
                      <w:b w:val="0"/>
                      <w:bCs w:val="0"/>
                      <w:color w:val="000000"/>
                      <w:sz w:val="20"/>
                      <w:szCs w:val="20"/>
                    </w:rPr>
                    <w:t>Завьяловского</w:t>
                  </w:r>
                  <w:proofErr w:type="spellEnd"/>
                  <w:r w:rsidRPr="00ED30A7">
                    <w:rPr>
                      <w:rFonts w:ascii="Times New Roman" w:hAnsi="Times New Roman" w:cs="Times New Roman"/>
                      <w:b w:val="0"/>
                      <w:bCs w:val="0"/>
                      <w:color w:val="000000"/>
                      <w:sz w:val="20"/>
                      <w:szCs w:val="20"/>
                    </w:rPr>
                    <w:t xml:space="preserve"> сельсовета </w:t>
                  </w:r>
                  <w:proofErr w:type="spellStart"/>
                  <w:r w:rsidRPr="00ED30A7">
                    <w:rPr>
                      <w:rFonts w:ascii="Times New Roman" w:hAnsi="Times New Roman" w:cs="Times New Roman"/>
                      <w:b w:val="0"/>
                      <w:bCs w:val="0"/>
                      <w:color w:val="000000"/>
                      <w:sz w:val="20"/>
                      <w:szCs w:val="20"/>
                    </w:rPr>
                    <w:t>Тогучинского</w:t>
                  </w:r>
                  <w:proofErr w:type="spellEnd"/>
                  <w:r w:rsidRPr="00ED30A7">
                    <w:rPr>
                      <w:rFonts w:ascii="Times New Roman" w:hAnsi="Times New Roman" w:cs="Times New Roman"/>
                      <w:b w:val="0"/>
                      <w:bCs w:val="0"/>
                      <w:color w:val="000000"/>
                      <w:sz w:val="20"/>
                      <w:szCs w:val="20"/>
                    </w:rPr>
                    <w:t xml:space="preserve"> района Новосибирской области</w:t>
                  </w:r>
                </w:p>
              </w:tc>
              <w:tc>
                <w:tcPr>
                  <w:tcW w:w="236" w:type="dxa"/>
                </w:tcPr>
                <w:p w:rsidR="006A79FF" w:rsidRPr="00ED30A7" w:rsidRDefault="006A79FF" w:rsidP="00B20E53">
                  <w:pPr>
                    <w:pStyle w:val="a7"/>
                    <w:ind w:left="720" w:right="665"/>
                    <w:rPr>
                      <w:rFonts w:ascii="Times New Roman" w:hAnsi="Times New Roman" w:cs="Times New Roman"/>
                      <w:b w:val="0"/>
                      <w:bCs w:val="0"/>
                      <w:sz w:val="20"/>
                      <w:szCs w:val="20"/>
                    </w:rPr>
                  </w:pPr>
                </w:p>
              </w:tc>
              <w:tc>
                <w:tcPr>
                  <w:tcW w:w="689" w:type="dxa"/>
                </w:tcPr>
                <w:p w:rsidR="006A79FF" w:rsidRPr="00ED30A7" w:rsidRDefault="006A79FF" w:rsidP="00B20E53">
                  <w:pPr>
                    <w:pStyle w:val="a7"/>
                    <w:ind w:left="720" w:right="665"/>
                    <w:rPr>
                      <w:rFonts w:ascii="Times New Roman" w:hAnsi="Times New Roman" w:cs="Times New Roman"/>
                      <w:b w:val="0"/>
                      <w:bCs w:val="0"/>
                      <w:sz w:val="20"/>
                      <w:szCs w:val="20"/>
                    </w:rPr>
                  </w:pPr>
                </w:p>
              </w:tc>
            </w:tr>
            <w:tr w:rsidR="006A79FF" w:rsidRPr="00ED30A7" w:rsidTr="006A79FF">
              <w:trPr>
                <w:trHeight w:val="83"/>
              </w:trPr>
              <w:tc>
                <w:tcPr>
                  <w:tcW w:w="571" w:type="dxa"/>
                </w:tcPr>
                <w:p w:rsidR="006A79FF" w:rsidRPr="00ED30A7" w:rsidRDefault="006A79FF" w:rsidP="00B20E53">
                  <w:pPr>
                    <w:pStyle w:val="a7"/>
                    <w:rPr>
                      <w:rFonts w:ascii="Times New Roman" w:hAnsi="Times New Roman" w:cs="Times New Roman"/>
                      <w:b w:val="0"/>
                      <w:bCs w:val="0"/>
                      <w:sz w:val="20"/>
                      <w:szCs w:val="20"/>
                    </w:rPr>
                  </w:pPr>
                </w:p>
              </w:tc>
              <w:tc>
                <w:tcPr>
                  <w:tcW w:w="8179" w:type="dxa"/>
                  <w:gridSpan w:val="2"/>
                </w:tcPr>
                <w:p w:rsidR="006A79FF" w:rsidRDefault="006A79FF" w:rsidP="00B20E53">
                  <w:pPr>
                    <w:pStyle w:val="a7"/>
                    <w:rPr>
                      <w:rFonts w:ascii="Times New Roman" w:hAnsi="Times New Roman" w:cs="Times New Roman"/>
                      <w:b w:val="0"/>
                      <w:bCs w:val="0"/>
                      <w:sz w:val="16"/>
                      <w:szCs w:val="16"/>
                    </w:rPr>
                  </w:pPr>
                </w:p>
                <w:p w:rsidR="006A79FF" w:rsidRPr="006A79FF" w:rsidRDefault="006A79FF" w:rsidP="006A79FF">
                  <w:pPr>
                    <w:tabs>
                      <w:tab w:val="left" w:pos="3054"/>
                    </w:tabs>
                    <w:rPr>
                      <w:sz w:val="16"/>
                      <w:szCs w:val="16"/>
                    </w:rPr>
                  </w:pPr>
                  <w:r>
                    <w:tab/>
                  </w:r>
                </w:p>
              </w:tc>
              <w:tc>
                <w:tcPr>
                  <w:tcW w:w="925" w:type="dxa"/>
                  <w:gridSpan w:val="2"/>
                </w:tcPr>
                <w:p w:rsidR="006A79FF" w:rsidRPr="00ED30A7" w:rsidRDefault="006A79FF" w:rsidP="00B20E53">
                  <w:pPr>
                    <w:pStyle w:val="a7"/>
                    <w:rPr>
                      <w:rFonts w:ascii="Times New Roman" w:hAnsi="Times New Roman" w:cs="Times New Roman"/>
                      <w:b w:val="0"/>
                      <w:bCs w:val="0"/>
                      <w:sz w:val="20"/>
                      <w:szCs w:val="20"/>
                    </w:rPr>
                  </w:pPr>
                </w:p>
              </w:tc>
            </w:tr>
          </w:tbl>
          <w:p w:rsidR="006A79FF" w:rsidRPr="00ED30A7" w:rsidRDefault="006A79FF" w:rsidP="006A79FF">
            <w:pPr>
              <w:pStyle w:val="a7"/>
              <w:ind w:right="-57" w:firstLine="709"/>
              <w:jc w:val="both"/>
              <w:rPr>
                <w:rFonts w:ascii="Times New Roman" w:hAnsi="Times New Roman" w:cs="Times New Roman"/>
                <w:b w:val="0"/>
                <w:bCs w:val="0"/>
                <w:color w:val="000000"/>
                <w:sz w:val="20"/>
                <w:szCs w:val="20"/>
              </w:rPr>
            </w:pPr>
            <w:proofErr w:type="gramStart"/>
            <w:r w:rsidRPr="00ED30A7">
              <w:rPr>
                <w:rFonts w:ascii="Times New Roman" w:hAnsi="Times New Roman" w:cs="Times New Roman"/>
                <w:b w:val="0"/>
                <w:bCs w:val="0"/>
                <w:color w:val="000000"/>
                <w:sz w:val="20"/>
                <w:szCs w:val="20"/>
              </w:rPr>
              <w:t>В соответствии с Федеральным законом от 26.07.2006 № 135-ФЗ «О защите конкуренции», приказом Федеральной антимонопольной службы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w:t>
            </w:r>
            <w:proofErr w:type="gramEnd"/>
            <w:r w:rsidRPr="00ED30A7">
              <w:rPr>
                <w:rFonts w:ascii="Times New Roman" w:hAnsi="Times New Roman" w:cs="Times New Roman"/>
                <w:b w:val="0"/>
                <w:bCs w:val="0"/>
                <w:color w:val="000000"/>
                <w:sz w:val="20"/>
                <w:szCs w:val="20"/>
              </w:rPr>
              <w:t xml:space="preserve"> договоров может осуществляться путем проведения торгов в форме конкурса», администрация </w:t>
            </w:r>
            <w:proofErr w:type="spellStart"/>
            <w:r w:rsidRPr="00ED30A7">
              <w:rPr>
                <w:rFonts w:ascii="Times New Roman" w:hAnsi="Times New Roman" w:cs="Times New Roman"/>
                <w:b w:val="0"/>
                <w:bCs w:val="0"/>
                <w:color w:val="000000"/>
                <w:sz w:val="20"/>
                <w:szCs w:val="20"/>
              </w:rPr>
              <w:t>Завьяловского</w:t>
            </w:r>
            <w:proofErr w:type="spellEnd"/>
            <w:r w:rsidRPr="00ED30A7">
              <w:rPr>
                <w:rFonts w:ascii="Times New Roman" w:hAnsi="Times New Roman" w:cs="Times New Roman"/>
                <w:b w:val="0"/>
                <w:bCs w:val="0"/>
                <w:color w:val="000000"/>
                <w:sz w:val="20"/>
                <w:szCs w:val="20"/>
              </w:rPr>
              <w:t xml:space="preserve"> сельсовета </w:t>
            </w:r>
            <w:proofErr w:type="spellStart"/>
            <w:r w:rsidRPr="00ED30A7">
              <w:rPr>
                <w:rFonts w:ascii="Times New Roman" w:hAnsi="Times New Roman" w:cs="Times New Roman"/>
                <w:b w:val="0"/>
                <w:bCs w:val="0"/>
                <w:color w:val="000000"/>
                <w:sz w:val="20"/>
                <w:szCs w:val="20"/>
              </w:rPr>
              <w:t>Тогучинского</w:t>
            </w:r>
            <w:proofErr w:type="spellEnd"/>
            <w:r w:rsidRPr="00ED30A7">
              <w:rPr>
                <w:rFonts w:ascii="Times New Roman" w:hAnsi="Times New Roman" w:cs="Times New Roman"/>
                <w:b w:val="0"/>
                <w:bCs w:val="0"/>
                <w:color w:val="000000"/>
                <w:sz w:val="20"/>
                <w:szCs w:val="20"/>
              </w:rPr>
              <w:t xml:space="preserve"> района Новосибирской области</w:t>
            </w:r>
          </w:p>
          <w:p w:rsidR="006A79FF" w:rsidRPr="00ED30A7" w:rsidRDefault="006A79FF" w:rsidP="006A79FF">
            <w:pPr>
              <w:pStyle w:val="a7"/>
              <w:ind w:right="-57"/>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ПОСТАНОВЛЯЕТ:</w:t>
            </w:r>
          </w:p>
          <w:p w:rsidR="006A79FF" w:rsidRPr="00ED30A7" w:rsidRDefault="006A79FF" w:rsidP="006A79FF">
            <w:pPr>
              <w:ind w:firstLine="708"/>
              <w:jc w:val="both"/>
              <w:rPr>
                <w:color w:val="000000"/>
                <w:sz w:val="20"/>
                <w:szCs w:val="20"/>
              </w:rPr>
            </w:pPr>
            <w:r w:rsidRPr="00ED30A7">
              <w:rPr>
                <w:color w:val="000000"/>
                <w:sz w:val="20"/>
                <w:szCs w:val="20"/>
              </w:rPr>
              <w:t xml:space="preserve">1. Создать Единую комиссию по проведению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w:t>
            </w:r>
            <w:proofErr w:type="spellStart"/>
            <w:r w:rsidRPr="00ED30A7">
              <w:rPr>
                <w:color w:val="000000"/>
                <w:sz w:val="20"/>
                <w:szCs w:val="20"/>
              </w:rPr>
              <w:t>Завьяловского</w:t>
            </w:r>
            <w:proofErr w:type="spellEnd"/>
            <w:r w:rsidRPr="00ED30A7">
              <w:rPr>
                <w:color w:val="000000"/>
                <w:sz w:val="20"/>
                <w:szCs w:val="20"/>
              </w:rPr>
              <w:t xml:space="preserve"> сельсовета </w:t>
            </w:r>
            <w:proofErr w:type="spellStart"/>
            <w:r w:rsidRPr="00ED30A7">
              <w:rPr>
                <w:color w:val="000000"/>
                <w:sz w:val="20"/>
                <w:szCs w:val="20"/>
              </w:rPr>
              <w:t>Тогучинского</w:t>
            </w:r>
            <w:proofErr w:type="spellEnd"/>
            <w:r w:rsidRPr="00ED30A7">
              <w:rPr>
                <w:color w:val="000000"/>
                <w:sz w:val="20"/>
                <w:szCs w:val="20"/>
              </w:rPr>
              <w:t xml:space="preserve"> района Новосибирской области, утвердив её состав, </w:t>
            </w:r>
            <w:proofErr w:type="gramStart"/>
            <w:r w:rsidRPr="00ED30A7">
              <w:rPr>
                <w:color w:val="000000"/>
                <w:sz w:val="20"/>
                <w:szCs w:val="20"/>
              </w:rPr>
              <w:t>согласно приложения</w:t>
            </w:r>
            <w:proofErr w:type="gramEnd"/>
            <w:r w:rsidRPr="00ED30A7">
              <w:rPr>
                <w:color w:val="000000"/>
                <w:sz w:val="20"/>
                <w:szCs w:val="20"/>
              </w:rPr>
              <w:t xml:space="preserve"> 1;</w:t>
            </w:r>
          </w:p>
          <w:p w:rsidR="006A79FF" w:rsidRPr="00ED30A7" w:rsidRDefault="006A79FF" w:rsidP="006A79FF">
            <w:pPr>
              <w:ind w:firstLine="708"/>
              <w:jc w:val="both"/>
              <w:rPr>
                <w:color w:val="000000"/>
                <w:sz w:val="20"/>
                <w:szCs w:val="20"/>
              </w:rPr>
            </w:pPr>
            <w:r w:rsidRPr="00ED30A7">
              <w:rPr>
                <w:color w:val="000000"/>
                <w:sz w:val="20"/>
                <w:szCs w:val="20"/>
              </w:rPr>
              <w:t xml:space="preserve">2. Утвердить Положение о Единой комиссии по проведению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w:t>
            </w:r>
            <w:proofErr w:type="spellStart"/>
            <w:r w:rsidRPr="00ED30A7">
              <w:rPr>
                <w:color w:val="000000"/>
                <w:sz w:val="20"/>
                <w:szCs w:val="20"/>
              </w:rPr>
              <w:t>Завьяловского</w:t>
            </w:r>
            <w:proofErr w:type="spellEnd"/>
            <w:r w:rsidRPr="00ED30A7">
              <w:rPr>
                <w:color w:val="000000"/>
                <w:sz w:val="20"/>
                <w:szCs w:val="20"/>
              </w:rPr>
              <w:t xml:space="preserve"> сельсовета </w:t>
            </w:r>
            <w:proofErr w:type="spellStart"/>
            <w:r w:rsidRPr="00ED30A7">
              <w:rPr>
                <w:color w:val="000000"/>
                <w:sz w:val="20"/>
                <w:szCs w:val="20"/>
              </w:rPr>
              <w:t>Тогучинского</w:t>
            </w:r>
            <w:proofErr w:type="spellEnd"/>
            <w:r w:rsidRPr="00ED30A7">
              <w:rPr>
                <w:color w:val="000000"/>
                <w:sz w:val="20"/>
                <w:szCs w:val="20"/>
              </w:rPr>
              <w:t xml:space="preserve"> района Новосибирской области, согласно приложению 2;</w:t>
            </w:r>
          </w:p>
          <w:p w:rsidR="006A79FF" w:rsidRPr="00ED30A7" w:rsidRDefault="006A79FF" w:rsidP="005E3EF2">
            <w:pPr>
              <w:pStyle w:val="a4"/>
              <w:numPr>
                <w:ilvl w:val="0"/>
                <w:numId w:val="2"/>
              </w:numPr>
              <w:autoSpaceDE w:val="0"/>
              <w:autoSpaceDN w:val="0"/>
              <w:adjustRightInd w:val="0"/>
              <w:spacing w:after="0" w:line="240" w:lineRule="auto"/>
              <w:ind w:left="34" w:firstLine="22"/>
              <w:jc w:val="both"/>
              <w:rPr>
                <w:rFonts w:ascii="Times New Roman" w:hAnsi="Times New Roman"/>
                <w:b/>
                <w:sz w:val="20"/>
                <w:szCs w:val="20"/>
              </w:rPr>
            </w:pPr>
            <w:r w:rsidRPr="00ED30A7">
              <w:rPr>
                <w:rFonts w:ascii="Times New Roman" w:hAnsi="Times New Roman"/>
                <w:color w:val="000000"/>
                <w:sz w:val="20"/>
                <w:szCs w:val="20"/>
              </w:rPr>
              <w:t>Опубликовать настоящее постановление в периодическом печатном издании органов местного самоуправления «</w:t>
            </w:r>
            <w:proofErr w:type="spellStart"/>
            <w:r w:rsidRPr="00ED30A7">
              <w:rPr>
                <w:rFonts w:ascii="Times New Roman" w:hAnsi="Times New Roman"/>
                <w:color w:val="000000"/>
                <w:sz w:val="20"/>
                <w:szCs w:val="20"/>
              </w:rPr>
              <w:t>Завьяловский</w:t>
            </w:r>
            <w:proofErr w:type="spellEnd"/>
            <w:r w:rsidRPr="00ED30A7">
              <w:rPr>
                <w:rFonts w:ascii="Times New Roman" w:hAnsi="Times New Roman"/>
                <w:color w:val="000000"/>
                <w:sz w:val="20"/>
                <w:szCs w:val="20"/>
              </w:rPr>
              <w:t xml:space="preserve"> Вестник» и на официальном сайте администрации </w:t>
            </w:r>
            <w:proofErr w:type="spellStart"/>
            <w:r w:rsidRPr="00ED30A7">
              <w:rPr>
                <w:rFonts w:ascii="Times New Roman" w:hAnsi="Times New Roman"/>
                <w:color w:val="000000"/>
                <w:sz w:val="20"/>
                <w:szCs w:val="20"/>
              </w:rPr>
              <w:t>Завьяловского</w:t>
            </w:r>
            <w:proofErr w:type="spellEnd"/>
            <w:r w:rsidRPr="00ED30A7">
              <w:rPr>
                <w:rFonts w:ascii="Times New Roman" w:hAnsi="Times New Roman"/>
                <w:color w:val="000000"/>
                <w:sz w:val="20"/>
                <w:szCs w:val="20"/>
              </w:rPr>
              <w:t xml:space="preserve"> сельсовета.</w:t>
            </w:r>
          </w:p>
          <w:p w:rsidR="006A79FF" w:rsidRPr="00ED30A7" w:rsidRDefault="006A79FF" w:rsidP="006A79FF">
            <w:pPr>
              <w:pStyle w:val="a4"/>
              <w:widowControl w:val="0"/>
              <w:numPr>
                <w:ilvl w:val="0"/>
                <w:numId w:val="2"/>
              </w:numPr>
              <w:tabs>
                <w:tab w:val="center" w:pos="6249"/>
              </w:tabs>
              <w:autoSpaceDE w:val="0"/>
              <w:autoSpaceDN w:val="0"/>
              <w:adjustRightInd w:val="0"/>
              <w:spacing w:after="0" w:line="240" w:lineRule="auto"/>
              <w:jc w:val="both"/>
              <w:rPr>
                <w:rFonts w:ascii="Times New Roman" w:hAnsi="Times New Roman"/>
                <w:sz w:val="20"/>
                <w:szCs w:val="20"/>
              </w:rPr>
            </w:pPr>
            <w:proofErr w:type="gramStart"/>
            <w:r w:rsidRPr="00ED30A7">
              <w:rPr>
                <w:rFonts w:ascii="Times New Roman" w:hAnsi="Times New Roman"/>
                <w:sz w:val="20"/>
                <w:szCs w:val="20"/>
              </w:rPr>
              <w:t>Контроль за</w:t>
            </w:r>
            <w:proofErr w:type="gramEnd"/>
            <w:r w:rsidRPr="00ED30A7">
              <w:rPr>
                <w:rFonts w:ascii="Times New Roman" w:hAnsi="Times New Roman"/>
                <w:sz w:val="20"/>
                <w:szCs w:val="20"/>
              </w:rPr>
              <w:t xml:space="preserve"> выполнением распоряжения оставляю за собой.</w:t>
            </w:r>
          </w:p>
          <w:p w:rsidR="006A79FF" w:rsidRPr="005E3EF2" w:rsidRDefault="006A79FF" w:rsidP="006A79FF">
            <w:pPr>
              <w:tabs>
                <w:tab w:val="center" w:pos="6249"/>
              </w:tabs>
              <w:ind w:left="360"/>
              <w:jc w:val="both"/>
              <w:rPr>
                <w:sz w:val="16"/>
                <w:szCs w:val="16"/>
              </w:rPr>
            </w:pPr>
          </w:p>
          <w:p w:rsidR="006A79FF" w:rsidRPr="00ED30A7" w:rsidRDefault="006A79FF" w:rsidP="006A79FF">
            <w:pPr>
              <w:jc w:val="both"/>
              <w:rPr>
                <w:sz w:val="20"/>
                <w:szCs w:val="20"/>
              </w:rPr>
            </w:pPr>
            <w:r w:rsidRPr="00ED30A7">
              <w:rPr>
                <w:sz w:val="20"/>
                <w:szCs w:val="20"/>
              </w:rPr>
              <w:t xml:space="preserve">   Глава </w:t>
            </w:r>
            <w:proofErr w:type="spellStart"/>
            <w:r w:rsidRPr="00ED30A7">
              <w:rPr>
                <w:sz w:val="20"/>
                <w:szCs w:val="20"/>
              </w:rPr>
              <w:t>Завьяловского</w:t>
            </w:r>
            <w:proofErr w:type="spellEnd"/>
            <w:r w:rsidRPr="00ED30A7">
              <w:rPr>
                <w:sz w:val="20"/>
                <w:szCs w:val="20"/>
              </w:rPr>
              <w:t xml:space="preserve"> сельсовета                                           </w:t>
            </w:r>
            <w:proofErr w:type="spellStart"/>
            <w:r w:rsidRPr="00ED30A7">
              <w:rPr>
                <w:sz w:val="20"/>
                <w:szCs w:val="20"/>
              </w:rPr>
              <w:t>В.В.Шарыкалов</w:t>
            </w:r>
            <w:proofErr w:type="spellEnd"/>
            <w:r w:rsidRPr="00ED30A7">
              <w:rPr>
                <w:sz w:val="20"/>
                <w:szCs w:val="20"/>
              </w:rPr>
              <w:t xml:space="preserve">                                  </w:t>
            </w:r>
          </w:p>
          <w:p w:rsidR="006A79FF" w:rsidRPr="00ED30A7" w:rsidRDefault="006A79FF" w:rsidP="006A79FF">
            <w:pPr>
              <w:rPr>
                <w:sz w:val="20"/>
                <w:szCs w:val="20"/>
              </w:rPr>
            </w:pPr>
            <w:r w:rsidRPr="00ED30A7">
              <w:rPr>
                <w:sz w:val="20"/>
                <w:szCs w:val="20"/>
              </w:rPr>
              <w:t xml:space="preserve">   </w:t>
            </w:r>
            <w:proofErr w:type="spellStart"/>
            <w:r w:rsidRPr="00ED30A7">
              <w:rPr>
                <w:sz w:val="20"/>
                <w:szCs w:val="20"/>
              </w:rPr>
              <w:t>Тогучинского</w:t>
            </w:r>
            <w:proofErr w:type="spellEnd"/>
            <w:r w:rsidRPr="00ED30A7">
              <w:rPr>
                <w:sz w:val="20"/>
                <w:szCs w:val="20"/>
              </w:rPr>
              <w:t xml:space="preserve"> района Новосибирской области </w:t>
            </w:r>
          </w:p>
          <w:p w:rsidR="006A79FF" w:rsidRPr="00ED30A7" w:rsidRDefault="006A79FF" w:rsidP="006A79FF">
            <w:pPr>
              <w:rPr>
                <w:sz w:val="20"/>
                <w:szCs w:val="20"/>
              </w:rPr>
            </w:pPr>
            <w:r w:rsidRPr="00ED30A7">
              <w:rPr>
                <w:sz w:val="20"/>
                <w:szCs w:val="20"/>
              </w:rPr>
              <w:t xml:space="preserve">     </w:t>
            </w:r>
            <w:r>
              <w:rPr>
                <w:sz w:val="20"/>
                <w:szCs w:val="20"/>
              </w:rPr>
              <w:t>---------------------------------------------------------------------------------------------------------------------------------------------------------------</w:t>
            </w:r>
          </w:p>
          <w:p w:rsidR="005E3EF2" w:rsidRPr="00ED30A7" w:rsidRDefault="005E3EF2" w:rsidP="005E3EF2">
            <w:pPr>
              <w:jc w:val="right"/>
              <w:rPr>
                <w:sz w:val="20"/>
                <w:szCs w:val="20"/>
              </w:rPr>
            </w:pPr>
            <w:r w:rsidRPr="00ED30A7">
              <w:rPr>
                <w:sz w:val="20"/>
                <w:szCs w:val="20"/>
              </w:rPr>
              <w:t>Приложение № 1</w:t>
            </w:r>
          </w:p>
          <w:p w:rsidR="005E3EF2" w:rsidRPr="00ED30A7" w:rsidRDefault="005E3EF2" w:rsidP="005E3EF2">
            <w:pPr>
              <w:jc w:val="right"/>
              <w:rPr>
                <w:sz w:val="20"/>
                <w:szCs w:val="20"/>
              </w:rPr>
            </w:pPr>
            <w:r w:rsidRPr="00ED30A7">
              <w:rPr>
                <w:sz w:val="20"/>
                <w:szCs w:val="20"/>
              </w:rPr>
              <w:t xml:space="preserve">к постановлению администрации </w:t>
            </w:r>
            <w:proofErr w:type="spellStart"/>
            <w:r w:rsidRPr="00ED30A7">
              <w:rPr>
                <w:sz w:val="20"/>
                <w:szCs w:val="20"/>
              </w:rPr>
              <w:t>Завьяловского</w:t>
            </w:r>
            <w:proofErr w:type="spellEnd"/>
            <w:r w:rsidRPr="00ED30A7">
              <w:rPr>
                <w:sz w:val="20"/>
                <w:szCs w:val="20"/>
              </w:rPr>
              <w:t xml:space="preserve"> сельсовета</w:t>
            </w:r>
          </w:p>
          <w:p w:rsidR="005E3EF2" w:rsidRPr="00ED30A7" w:rsidRDefault="005E3EF2" w:rsidP="005E3EF2">
            <w:pPr>
              <w:jc w:val="right"/>
              <w:rPr>
                <w:sz w:val="20"/>
                <w:szCs w:val="20"/>
              </w:rPr>
            </w:pPr>
            <w:r w:rsidRPr="00ED30A7">
              <w:rPr>
                <w:sz w:val="20"/>
                <w:szCs w:val="20"/>
              </w:rPr>
              <w:t xml:space="preserve"> </w:t>
            </w:r>
            <w:proofErr w:type="spellStart"/>
            <w:r w:rsidRPr="00ED30A7">
              <w:rPr>
                <w:sz w:val="20"/>
                <w:szCs w:val="20"/>
              </w:rPr>
              <w:t>Тогучинского</w:t>
            </w:r>
            <w:proofErr w:type="spellEnd"/>
            <w:r w:rsidRPr="00ED30A7">
              <w:rPr>
                <w:sz w:val="20"/>
                <w:szCs w:val="20"/>
              </w:rPr>
              <w:t xml:space="preserve"> района Новосибирской области от 06.10.2014г № 143</w:t>
            </w:r>
          </w:p>
          <w:p w:rsidR="005E3EF2" w:rsidRPr="006A79FF" w:rsidRDefault="005E3EF2" w:rsidP="005E3EF2">
            <w:pPr>
              <w:pStyle w:val="Heading"/>
              <w:jc w:val="center"/>
              <w:rPr>
                <w:rFonts w:ascii="Times New Roman" w:hAnsi="Times New Roman" w:cs="Times New Roman"/>
                <w:b w:val="0"/>
                <w:bCs w:val="0"/>
                <w:color w:val="000000"/>
                <w:sz w:val="16"/>
                <w:szCs w:val="16"/>
              </w:rPr>
            </w:pPr>
          </w:p>
          <w:p w:rsidR="005E3EF2" w:rsidRDefault="005E3EF2" w:rsidP="005E3EF2">
            <w:pPr>
              <w:pStyle w:val="Heading"/>
              <w:jc w:val="center"/>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xml:space="preserve">Состав Единой комиссии </w:t>
            </w:r>
            <w:r>
              <w:rPr>
                <w:rFonts w:ascii="Times New Roman" w:hAnsi="Times New Roman" w:cs="Times New Roman"/>
                <w:b w:val="0"/>
                <w:bCs w:val="0"/>
                <w:color w:val="000000"/>
                <w:sz w:val="20"/>
                <w:szCs w:val="20"/>
              </w:rPr>
              <w:t xml:space="preserve"> </w:t>
            </w:r>
            <w:r w:rsidRPr="00ED30A7">
              <w:rPr>
                <w:rFonts w:ascii="Times New Roman" w:hAnsi="Times New Roman" w:cs="Times New Roman"/>
                <w:b w:val="0"/>
                <w:bCs w:val="0"/>
                <w:color w:val="000000"/>
                <w:sz w:val="20"/>
                <w:szCs w:val="20"/>
              </w:rPr>
              <w:t xml:space="preserve">по проведению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w:t>
            </w:r>
            <w:proofErr w:type="spellStart"/>
            <w:r w:rsidRPr="00ED30A7">
              <w:rPr>
                <w:rFonts w:ascii="Times New Roman" w:hAnsi="Times New Roman" w:cs="Times New Roman"/>
                <w:b w:val="0"/>
                <w:color w:val="000000"/>
                <w:sz w:val="20"/>
                <w:szCs w:val="20"/>
              </w:rPr>
              <w:t>Завьяловского</w:t>
            </w:r>
            <w:proofErr w:type="spellEnd"/>
            <w:r w:rsidRPr="00ED30A7">
              <w:rPr>
                <w:rFonts w:ascii="Times New Roman" w:hAnsi="Times New Roman" w:cs="Times New Roman"/>
                <w:b w:val="0"/>
                <w:color w:val="000000"/>
                <w:sz w:val="20"/>
                <w:szCs w:val="20"/>
              </w:rPr>
              <w:t xml:space="preserve"> сельсовета</w:t>
            </w:r>
            <w:r w:rsidRPr="00ED30A7">
              <w:rPr>
                <w:rFonts w:ascii="Times New Roman" w:hAnsi="Times New Roman" w:cs="Times New Roman"/>
                <w:color w:val="000000"/>
                <w:sz w:val="20"/>
                <w:szCs w:val="20"/>
              </w:rPr>
              <w:t xml:space="preserve"> </w:t>
            </w:r>
            <w:proofErr w:type="spellStart"/>
            <w:r w:rsidRPr="00ED30A7">
              <w:rPr>
                <w:rFonts w:ascii="Times New Roman" w:hAnsi="Times New Roman" w:cs="Times New Roman"/>
                <w:b w:val="0"/>
                <w:bCs w:val="0"/>
                <w:color w:val="000000"/>
                <w:sz w:val="20"/>
                <w:szCs w:val="20"/>
              </w:rPr>
              <w:t>Тогучинско</w:t>
            </w:r>
            <w:r>
              <w:rPr>
                <w:rFonts w:ascii="Times New Roman" w:hAnsi="Times New Roman" w:cs="Times New Roman"/>
                <w:b w:val="0"/>
                <w:bCs w:val="0"/>
                <w:color w:val="000000"/>
                <w:sz w:val="20"/>
                <w:szCs w:val="20"/>
              </w:rPr>
              <w:t>го</w:t>
            </w:r>
            <w:proofErr w:type="spellEnd"/>
            <w:r>
              <w:rPr>
                <w:rFonts w:ascii="Times New Roman" w:hAnsi="Times New Roman" w:cs="Times New Roman"/>
                <w:b w:val="0"/>
                <w:bCs w:val="0"/>
                <w:color w:val="000000"/>
                <w:sz w:val="20"/>
                <w:szCs w:val="20"/>
              </w:rPr>
              <w:t xml:space="preserve"> района </w:t>
            </w:r>
          </w:p>
          <w:tbl>
            <w:tblPr>
              <w:tblW w:w="0" w:type="auto"/>
              <w:tblCellMar>
                <w:left w:w="0" w:type="dxa"/>
                <w:right w:w="0" w:type="dxa"/>
              </w:tblCellMar>
              <w:tblLook w:val="00A0" w:firstRow="1" w:lastRow="0" w:firstColumn="1" w:lastColumn="0" w:noHBand="0" w:noVBand="0"/>
            </w:tblPr>
            <w:tblGrid>
              <w:gridCol w:w="3710"/>
              <w:gridCol w:w="3931"/>
              <w:gridCol w:w="3298"/>
            </w:tblGrid>
            <w:tr w:rsidR="005E3EF2" w:rsidRPr="00ED30A7" w:rsidTr="005E3EF2">
              <w:trPr>
                <w:trHeight w:val="1"/>
              </w:trPr>
              <w:tc>
                <w:tcPr>
                  <w:tcW w:w="37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E3EF2" w:rsidRPr="00ED30A7" w:rsidRDefault="005E3EF2" w:rsidP="00B20E53">
                  <w:pPr>
                    <w:spacing w:before="100" w:beforeAutospacing="1" w:line="1" w:lineRule="atLeast"/>
                    <w:jc w:val="center"/>
                    <w:rPr>
                      <w:color w:val="000000"/>
                      <w:sz w:val="20"/>
                      <w:szCs w:val="20"/>
                    </w:rPr>
                  </w:pPr>
                  <w:r w:rsidRPr="00ED30A7">
                    <w:rPr>
                      <w:color w:val="000000"/>
                      <w:sz w:val="20"/>
                      <w:szCs w:val="20"/>
                    </w:rPr>
                    <w:t>Фамилия, имя, отчество</w:t>
                  </w:r>
                </w:p>
              </w:tc>
              <w:tc>
                <w:tcPr>
                  <w:tcW w:w="3931" w:type="dxa"/>
                  <w:tcBorders>
                    <w:top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E3EF2" w:rsidRPr="00ED30A7" w:rsidRDefault="005E3EF2" w:rsidP="00B20E53">
                  <w:pPr>
                    <w:spacing w:before="100" w:beforeAutospacing="1" w:line="1" w:lineRule="atLeast"/>
                    <w:jc w:val="center"/>
                    <w:rPr>
                      <w:color w:val="000000"/>
                      <w:sz w:val="20"/>
                      <w:szCs w:val="20"/>
                    </w:rPr>
                  </w:pPr>
                  <w:r w:rsidRPr="00ED30A7">
                    <w:rPr>
                      <w:color w:val="000000"/>
                      <w:sz w:val="20"/>
                      <w:szCs w:val="20"/>
                    </w:rPr>
                    <w:t>Должность</w:t>
                  </w:r>
                </w:p>
              </w:tc>
              <w:tc>
                <w:tcPr>
                  <w:tcW w:w="3298" w:type="dxa"/>
                  <w:tcBorders>
                    <w:top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E3EF2" w:rsidRPr="00ED30A7" w:rsidRDefault="005E3EF2" w:rsidP="00B20E53">
                  <w:pPr>
                    <w:spacing w:before="100" w:beforeAutospacing="1" w:line="1" w:lineRule="atLeast"/>
                    <w:jc w:val="center"/>
                    <w:rPr>
                      <w:color w:val="000000"/>
                      <w:sz w:val="20"/>
                      <w:szCs w:val="20"/>
                    </w:rPr>
                  </w:pPr>
                  <w:r w:rsidRPr="00ED30A7">
                    <w:rPr>
                      <w:color w:val="000000"/>
                      <w:sz w:val="20"/>
                      <w:szCs w:val="20"/>
                    </w:rPr>
                    <w:t>Должность в комиссии</w:t>
                  </w:r>
                </w:p>
              </w:tc>
            </w:tr>
            <w:tr w:rsidR="005E3EF2" w:rsidRPr="00ED30A7" w:rsidTr="005E3EF2">
              <w:trPr>
                <w:trHeight w:val="1"/>
              </w:trPr>
              <w:tc>
                <w:tcPr>
                  <w:tcW w:w="3710" w:type="dxa"/>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E3EF2" w:rsidRPr="00ED30A7" w:rsidRDefault="005E3EF2" w:rsidP="00B20E53">
                  <w:pPr>
                    <w:spacing w:before="100" w:beforeAutospacing="1" w:line="1" w:lineRule="atLeast"/>
                    <w:rPr>
                      <w:color w:val="000000"/>
                      <w:sz w:val="20"/>
                      <w:szCs w:val="20"/>
                    </w:rPr>
                  </w:pPr>
                  <w:proofErr w:type="spellStart"/>
                  <w:r w:rsidRPr="00ED30A7">
                    <w:rPr>
                      <w:sz w:val="20"/>
                      <w:szCs w:val="20"/>
                    </w:rPr>
                    <w:t>Шарыкалов</w:t>
                  </w:r>
                  <w:proofErr w:type="spellEnd"/>
                  <w:r w:rsidRPr="00ED30A7">
                    <w:rPr>
                      <w:sz w:val="20"/>
                      <w:szCs w:val="20"/>
                    </w:rPr>
                    <w:t xml:space="preserve"> Валерий Викторович</w:t>
                  </w:r>
                </w:p>
              </w:tc>
              <w:tc>
                <w:tcPr>
                  <w:tcW w:w="3931" w:type="dxa"/>
                  <w:tcBorders>
                    <w:bottom w:val="single" w:sz="8" w:space="0" w:color="000000"/>
                    <w:right w:val="single" w:sz="8" w:space="0" w:color="000000"/>
                  </w:tcBorders>
                  <w:shd w:val="clear" w:color="auto" w:fill="FFFFFF"/>
                  <w:tcMar>
                    <w:top w:w="0" w:type="dxa"/>
                    <w:left w:w="108" w:type="dxa"/>
                    <w:bottom w:w="0" w:type="dxa"/>
                    <w:right w:w="108" w:type="dxa"/>
                  </w:tcMar>
                </w:tcPr>
                <w:p w:rsidR="005E3EF2" w:rsidRPr="00ED30A7" w:rsidRDefault="005E3EF2" w:rsidP="00B20E53">
                  <w:pPr>
                    <w:spacing w:before="100" w:beforeAutospacing="1" w:line="1" w:lineRule="atLeast"/>
                    <w:jc w:val="center"/>
                    <w:rPr>
                      <w:color w:val="000000"/>
                      <w:sz w:val="20"/>
                      <w:szCs w:val="20"/>
                    </w:rPr>
                  </w:pPr>
                  <w:r w:rsidRPr="00ED30A7">
                    <w:rPr>
                      <w:color w:val="000000"/>
                      <w:sz w:val="20"/>
                      <w:szCs w:val="20"/>
                    </w:rPr>
                    <w:t xml:space="preserve">Глава </w:t>
                  </w:r>
                  <w:proofErr w:type="spellStart"/>
                  <w:r w:rsidRPr="00ED30A7">
                    <w:rPr>
                      <w:color w:val="000000"/>
                      <w:sz w:val="20"/>
                      <w:szCs w:val="20"/>
                    </w:rPr>
                    <w:t>Завьяловского</w:t>
                  </w:r>
                  <w:proofErr w:type="spellEnd"/>
                  <w:r w:rsidRPr="00ED30A7">
                    <w:rPr>
                      <w:color w:val="000000"/>
                      <w:sz w:val="20"/>
                      <w:szCs w:val="20"/>
                    </w:rPr>
                    <w:t xml:space="preserve"> сельсовета</w:t>
                  </w:r>
                </w:p>
              </w:tc>
              <w:tc>
                <w:tcPr>
                  <w:tcW w:w="3298" w:type="dxa"/>
                  <w:tcBorders>
                    <w:bottom w:val="single" w:sz="8" w:space="0" w:color="000000"/>
                    <w:right w:val="single" w:sz="8" w:space="0" w:color="000000"/>
                  </w:tcBorders>
                  <w:shd w:val="clear" w:color="auto" w:fill="FFFFFF"/>
                  <w:tcMar>
                    <w:top w:w="0" w:type="dxa"/>
                    <w:left w:w="108" w:type="dxa"/>
                    <w:bottom w:w="0" w:type="dxa"/>
                    <w:right w:w="108" w:type="dxa"/>
                  </w:tcMar>
                </w:tcPr>
                <w:p w:rsidR="005E3EF2" w:rsidRPr="00ED30A7" w:rsidRDefault="005E3EF2" w:rsidP="00B20E53">
                  <w:pPr>
                    <w:spacing w:before="100" w:beforeAutospacing="1" w:line="1" w:lineRule="atLeast"/>
                    <w:rPr>
                      <w:color w:val="000000"/>
                      <w:sz w:val="20"/>
                      <w:szCs w:val="20"/>
                    </w:rPr>
                  </w:pPr>
                  <w:r w:rsidRPr="00ED30A7">
                    <w:rPr>
                      <w:color w:val="000000"/>
                      <w:sz w:val="20"/>
                      <w:szCs w:val="20"/>
                    </w:rPr>
                    <w:t>Председатель комиссии</w:t>
                  </w:r>
                </w:p>
              </w:tc>
            </w:tr>
            <w:tr w:rsidR="005E3EF2" w:rsidRPr="00ED30A7" w:rsidTr="005E3EF2">
              <w:trPr>
                <w:trHeight w:val="1"/>
              </w:trPr>
              <w:tc>
                <w:tcPr>
                  <w:tcW w:w="3710" w:type="dxa"/>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E3EF2" w:rsidRPr="00ED30A7" w:rsidRDefault="005E3EF2" w:rsidP="00B20E53">
                  <w:pPr>
                    <w:spacing w:before="100" w:beforeAutospacing="1" w:line="1" w:lineRule="atLeast"/>
                    <w:rPr>
                      <w:color w:val="000000"/>
                      <w:sz w:val="20"/>
                      <w:szCs w:val="20"/>
                    </w:rPr>
                  </w:pPr>
                  <w:proofErr w:type="spellStart"/>
                  <w:r w:rsidRPr="00ED30A7">
                    <w:rPr>
                      <w:color w:val="000000"/>
                      <w:sz w:val="20"/>
                      <w:szCs w:val="20"/>
                    </w:rPr>
                    <w:t>Шарыкалова</w:t>
                  </w:r>
                  <w:proofErr w:type="spellEnd"/>
                  <w:r w:rsidRPr="00ED30A7">
                    <w:rPr>
                      <w:color w:val="000000"/>
                      <w:sz w:val="20"/>
                      <w:szCs w:val="20"/>
                    </w:rPr>
                    <w:t xml:space="preserve"> Наталья Александровна</w:t>
                  </w:r>
                </w:p>
              </w:tc>
              <w:tc>
                <w:tcPr>
                  <w:tcW w:w="3931" w:type="dxa"/>
                  <w:tcBorders>
                    <w:bottom w:val="single" w:sz="8" w:space="0" w:color="000000"/>
                    <w:right w:val="single" w:sz="8" w:space="0" w:color="000000"/>
                  </w:tcBorders>
                  <w:shd w:val="clear" w:color="auto" w:fill="FFFFFF"/>
                  <w:tcMar>
                    <w:top w:w="0" w:type="dxa"/>
                    <w:left w:w="108" w:type="dxa"/>
                    <w:bottom w:w="0" w:type="dxa"/>
                    <w:right w:w="108" w:type="dxa"/>
                  </w:tcMar>
                </w:tcPr>
                <w:p w:rsidR="005E3EF2" w:rsidRPr="00ED30A7" w:rsidRDefault="005E3EF2" w:rsidP="00B20E53">
                  <w:pPr>
                    <w:spacing w:before="100" w:beforeAutospacing="1" w:line="1" w:lineRule="atLeast"/>
                    <w:jc w:val="both"/>
                    <w:rPr>
                      <w:color w:val="000000"/>
                      <w:sz w:val="20"/>
                      <w:szCs w:val="20"/>
                    </w:rPr>
                  </w:pPr>
                  <w:r w:rsidRPr="00ED30A7">
                    <w:rPr>
                      <w:sz w:val="20"/>
                      <w:szCs w:val="20"/>
                    </w:rPr>
                    <w:t>Директор МКУК «</w:t>
                  </w:r>
                  <w:proofErr w:type="spellStart"/>
                  <w:r w:rsidRPr="00ED30A7">
                    <w:rPr>
                      <w:sz w:val="20"/>
                      <w:szCs w:val="20"/>
                    </w:rPr>
                    <w:t>Завьяловский</w:t>
                  </w:r>
                  <w:proofErr w:type="spellEnd"/>
                  <w:r w:rsidRPr="00ED30A7">
                    <w:rPr>
                      <w:sz w:val="20"/>
                      <w:szCs w:val="20"/>
                    </w:rPr>
                    <w:t xml:space="preserve"> КДЦ»</w:t>
                  </w:r>
                </w:p>
              </w:tc>
              <w:tc>
                <w:tcPr>
                  <w:tcW w:w="3298" w:type="dxa"/>
                  <w:tcBorders>
                    <w:bottom w:val="single" w:sz="8" w:space="0" w:color="000000"/>
                    <w:right w:val="single" w:sz="8" w:space="0" w:color="000000"/>
                  </w:tcBorders>
                  <w:shd w:val="clear" w:color="auto" w:fill="FFFFFF"/>
                  <w:tcMar>
                    <w:top w:w="0" w:type="dxa"/>
                    <w:left w:w="108" w:type="dxa"/>
                    <w:bottom w:w="0" w:type="dxa"/>
                    <w:right w:w="108" w:type="dxa"/>
                  </w:tcMar>
                </w:tcPr>
                <w:p w:rsidR="005E3EF2" w:rsidRPr="00ED30A7" w:rsidRDefault="005E3EF2" w:rsidP="00B20E53">
                  <w:pPr>
                    <w:spacing w:before="100" w:beforeAutospacing="1" w:line="1" w:lineRule="atLeast"/>
                    <w:rPr>
                      <w:color w:val="000000"/>
                      <w:sz w:val="20"/>
                      <w:szCs w:val="20"/>
                    </w:rPr>
                  </w:pPr>
                  <w:r w:rsidRPr="00ED30A7">
                    <w:rPr>
                      <w:color w:val="000000"/>
                      <w:sz w:val="20"/>
                      <w:szCs w:val="20"/>
                    </w:rPr>
                    <w:t>Заместитель председателя комиссии</w:t>
                  </w:r>
                </w:p>
              </w:tc>
            </w:tr>
            <w:tr w:rsidR="005E3EF2" w:rsidRPr="00ED30A7" w:rsidTr="005E3EF2">
              <w:trPr>
                <w:trHeight w:val="1"/>
              </w:trPr>
              <w:tc>
                <w:tcPr>
                  <w:tcW w:w="3710" w:type="dxa"/>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E3EF2" w:rsidRPr="00ED30A7" w:rsidRDefault="005E3EF2" w:rsidP="00B20E53">
                  <w:pPr>
                    <w:spacing w:before="100" w:beforeAutospacing="1" w:line="1" w:lineRule="atLeast"/>
                    <w:jc w:val="both"/>
                    <w:rPr>
                      <w:color w:val="000000"/>
                      <w:sz w:val="20"/>
                      <w:szCs w:val="20"/>
                    </w:rPr>
                  </w:pPr>
                  <w:r w:rsidRPr="00ED30A7">
                    <w:rPr>
                      <w:color w:val="000000"/>
                      <w:sz w:val="20"/>
                      <w:szCs w:val="20"/>
                    </w:rPr>
                    <w:t>Васильева Надежда Ивановна</w:t>
                  </w:r>
                </w:p>
              </w:tc>
              <w:tc>
                <w:tcPr>
                  <w:tcW w:w="3931" w:type="dxa"/>
                  <w:tcBorders>
                    <w:bottom w:val="single" w:sz="8" w:space="0" w:color="000000"/>
                    <w:right w:val="single" w:sz="8" w:space="0" w:color="000000"/>
                  </w:tcBorders>
                  <w:shd w:val="clear" w:color="auto" w:fill="FFFFFF"/>
                  <w:tcMar>
                    <w:top w:w="0" w:type="dxa"/>
                    <w:left w:w="108" w:type="dxa"/>
                    <w:bottom w:w="0" w:type="dxa"/>
                    <w:right w:w="108" w:type="dxa"/>
                  </w:tcMar>
                </w:tcPr>
                <w:p w:rsidR="005E3EF2" w:rsidRPr="00ED30A7" w:rsidRDefault="005E3EF2" w:rsidP="00B20E53">
                  <w:pPr>
                    <w:spacing w:before="100" w:beforeAutospacing="1" w:line="1" w:lineRule="atLeast"/>
                    <w:jc w:val="center"/>
                    <w:rPr>
                      <w:color w:val="000000"/>
                      <w:sz w:val="20"/>
                      <w:szCs w:val="20"/>
                    </w:rPr>
                  </w:pPr>
                  <w:r w:rsidRPr="00ED30A7">
                    <w:rPr>
                      <w:color w:val="000000"/>
                      <w:sz w:val="20"/>
                      <w:szCs w:val="20"/>
                    </w:rPr>
                    <w:t>Заместитель главы администрации</w:t>
                  </w:r>
                </w:p>
              </w:tc>
              <w:tc>
                <w:tcPr>
                  <w:tcW w:w="3298" w:type="dxa"/>
                  <w:tcBorders>
                    <w:bottom w:val="single" w:sz="8" w:space="0" w:color="000000"/>
                    <w:right w:val="single" w:sz="8" w:space="0" w:color="000000"/>
                  </w:tcBorders>
                  <w:shd w:val="clear" w:color="auto" w:fill="FFFFFF"/>
                  <w:tcMar>
                    <w:top w:w="0" w:type="dxa"/>
                    <w:left w:w="108" w:type="dxa"/>
                    <w:bottom w:w="0" w:type="dxa"/>
                    <w:right w:w="108" w:type="dxa"/>
                  </w:tcMar>
                </w:tcPr>
                <w:p w:rsidR="005E3EF2" w:rsidRPr="00ED30A7" w:rsidRDefault="005E3EF2" w:rsidP="00B20E53">
                  <w:pPr>
                    <w:spacing w:before="100" w:beforeAutospacing="1" w:line="1" w:lineRule="atLeast"/>
                    <w:rPr>
                      <w:color w:val="000000"/>
                      <w:sz w:val="20"/>
                      <w:szCs w:val="20"/>
                    </w:rPr>
                  </w:pPr>
                  <w:r w:rsidRPr="00ED30A7">
                    <w:rPr>
                      <w:color w:val="000000"/>
                      <w:sz w:val="20"/>
                      <w:szCs w:val="20"/>
                    </w:rPr>
                    <w:t>Секретарь комиссии</w:t>
                  </w:r>
                </w:p>
              </w:tc>
            </w:tr>
            <w:tr w:rsidR="005E3EF2" w:rsidRPr="00ED30A7" w:rsidTr="005E3EF2">
              <w:trPr>
                <w:trHeight w:val="1"/>
              </w:trPr>
              <w:tc>
                <w:tcPr>
                  <w:tcW w:w="3710" w:type="dxa"/>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5E3EF2" w:rsidRPr="00ED30A7" w:rsidRDefault="005E3EF2" w:rsidP="00B20E53">
                  <w:pPr>
                    <w:spacing w:before="100" w:beforeAutospacing="1" w:line="1" w:lineRule="atLeast"/>
                    <w:jc w:val="both"/>
                    <w:rPr>
                      <w:color w:val="000000"/>
                      <w:sz w:val="20"/>
                      <w:szCs w:val="20"/>
                    </w:rPr>
                  </w:pPr>
                  <w:proofErr w:type="spellStart"/>
                  <w:r w:rsidRPr="00ED30A7">
                    <w:rPr>
                      <w:color w:val="000000"/>
                      <w:sz w:val="20"/>
                      <w:szCs w:val="20"/>
                    </w:rPr>
                    <w:t>Рябошапко</w:t>
                  </w:r>
                  <w:proofErr w:type="spellEnd"/>
                  <w:r w:rsidRPr="00ED30A7">
                    <w:rPr>
                      <w:color w:val="000000"/>
                      <w:sz w:val="20"/>
                      <w:szCs w:val="20"/>
                    </w:rPr>
                    <w:t xml:space="preserve"> Наталья Викторовна</w:t>
                  </w:r>
                </w:p>
              </w:tc>
              <w:tc>
                <w:tcPr>
                  <w:tcW w:w="3931" w:type="dxa"/>
                  <w:tcBorders>
                    <w:bottom w:val="single" w:sz="8" w:space="0" w:color="000000"/>
                    <w:right w:val="single" w:sz="8" w:space="0" w:color="000000"/>
                  </w:tcBorders>
                  <w:shd w:val="clear" w:color="auto" w:fill="FFFFFF"/>
                  <w:tcMar>
                    <w:top w:w="0" w:type="dxa"/>
                    <w:left w:w="108" w:type="dxa"/>
                    <w:bottom w:w="0" w:type="dxa"/>
                    <w:right w:w="108" w:type="dxa"/>
                  </w:tcMar>
                </w:tcPr>
                <w:p w:rsidR="005E3EF2" w:rsidRPr="00ED30A7" w:rsidRDefault="005E3EF2" w:rsidP="00B20E53">
                  <w:pPr>
                    <w:spacing w:before="100" w:beforeAutospacing="1" w:line="1" w:lineRule="atLeast"/>
                    <w:jc w:val="center"/>
                    <w:rPr>
                      <w:color w:val="000000"/>
                      <w:sz w:val="20"/>
                      <w:szCs w:val="20"/>
                    </w:rPr>
                  </w:pPr>
                  <w:r w:rsidRPr="00ED30A7">
                    <w:rPr>
                      <w:color w:val="000000"/>
                      <w:sz w:val="20"/>
                      <w:szCs w:val="20"/>
                    </w:rPr>
                    <w:t>Специалист администрации 1-го разряда</w:t>
                  </w:r>
                </w:p>
              </w:tc>
              <w:tc>
                <w:tcPr>
                  <w:tcW w:w="3298" w:type="dxa"/>
                  <w:tcBorders>
                    <w:bottom w:val="single" w:sz="8" w:space="0" w:color="000000"/>
                    <w:right w:val="single" w:sz="8" w:space="0" w:color="000000"/>
                  </w:tcBorders>
                  <w:shd w:val="clear" w:color="auto" w:fill="FFFFFF"/>
                  <w:tcMar>
                    <w:top w:w="0" w:type="dxa"/>
                    <w:left w:w="108" w:type="dxa"/>
                    <w:bottom w:w="0" w:type="dxa"/>
                    <w:right w:w="108" w:type="dxa"/>
                  </w:tcMar>
                </w:tcPr>
                <w:p w:rsidR="005E3EF2" w:rsidRPr="00ED30A7" w:rsidRDefault="005E3EF2" w:rsidP="00B20E53">
                  <w:pPr>
                    <w:spacing w:before="100" w:beforeAutospacing="1" w:line="1" w:lineRule="atLeast"/>
                    <w:rPr>
                      <w:color w:val="000000"/>
                      <w:sz w:val="20"/>
                      <w:szCs w:val="20"/>
                    </w:rPr>
                  </w:pPr>
                  <w:r w:rsidRPr="00ED30A7">
                    <w:rPr>
                      <w:color w:val="000000"/>
                      <w:sz w:val="20"/>
                      <w:szCs w:val="20"/>
                    </w:rPr>
                    <w:t>Член комиссии</w:t>
                  </w:r>
                </w:p>
              </w:tc>
            </w:tr>
            <w:tr w:rsidR="005E3EF2" w:rsidRPr="00ED30A7" w:rsidTr="005E3EF2">
              <w:trPr>
                <w:trHeight w:val="460"/>
              </w:trPr>
              <w:tc>
                <w:tcPr>
                  <w:tcW w:w="3710" w:type="dxa"/>
                  <w:tcBorders>
                    <w:left w:val="single" w:sz="8" w:space="0" w:color="000000"/>
                    <w:bottom w:val="single" w:sz="4" w:space="0" w:color="auto"/>
                    <w:right w:val="single" w:sz="8" w:space="0" w:color="000000"/>
                  </w:tcBorders>
                  <w:shd w:val="clear" w:color="auto" w:fill="FFFFFF"/>
                  <w:tcMar>
                    <w:top w:w="0" w:type="dxa"/>
                    <w:left w:w="108" w:type="dxa"/>
                    <w:bottom w:w="0" w:type="dxa"/>
                    <w:right w:w="108" w:type="dxa"/>
                  </w:tcMar>
                </w:tcPr>
                <w:p w:rsidR="005E3EF2" w:rsidRPr="00ED30A7" w:rsidRDefault="005E3EF2" w:rsidP="00B20E53">
                  <w:pPr>
                    <w:spacing w:before="100" w:beforeAutospacing="1" w:line="1" w:lineRule="atLeast"/>
                    <w:jc w:val="both"/>
                    <w:rPr>
                      <w:color w:val="000000"/>
                      <w:sz w:val="20"/>
                      <w:szCs w:val="20"/>
                    </w:rPr>
                  </w:pPr>
                  <w:r w:rsidRPr="00ED30A7">
                    <w:rPr>
                      <w:color w:val="000000"/>
                      <w:sz w:val="20"/>
                      <w:szCs w:val="20"/>
                    </w:rPr>
                    <w:t>Глухова Нина Анатольевна</w:t>
                  </w:r>
                </w:p>
              </w:tc>
              <w:tc>
                <w:tcPr>
                  <w:tcW w:w="3931" w:type="dxa"/>
                  <w:tcBorders>
                    <w:bottom w:val="single" w:sz="4" w:space="0" w:color="auto"/>
                    <w:right w:val="single" w:sz="8" w:space="0" w:color="000000"/>
                  </w:tcBorders>
                  <w:shd w:val="clear" w:color="auto" w:fill="FFFFFF"/>
                  <w:tcMar>
                    <w:top w:w="0" w:type="dxa"/>
                    <w:left w:w="108" w:type="dxa"/>
                    <w:bottom w:w="0" w:type="dxa"/>
                    <w:right w:w="108" w:type="dxa"/>
                  </w:tcMar>
                </w:tcPr>
                <w:p w:rsidR="005E3EF2" w:rsidRPr="00ED30A7" w:rsidRDefault="005E3EF2" w:rsidP="00B20E53">
                  <w:pPr>
                    <w:spacing w:before="100" w:beforeAutospacing="1" w:line="1" w:lineRule="atLeast"/>
                    <w:jc w:val="center"/>
                    <w:rPr>
                      <w:color w:val="000000"/>
                      <w:sz w:val="20"/>
                      <w:szCs w:val="20"/>
                    </w:rPr>
                  </w:pPr>
                  <w:r w:rsidRPr="00ED30A7">
                    <w:rPr>
                      <w:color w:val="000000"/>
                      <w:sz w:val="20"/>
                      <w:szCs w:val="20"/>
                    </w:rPr>
                    <w:t>Специалист администрации 2-го разряда</w:t>
                  </w:r>
                </w:p>
              </w:tc>
              <w:tc>
                <w:tcPr>
                  <w:tcW w:w="3298" w:type="dxa"/>
                  <w:tcBorders>
                    <w:bottom w:val="single" w:sz="4" w:space="0" w:color="auto"/>
                    <w:right w:val="single" w:sz="8" w:space="0" w:color="000000"/>
                  </w:tcBorders>
                  <w:shd w:val="clear" w:color="auto" w:fill="FFFFFF"/>
                  <w:tcMar>
                    <w:top w:w="0" w:type="dxa"/>
                    <w:left w:w="108" w:type="dxa"/>
                    <w:bottom w:w="0" w:type="dxa"/>
                    <w:right w:w="108" w:type="dxa"/>
                  </w:tcMar>
                </w:tcPr>
                <w:p w:rsidR="005E3EF2" w:rsidRPr="00ED30A7" w:rsidRDefault="005E3EF2" w:rsidP="00B20E53">
                  <w:pPr>
                    <w:spacing w:before="100" w:beforeAutospacing="1" w:line="1" w:lineRule="atLeast"/>
                    <w:rPr>
                      <w:color w:val="000000"/>
                      <w:sz w:val="20"/>
                      <w:szCs w:val="20"/>
                    </w:rPr>
                  </w:pPr>
                  <w:r w:rsidRPr="00ED30A7">
                    <w:rPr>
                      <w:color w:val="000000"/>
                      <w:sz w:val="20"/>
                      <w:szCs w:val="20"/>
                    </w:rPr>
                    <w:t>Член комиссии</w:t>
                  </w:r>
                </w:p>
              </w:tc>
            </w:tr>
            <w:tr w:rsidR="005E3EF2" w:rsidRPr="00ED30A7" w:rsidTr="005E3EF2">
              <w:trPr>
                <w:trHeight w:val="566"/>
              </w:trPr>
              <w:tc>
                <w:tcPr>
                  <w:tcW w:w="10939" w:type="dxa"/>
                  <w:gridSpan w:val="3"/>
                  <w:tcBorders>
                    <w:top w:val="single" w:sz="4" w:space="0" w:color="auto"/>
                    <w:left w:val="single" w:sz="8" w:space="0" w:color="000000"/>
                    <w:right w:val="single" w:sz="8" w:space="0" w:color="000000"/>
                  </w:tcBorders>
                  <w:shd w:val="clear" w:color="auto" w:fill="FFFFFF"/>
                  <w:tcMar>
                    <w:top w:w="0" w:type="dxa"/>
                    <w:left w:w="108" w:type="dxa"/>
                    <w:bottom w:w="0" w:type="dxa"/>
                    <w:right w:w="108" w:type="dxa"/>
                  </w:tcMar>
                </w:tcPr>
                <w:p w:rsidR="005E3EF2" w:rsidRPr="00ED30A7" w:rsidRDefault="005E3EF2" w:rsidP="00B20E53">
                  <w:pPr>
                    <w:pStyle w:val="Heading"/>
                    <w:jc w:val="both"/>
                    <w:rPr>
                      <w:rFonts w:ascii="Times New Roman" w:hAnsi="Times New Roman" w:cs="Times New Roman"/>
                      <w:color w:val="000000"/>
                      <w:sz w:val="20"/>
                      <w:szCs w:val="20"/>
                    </w:rPr>
                  </w:pPr>
                  <w:r w:rsidRPr="00ED30A7">
                    <w:rPr>
                      <w:rFonts w:ascii="Times New Roman" w:hAnsi="Times New Roman" w:cs="Times New Roman"/>
                      <w:b w:val="0"/>
                      <w:bCs w:val="0"/>
                      <w:color w:val="000000"/>
                      <w:sz w:val="20"/>
                      <w:szCs w:val="20"/>
                    </w:rPr>
                    <w:t xml:space="preserve">Руководитель муниципального унитарного предприятия,  учреждения обладающего правом хозяйственного ведения или оперативного управления в отношении муниципального имущества (по согласованию); </w:t>
                  </w:r>
                </w:p>
              </w:tc>
            </w:tr>
            <w:tr w:rsidR="005E3EF2" w:rsidRPr="00ED30A7" w:rsidTr="005E3EF2">
              <w:trPr>
                <w:trHeight w:val="115"/>
              </w:trPr>
              <w:tc>
                <w:tcPr>
                  <w:tcW w:w="10939" w:type="dxa"/>
                  <w:gridSpan w:val="3"/>
                  <w:tcBorders>
                    <w:top w:val="single" w:sz="4" w:space="0" w:color="auto"/>
                    <w:left w:val="single" w:sz="8" w:space="0" w:color="000000"/>
                    <w:right w:val="single" w:sz="8" w:space="0" w:color="000000"/>
                  </w:tcBorders>
                  <w:shd w:val="clear" w:color="auto" w:fill="FFFFFF"/>
                  <w:tcMar>
                    <w:top w:w="0" w:type="dxa"/>
                    <w:left w:w="108" w:type="dxa"/>
                    <w:bottom w:w="0" w:type="dxa"/>
                    <w:right w:w="108" w:type="dxa"/>
                  </w:tcMar>
                </w:tcPr>
                <w:p w:rsidR="005E3EF2" w:rsidRPr="00ED30A7" w:rsidRDefault="005E3EF2" w:rsidP="00B20E53">
                  <w:pPr>
                    <w:pStyle w:val="Heading"/>
                    <w:jc w:val="both"/>
                    <w:rPr>
                      <w:rFonts w:ascii="Times New Roman" w:hAnsi="Times New Roman" w:cs="Times New Roman"/>
                      <w:color w:val="000000"/>
                      <w:sz w:val="20"/>
                      <w:szCs w:val="20"/>
                    </w:rPr>
                  </w:pPr>
                  <w:r w:rsidRPr="00ED30A7">
                    <w:rPr>
                      <w:rFonts w:ascii="Times New Roman" w:hAnsi="Times New Roman" w:cs="Times New Roman"/>
                      <w:b w:val="0"/>
                      <w:bCs w:val="0"/>
                      <w:color w:val="000000"/>
                      <w:sz w:val="20"/>
                      <w:szCs w:val="20"/>
                    </w:rPr>
                    <w:t xml:space="preserve">Руководитель муниципального учреждения, обладающего правом хозяйственного ведения или оперативного управления в отношении муниципального имущества (по согласованию); </w:t>
                  </w:r>
                </w:p>
              </w:tc>
            </w:tr>
          </w:tbl>
          <w:p w:rsidR="006A79FF" w:rsidRDefault="006A79FF" w:rsidP="0079355A"/>
        </w:tc>
      </w:tr>
    </w:tbl>
    <w:p w:rsidR="006A79FF" w:rsidRPr="00ED30A7" w:rsidRDefault="006A79FF" w:rsidP="006A79FF">
      <w:pPr>
        <w:pStyle w:val="Heading"/>
        <w:jc w:val="both"/>
        <w:rPr>
          <w:rFonts w:ascii="Times New Roman" w:hAnsi="Times New Roman" w:cs="Times New Roman"/>
          <w:b w:val="0"/>
          <w:bCs w:val="0"/>
          <w:color w:val="000000"/>
          <w:sz w:val="20"/>
          <w:szCs w:val="20"/>
        </w:rPr>
      </w:pPr>
    </w:p>
    <w:tbl>
      <w:tblPr>
        <w:tblStyle w:val="a3"/>
        <w:tblW w:w="11341" w:type="dxa"/>
        <w:tblInd w:w="-176" w:type="dxa"/>
        <w:tblLook w:val="04A0" w:firstRow="1" w:lastRow="0" w:firstColumn="1" w:lastColumn="0" w:noHBand="0" w:noVBand="1"/>
      </w:tblPr>
      <w:tblGrid>
        <w:gridCol w:w="11341"/>
      </w:tblGrid>
      <w:tr w:rsidR="005E3EF2" w:rsidTr="00B7781D">
        <w:tc>
          <w:tcPr>
            <w:tcW w:w="11341" w:type="dxa"/>
          </w:tcPr>
          <w:p w:rsidR="005E3EF2" w:rsidRDefault="005E3EF2" w:rsidP="005E3EF2">
            <w:pPr>
              <w:pBdr>
                <w:top w:val="single" w:sz="4" w:space="1" w:color="auto"/>
                <w:left w:val="single" w:sz="4" w:space="30" w:color="auto"/>
                <w:bottom w:val="single" w:sz="4" w:space="0" w:color="auto"/>
                <w:right w:val="single" w:sz="4" w:space="15" w:color="auto"/>
                <w:between w:val="single" w:sz="4" w:space="1" w:color="auto"/>
                <w:bar w:val="single" w:sz="4" w:color="auto"/>
              </w:pBdr>
              <w:ind w:left="142"/>
              <w:rPr>
                <w:rFonts w:ascii="Monotype Corsiva" w:hAnsi="Monotype Corsiva"/>
                <w:b/>
                <w:sz w:val="16"/>
                <w:szCs w:val="16"/>
              </w:rPr>
            </w:pPr>
            <w:r>
              <w:rPr>
                <w:rFonts w:ascii="Monotype Corsiva" w:hAnsi="Monotype Corsiva"/>
                <w:b/>
                <w:sz w:val="20"/>
                <w:szCs w:val="20"/>
              </w:rPr>
              <w:lastRenderedPageBreak/>
              <w:t xml:space="preserve">№ </w:t>
            </w:r>
            <w:r w:rsidR="00B7781D">
              <w:rPr>
                <w:rFonts w:ascii="Monotype Corsiva" w:hAnsi="Monotype Corsiva"/>
                <w:b/>
                <w:sz w:val="20"/>
                <w:szCs w:val="20"/>
              </w:rPr>
              <w:t>15</w:t>
            </w:r>
            <w:r>
              <w:rPr>
                <w:rFonts w:ascii="Monotype Corsiva" w:hAnsi="Monotype Corsiva"/>
                <w:b/>
                <w:sz w:val="20"/>
                <w:szCs w:val="20"/>
              </w:rPr>
              <w:t>, П</w:t>
            </w:r>
            <w:r w:rsidR="00B7781D">
              <w:rPr>
                <w:rFonts w:ascii="Monotype Corsiva" w:hAnsi="Monotype Corsiva"/>
                <w:b/>
                <w:sz w:val="20"/>
                <w:szCs w:val="20"/>
              </w:rPr>
              <w:t>ятница</w:t>
            </w:r>
            <w:r>
              <w:rPr>
                <w:rFonts w:ascii="Monotype Corsiva" w:hAnsi="Monotype Corsiva"/>
                <w:b/>
                <w:sz w:val="20"/>
                <w:szCs w:val="20"/>
              </w:rPr>
              <w:t>, 1</w:t>
            </w:r>
            <w:r w:rsidR="00B7781D">
              <w:rPr>
                <w:rFonts w:ascii="Monotype Corsiva" w:hAnsi="Monotype Corsiva"/>
                <w:b/>
                <w:sz w:val="20"/>
                <w:szCs w:val="20"/>
              </w:rPr>
              <w:t>7</w:t>
            </w:r>
            <w:r>
              <w:rPr>
                <w:rFonts w:ascii="Monotype Corsiva" w:hAnsi="Monotype Corsiva"/>
                <w:b/>
                <w:sz w:val="20"/>
                <w:szCs w:val="20"/>
              </w:rPr>
              <w:t>.</w:t>
            </w:r>
            <w:r w:rsidR="00B7781D">
              <w:rPr>
                <w:rFonts w:ascii="Monotype Corsiva" w:hAnsi="Monotype Corsiva"/>
                <w:b/>
                <w:sz w:val="20"/>
                <w:szCs w:val="20"/>
              </w:rPr>
              <w:t>1</w:t>
            </w:r>
            <w:r>
              <w:rPr>
                <w:rFonts w:ascii="Monotype Corsiva" w:hAnsi="Monotype Corsiva"/>
                <w:b/>
                <w:sz w:val="20"/>
                <w:szCs w:val="20"/>
              </w:rPr>
              <w:t>0.2014 г.</w:t>
            </w:r>
            <w:r>
              <w:rPr>
                <w:rFonts w:ascii="Monotype Corsiva" w:hAnsi="Monotype Corsiva"/>
                <w:b/>
                <w:sz w:val="16"/>
                <w:szCs w:val="16"/>
              </w:rPr>
              <w:t xml:space="preserve">                                                </w:t>
            </w:r>
            <w:r w:rsidR="00B7781D">
              <w:rPr>
                <w:rFonts w:ascii="Monotype Corsiva" w:hAnsi="Monotype Corsiva"/>
                <w:b/>
                <w:sz w:val="16"/>
                <w:szCs w:val="16"/>
              </w:rPr>
              <w:t xml:space="preserve">          </w:t>
            </w:r>
            <w:r>
              <w:rPr>
                <w:rFonts w:ascii="Monotype Corsiva" w:hAnsi="Monotype Corsiva"/>
                <w:b/>
                <w:sz w:val="16"/>
                <w:szCs w:val="16"/>
              </w:rPr>
              <w:t xml:space="preserve">      ЗАВЬЯЛОВСКИЙ   ВЕСТНИК                                                                                                            2</w:t>
            </w:r>
          </w:p>
          <w:p w:rsidR="00B7781D" w:rsidRPr="00B7781D" w:rsidRDefault="00B7781D" w:rsidP="00B7781D">
            <w:pPr>
              <w:jc w:val="right"/>
              <w:rPr>
                <w:sz w:val="16"/>
                <w:szCs w:val="16"/>
              </w:rPr>
            </w:pPr>
            <w:r w:rsidRPr="00B7781D">
              <w:rPr>
                <w:sz w:val="16"/>
                <w:szCs w:val="16"/>
              </w:rPr>
              <w:t>Приложение № 2</w:t>
            </w:r>
          </w:p>
          <w:p w:rsidR="00B7781D" w:rsidRPr="00B7781D" w:rsidRDefault="00B7781D" w:rsidP="00B7781D">
            <w:pPr>
              <w:jc w:val="right"/>
              <w:rPr>
                <w:sz w:val="16"/>
                <w:szCs w:val="16"/>
              </w:rPr>
            </w:pPr>
            <w:r w:rsidRPr="00B7781D">
              <w:rPr>
                <w:sz w:val="16"/>
                <w:szCs w:val="16"/>
              </w:rPr>
              <w:t xml:space="preserve">к постановлению администрации </w:t>
            </w:r>
            <w:proofErr w:type="spellStart"/>
            <w:r w:rsidRPr="00B7781D">
              <w:rPr>
                <w:sz w:val="16"/>
                <w:szCs w:val="16"/>
              </w:rPr>
              <w:t>Завьяловского</w:t>
            </w:r>
            <w:proofErr w:type="spellEnd"/>
            <w:r w:rsidRPr="00B7781D">
              <w:rPr>
                <w:sz w:val="16"/>
                <w:szCs w:val="16"/>
              </w:rPr>
              <w:t xml:space="preserve"> сельсовета</w:t>
            </w:r>
          </w:p>
          <w:p w:rsidR="00B7781D" w:rsidRPr="00B7781D" w:rsidRDefault="00B7781D" w:rsidP="00B7781D">
            <w:pPr>
              <w:jc w:val="right"/>
              <w:rPr>
                <w:sz w:val="16"/>
                <w:szCs w:val="16"/>
              </w:rPr>
            </w:pPr>
            <w:r w:rsidRPr="00B7781D">
              <w:rPr>
                <w:sz w:val="16"/>
                <w:szCs w:val="16"/>
              </w:rPr>
              <w:t xml:space="preserve"> </w:t>
            </w:r>
            <w:proofErr w:type="spellStart"/>
            <w:r w:rsidRPr="00B7781D">
              <w:rPr>
                <w:sz w:val="16"/>
                <w:szCs w:val="16"/>
              </w:rPr>
              <w:t>Тогучинского</w:t>
            </w:r>
            <w:proofErr w:type="spellEnd"/>
            <w:r w:rsidRPr="00B7781D">
              <w:rPr>
                <w:sz w:val="16"/>
                <w:szCs w:val="16"/>
              </w:rPr>
              <w:t xml:space="preserve"> района Новосибирской области от 06.10.2014г № 143</w:t>
            </w:r>
          </w:p>
          <w:p w:rsidR="00B7781D" w:rsidRPr="00ED30A7" w:rsidRDefault="00B7781D" w:rsidP="00B7781D">
            <w:pPr>
              <w:jc w:val="center"/>
              <w:rPr>
                <w:b/>
                <w:color w:val="000000"/>
                <w:sz w:val="20"/>
                <w:szCs w:val="20"/>
              </w:rPr>
            </w:pPr>
            <w:r w:rsidRPr="00ED30A7">
              <w:rPr>
                <w:b/>
                <w:color w:val="000000"/>
                <w:sz w:val="20"/>
                <w:szCs w:val="20"/>
              </w:rPr>
              <w:t>Положение</w:t>
            </w:r>
          </w:p>
          <w:p w:rsidR="00B7781D" w:rsidRPr="00ED30A7" w:rsidRDefault="00B7781D" w:rsidP="00B7781D">
            <w:pPr>
              <w:jc w:val="center"/>
              <w:rPr>
                <w:b/>
                <w:bCs/>
                <w:color w:val="FF0000"/>
                <w:sz w:val="20"/>
                <w:szCs w:val="20"/>
              </w:rPr>
            </w:pPr>
            <w:r w:rsidRPr="00ED30A7">
              <w:rPr>
                <w:b/>
                <w:color w:val="000000"/>
                <w:sz w:val="20"/>
                <w:szCs w:val="20"/>
              </w:rPr>
              <w:t xml:space="preserve"> о Единой комиссии по проведению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w:t>
            </w:r>
            <w:proofErr w:type="spellStart"/>
            <w:r w:rsidRPr="00ED30A7">
              <w:rPr>
                <w:b/>
                <w:color w:val="000000"/>
                <w:sz w:val="20"/>
                <w:szCs w:val="20"/>
              </w:rPr>
              <w:t>Завьяловского</w:t>
            </w:r>
            <w:proofErr w:type="spellEnd"/>
            <w:r w:rsidRPr="00ED30A7">
              <w:rPr>
                <w:b/>
                <w:color w:val="000000"/>
                <w:sz w:val="20"/>
                <w:szCs w:val="20"/>
              </w:rPr>
              <w:t xml:space="preserve"> сельсовета </w:t>
            </w:r>
            <w:proofErr w:type="spellStart"/>
            <w:r w:rsidRPr="00ED30A7">
              <w:rPr>
                <w:b/>
                <w:color w:val="000000"/>
                <w:sz w:val="20"/>
                <w:szCs w:val="20"/>
              </w:rPr>
              <w:t>Тогучинского</w:t>
            </w:r>
            <w:proofErr w:type="spellEnd"/>
            <w:r w:rsidRPr="00ED30A7">
              <w:rPr>
                <w:b/>
                <w:color w:val="000000"/>
                <w:sz w:val="20"/>
                <w:szCs w:val="20"/>
              </w:rPr>
              <w:t xml:space="preserve"> района Новосибирской области</w:t>
            </w:r>
          </w:p>
          <w:p w:rsidR="00B7781D" w:rsidRPr="00ED30A7" w:rsidRDefault="00B7781D" w:rsidP="00B7781D">
            <w:pPr>
              <w:spacing w:before="120"/>
              <w:jc w:val="center"/>
              <w:rPr>
                <w:b/>
                <w:sz w:val="20"/>
                <w:szCs w:val="20"/>
              </w:rPr>
            </w:pPr>
            <w:r w:rsidRPr="00ED30A7">
              <w:rPr>
                <w:b/>
                <w:sz w:val="20"/>
                <w:szCs w:val="20"/>
              </w:rPr>
              <w:t xml:space="preserve">1. Общие положения </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xml:space="preserve">1.1. </w:t>
            </w:r>
            <w:proofErr w:type="gramStart"/>
            <w:r w:rsidRPr="00ED30A7">
              <w:rPr>
                <w:rFonts w:ascii="Times New Roman" w:hAnsi="Times New Roman" w:cs="Times New Roman"/>
                <w:b w:val="0"/>
                <w:bCs w:val="0"/>
                <w:color w:val="000000"/>
                <w:sz w:val="20"/>
                <w:szCs w:val="20"/>
              </w:rPr>
              <w:t xml:space="preserve">Настоящее Положение определяет цели, задачи, функции Единой комиссии по проведению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w:t>
            </w:r>
            <w:proofErr w:type="spellStart"/>
            <w:r w:rsidRPr="00ED30A7">
              <w:rPr>
                <w:rFonts w:ascii="Times New Roman" w:hAnsi="Times New Roman" w:cs="Times New Roman"/>
                <w:b w:val="0"/>
                <w:bCs w:val="0"/>
                <w:color w:val="000000"/>
                <w:sz w:val="20"/>
                <w:szCs w:val="20"/>
              </w:rPr>
              <w:t>Завьяловского</w:t>
            </w:r>
            <w:proofErr w:type="spellEnd"/>
            <w:r w:rsidRPr="00ED30A7">
              <w:rPr>
                <w:rFonts w:ascii="Times New Roman" w:hAnsi="Times New Roman" w:cs="Times New Roman"/>
                <w:b w:val="0"/>
                <w:bCs w:val="0"/>
                <w:color w:val="000000"/>
                <w:sz w:val="20"/>
                <w:szCs w:val="20"/>
              </w:rPr>
              <w:t xml:space="preserve"> сельсовета </w:t>
            </w:r>
            <w:proofErr w:type="spellStart"/>
            <w:r w:rsidRPr="00ED30A7">
              <w:rPr>
                <w:rFonts w:ascii="Times New Roman" w:hAnsi="Times New Roman" w:cs="Times New Roman"/>
                <w:b w:val="0"/>
                <w:bCs w:val="0"/>
                <w:color w:val="000000"/>
                <w:sz w:val="20"/>
                <w:szCs w:val="20"/>
              </w:rPr>
              <w:t>Тогучинского</w:t>
            </w:r>
            <w:proofErr w:type="spellEnd"/>
            <w:r w:rsidRPr="00ED30A7">
              <w:rPr>
                <w:rFonts w:ascii="Times New Roman" w:hAnsi="Times New Roman" w:cs="Times New Roman"/>
                <w:b w:val="0"/>
                <w:bCs w:val="0"/>
                <w:color w:val="000000"/>
                <w:sz w:val="20"/>
                <w:szCs w:val="20"/>
              </w:rPr>
              <w:t xml:space="preserve"> района Новосибирской области (далее – Единая комиссия), а также порядок ее работы.</w:t>
            </w:r>
            <w:proofErr w:type="gramEnd"/>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xml:space="preserve">1.2. Единая комиссия создается постановлением администрации </w:t>
            </w:r>
            <w:proofErr w:type="spellStart"/>
            <w:r w:rsidRPr="00ED30A7">
              <w:rPr>
                <w:rFonts w:ascii="Times New Roman" w:hAnsi="Times New Roman" w:cs="Times New Roman"/>
                <w:b w:val="0"/>
                <w:bCs w:val="0"/>
                <w:color w:val="000000"/>
                <w:sz w:val="20"/>
                <w:szCs w:val="20"/>
              </w:rPr>
              <w:t>Завьяловского</w:t>
            </w:r>
            <w:proofErr w:type="spellEnd"/>
            <w:r w:rsidRPr="00ED30A7">
              <w:rPr>
                <w:rFonts w:ascii="Times New Roman" w:hAnsi="Times New Roman" w:cs="Times New Roman"/>
                <w:b w:val="0"/>
                <w:bCs w:val="0"/>
                <w:color w:val="000000"/>
                <w:sz w:val="20"/>
                <w:szCs w:val="20"/>
              </w:rPr>
              <w:t xml:space="preserve"> сельсовета </w:t>
            </w:r>
            <w:proofErr w:type="spellStart"/>
            <w:r w:rsidRPr="00ED30A7">
              <w:rPr>
                <w:rFonts w:ascii="Times New Roman" w:hAnsi="Times New Roman" w:cs="Times New Roman"/>
                <w:b w:val="0"/>
                <w:bCs w:val="0"/>
                <w:color w:val="000000"/>
                <w:sz w:val="20"/>
                <w:szCs w:val="20"/>
              </w:rPr>
              <w:t>Тогучинского</w:t>
            </w:r>
            <w:proofErr w:type="spellEnd"/>
            <w:r w:rsidRPr="00ED30A7">
              <w:rPr>
                <w:rFonts w:ascii="Times New Roman" w:hAnsi="Times New Roman" w:cs="Times New Roman"/>
                <w:b w:val="0"/>
                <w:bCs w:val="0"/>
                <w:color w:val="000000"/>
                <w:sz w:val="20"/>
                <w:szCs w:val="20"/>
              </w:rPr>
              <w:t xml:space="preserve"> района Новосибирской области (далее – администрация района) для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w:t>
            </w:r>
            <w:proofErr w:type="spellStart"/>
            <w:r w:rsidRPr="00ED30A7">
              <w:rPr>
                <w:rFonts w:ascii="Times New Roman" w:hAnsi="Times New Roman" w:cs="Times New Roman"/>
                <w:b w:val="0"/>
                <w:bCs w:val="0"/>
                <w:color w:val="000000"/>
                <w:sz w:val="20"/>
                <w:szCs w:val="20"/>
              </w:rPr>
              <w:t>Завьяловского</w:t>
            </w:r>
            <w:proofErr w:type="spellEnd"/>
            <w:r w:rsidRPr="00ED30A7">
              <w:rPr>
                <w:rFonts w:ascii="Times New Roman" w:hAnsi="Times New Roman" w:cs="Times New Roman"/>
                <w:b w:val="0"/>
                <w:bCs w:val="0"/>
                <w:color w:val="000000"/>
                <w:sz w:val="20"/>
                <w:szCs w:val="20"/>
              </w:rPr>
              <w:t xml:space="preserve"> сельсовета </w:t>
            </w:r>
            <w:proofErr w:type="spellStart"/>
            <w:r w:rsidRPr="00ED30A7">
              <w:rPr>
                <w:rFonts w:ascii="Times New Roman" w:hAnsi="Times New Roman" w:cs="Times New Roman"/>
                <w:b w:val="0"/>
                <w:bCs w:val="0"/>
                <w:color w:val="000000"/>
                <w:sz w:val="20"/>
                <w:szCs w:val="20"/>
              </w:rPr>
              <w:t>Тогучинского</w:t>
            </w:r>
            <w:proofErr w:type="spellEnd"/>
            <w:r w:rsidRPr="00ED30A7">
              <w:rPr>
                <w:rFonts w:ascii="Times New Roman" w:hAnsi="Times New Roman" w:cs="Times New Roman"/>
                <w:b w:val="0"/>
                <w:bCs w:val="0"/>
                <w:color w:val="000000"/>
                <w:sz w:val="20"/>
                <w:szCs w:val="20"/>
              </w:rPr>
              <w:t xml:space="preserve"> района Новосибирской области.</w:t>
            </w:r>
          </w:p>
          <w:p w:rsidR="00B7781D" w:rsidRPr="00ED30A7" w:rsidRDefault="00B7781D" w:rsidP="00B7781D">
            <w:pPr>
              <w:spacing w:before="120"/>
              <w:jc w:val="center"/>
              <w:rPr>
                <w:b/>
                <w:sz w:val="20"/>
                <w:szCs w:val="20"/>
              </w:rPr>
            </w:pPr>
            <w:r w:rsidRPr="00ED30A7">
              <w:rPr>
                <w:b/>
                <w:sz w:val="20"/>
                <w:szCs w:val="20"/>
              </w:rPr>
              <w:t xml:space="preserve">2. Правовое регулирование деятельности Единой комиссии </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xml:space="preserve">2.1. </w:t>
            </w:r>
            <w:proofErr w:type="gramStart"/>
            <w:r w:rsidRPr="00ED30A7">
              <w:rPr>
                <w:rFonts w:ascii="Times New Roman" w:hAnsi="Times New Roman" w:cs="Times New Roman"/>
                <w:b w:val="0"/>
                <w:bCs w:val="0"/>
                <w:color w:val="000000"/>
                <w:sz w:val="20"/>
                <w:szCs w:val="20"/>
              </w:rPr>
              <w:t>Единая комиссия в своей деятельности руководствуется Гражданским кодексом Российской Федерации, Бюджетным кодексом Российской Федерации, Федеральным законом от 26.07.2006 № 135-ФЗ «О защите конкуренции», приказом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w:t>
            </w:r>
            <w:proofErr w:type="gramEnd"/>
            <w:r w:rsidRPr="00ED30A7">
              <w:rPr>
                <w:rFonts w:ascii="Times New Roman" w:hAnsi="Times New Roman" w:cs="Times New Roman"/>
                <w:b w:val="0"/>
                <w:bCs w:val="0"/>
                <w:color w:val="000000"/>
                <w:sz w:val="20"/>
                <w:szCs w:val="20"/>
              </w:rPr>
              <w:t xml:space="preserve"> или муниципального имущества, и </w:t>
            </w:r>
            <w:proofErr w:type="gramStart"/>
            <w:r w:rsidRPr="00ED30A7">
              <w:rPr>
                <w:rFonts w:ascii="Times New Roman" w:hAnsi="Times New Roman" w:cs="Times New Roman"/>
                <w:b w:val="0"/>
                <w:bCs w:val="0"/>
                <w:color w:val="000000"/>
                <w:sz w:val="20"/>
                <w:szCs w:val="20"/>
              </w:rPr>
              <w:t>Перечне</w:t>
            </w:r>
            <w:proofErr w:type="gramEnd"/>
            <w:r w:rsidRPr="00ED30A7">
              <w:rPr>
                <w:rFonts w:ascii="Times New Roman" w:hAnsi="Times New Roman" w:cs="Times New Roman"/>
                <w:b w:val="0"/>
                <w:bCs w:val="0"/>
                <w:color w:val="000000"/>
                <w:sz w:val="20"/>
                <w:szCs w:val="20"/>
              </w:rPr>
              <w:t xml:space="preserve"> видов имущества, в отношении которого заключение указанных договоров может осуществляться путем проведения торгов в форме конкурса», а также настоящим Положением.</w:t>
            </w:r>
          </w:p>
          <w:p w:rsidR="00B7781D" w:rsidRPr="00ED30A7" w:rsidRDefault="00B7781D" w:rsidP="00B7781D">
            <w:pPr>
              <w:pStyle w:val="Heading"/>
              <w:jc w:val="center"/>
              <w:rPr>
                <w:rFonts w:ascii="Times New Roman" w:hAnsi="Times New Roman" w:cs="Times New Roman"/>
                <w:bCs w:val="0"/>
                <w:color w:val="000000"/>
                <w:sz w:val="20"/>
                <w:szCs w:val="20"/>
              </w:rPr>
            </w:pPr>
            <w:r w:rsidRPr="00ED30A7">
              <w:rPr>
                <w:rFonts w:ascii="Times New Roman" w:hAnsi="Times New Roman" w:cs="Times New Roman"/>
                <w:bCs w:val="0"/>
                <w:color w:val="000000"/>
                <w:sz w:val="20"/>
                <w:szCs w:val="20"/>
              </w:rPr>
              <w:t>3. Порядок формирования Единой комиссии</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3.1. Единая комиссия является коллегиальным органом, созданным на постоянной основе.</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xml:space="preserve">3.2. Состав Единой комиссии, в том числе ее председатель, заместитель председателя и секретарь, утверждаются постановлением администрации </w:t>
            </w:r>
            <w:proofErr w:type="spellStart"/>
            <w:r w:rsidRPr="00ED30A7">
              <w:rPr>
                <w:rFonts w:ascii="Times New Roman" w:hAnsi="Times New Roman" w:cs="Times New Roman"/>
                <w:b w:val="0"/>
                <w:bCs w:val="0"/>
                <w:color w:val="000000"/>
                <w:sz w:val="20"/>
                <w:szCs w:val="20"/>
              </w:rPr>
              <w:t>Завьяловского</w:t>
            </w:r>
            <w:proofErr w:type="spellEnd"/>
            <w:r w:rsidRPr="00ED30A7">
              <w:rPr>
                <w:rFonts w:ascii="Times New Roman" w:hAnsi="Times New Roman" w:cs="Times New Roman"/>
                <w:b w:val="0"/>
                <w:bCs w:val="0"/>
                <w:color w:val="000000"/>
                <w:sz w:val="20"/>
                <w:szCs w:val="20"/>
              </w:rPr>
              <w:t xml:space="preserve"> сельсовета.</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3.3. Число членов Единой комиссии должно быть не менее пяти человек.</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xml:space="preserve">3.4. </w:t>
            </w:r>
            <w:proofErr w:type="gramStart"/>
            <w:r w:rsidRPr="00ED30A7">
              <w:rPr>
                <w:rFonts w:ascii="Times New Roman" w:hAnsi="Times New Roman" w:cs="Times New Roman"/>
                <w:b w:val="0"/>
                <w:bCs w:val="0"/>
                <w:color w:val="000000"/>
                <w:sz w:val="20"/>
                <w:szCs w:val="20"/>
              </w:rPr>
              <w:t>Членами Единой комиссии не могут быть физические лица, лично заинтересованные в результатах конкурсов или аукционов (в том числе физические лица, подавшие заявки на участие в конкурсе или аукционе либо состоящие в штате организаций, подавших указанные заявки), либо физические лица, на которых способны оказывать влияние участники конкурсов или аукционов и лица, подавшие заявки на участие в конкурсе или аукционе (в том</w:t>
            </w:r>
            <w:proofErr w:type="gramEnd"/>
            <w:r w:rsidRPr="00ED30A7">
              <w:rPr>
                <w:rFonts w:ascii="Times New Roman" w:hAnsi="Times New Roman" w:cs="Times New Roman"/>
                <w:b w:val="0"/>
                <w:bCs w:val="0"/>
                <w:color w:val="000000"/>
                <w:sz w:val="20"/>
                <w:szCs w:val="20"/>
              </w:rPr>
              <w:t xml:space="preserve"> </w:t>
            </w:r>
            <w:proofErr w:type="gramStart"/>
            <w:r w:rsidRPr="00ED30A7">
              <w:rPr>
                <w:rFonts w:ascii="Times New Roman" w:hAnsi="Times New Roman" w:cs="Times New Roman"/>
                <w:b w:val="0"/>
                <w:bCs w:val="0"/>
                <w:color w:val="000000"/>
                <w:sz w:val="20"/>
                <w:szCs w:val="20"/>
              </w:rPr>
              <w:t>числе</w:t>
            </w:r>
            <w:proofErr w:type="gramEnd"/>
            <w:r w:rsidRPr="00ED30A7">
              <w:rPr>
                <w:rFonts w:ascii="Times New Roman" w:hAnsi="Times New Roman" w:cs="Times New Roman"/>
                <w:b w:val="0"/>
                <w:bCs w:val="0"/>
                <w:color w:val="000000"/>
                <w:sz w:val="20"/>
                <w:szCs w:val="20"/>
              </w:rPr>
              <w:t xml:space="preserve"> физические лица, являющиеся участниками (акционерами) этих организаций, членами их органов управления, кредиторами участников конкурсов или аукционов).</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xml:space="preserve">В случае выявления в составе Единой комиссии указанных лиц  организатор конкурса или аукциона, принявший решение о создании комиссии, обязан незамедлительно заменить их  иными физическими лицами.    </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xml:space="preserve">3.5. Замена члена Единой комиссии или включение в нее новых членов осуществляется путем внесения изменений в постановление администрации района об утверждении состава Единой комиссии.     </w:t>
            </w:r>
          </w:p>
          <w:p w:rsidR="00B7781D" w:rsidRPr="00ED30A7" w:rsidRDefault="00B7781D" w:rsidP="00B7781D">
            <w:pPr>
              <w:pStyle w:val="Heading"/>
              <w:jc w:val="both"/>
              <w:rPr>
                <w:rFonts w:ascii="Times New Roman" w:hAnsi="Times New Roman" w:cs="Times New Roman"/>
                <w:b w:val="0"/>
                <w:bCs w:val="0"/>
                <w:color w:val="000000"/>
                <w:sz w:val="20"/>
                <w:szCs w:val="20"/>
              </w:rPr>
            </w:pPr>
          </w:p>
          <w:p w:rsidR="00B7781D" w:rsidRPr="00ED30A7" w:rsidRDefault="00B7781D" w:rsidP="00B7781D">
            <w:pPr>
              <w:pStyle w:val="Heading"/>
              <w:jc w:val="center"/>
              <w:rPr>
                <w:rFonts w:ascii="Times New Roman" w:hAnsi="Times New Roman" w:cs="Times New Roman"/>
                <w:bCs w:val="0"/>
                <w:color w:val="000000"/>
                <w:sz w:val="20"/>
                <w:szCs w:val="20"/>
              </w:rPr>
            </w:pPr>
            <w:r w:rsidRPr="00ED30A7">
              <w:rPr>
                <w:rFonts w:ascii="Times New Roman" w:hAnsi="Times New Roman" w:cs="Times New Roman"/>
                <w:bCs w:val="0"/>
                <w:color w:val="000000"/>
                <w:sz w:val="20"/>
                <w:szCs w:val="20"/>
              </w:rPr>
              <w:t>4. Функции Единой комиссии, ее отдельных членов</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xml:space="preserve">4.1. При проведении конкурсов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w:t>
            </w:r>
            <w:proofErr w:type="spellStart"/>
            <w:r w:rsidRPr="00ED30A7">
              <w:rPr>
                <w:rFonts w:ascii="Times New Roman" w:hAnsi="Times New Roman" w:cs="Times New Roman"/>
                <w:b w:val="0"/>
                <w:bCs w:val="0"/>
                <w:color w:val="000000"/>
                <w:sz w:val="20"/>
                <w:szCs w:val="20"/>
              </w:rPr>
              <w:t>Завьяловского</w:t>
            </w:r>
            <w:proofErr w:type="spellEnd"/>
            <w:r w:rsidRPr="00ED30A7">
              <w:rPr>
                <w:rFonts w:ascii="Times New Roman" w:hAnsi="Times New Roman" w:cs="Times New Roman"/>
                <w:b w:val="0"/>
                <w:bCs w:val="0"/>
                <w:color w:val="000000"/>
                <w:sz w:val="20"/>
                <w:szCs w:val="20"/>
              </w:rPr>
              <w:t xml:space="preserve"> сельсовета </w:t>
            </w:r>
            <w:proofErr w:type="spellStart"/>
            <w:r w:rsidRPr="00ED30A7">
              <w:rPr>
                <w:rFonts w:ascii="Times New Roman" w:hAnsi="Times New Roman" w:cs="Times New Roman"/>
                <w:b w:val="0"/>
                <w:bCs w:val="0"/>
                <w:color w:val="000000"/>
                <w:sz w:val="20"/>
                <w:szCs w:val="20"/>
              </w:rPr>
              <w:t>Тогучинского</w:t>
            </w:r>
            <w:proofErr w:type="spellEnd"/>
            <w:r w:rsidRPr="00ED30A7">
              <w:rPr>
                <w:rFonts w:ascii="Times New Roman" w:hAnsi="Times New Roman" w:cs="Times New Roman"/>
                <w:b w:val="0"/>
                <w:bCs w:val="0"/>
                <w:color w:val="000000"/>
                <w:sz w:val="20"/>
                <w:szCs w:val="20"/>
              </w:rPr>
              <w:t xml:space="preserve"> района Новосибирской области (далее – Конкурсы) Единая комиссия осуществляет следующие функции: </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вскрытие конвертов с заявками на участие в конкурсе и открытие доступа к поданным в форме электронных документов и подписанным в соответствии с нормативными правовыми актами Российской Федерации заявкам на участие в конкурсе (далее – вскрытие конвертов с заявками на участие в конкурсе);</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определение участников конкурса;</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рассмотрение, оценка и сопоставление заявок на участие в конкурсе;</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определение победителя конкурса;</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xml:space="preserve">- ведение протокола вскрытия конвертов с заявками на участие в конкурсе и открытия доступа к поданным в форме электронных документов заявкам на участие в конкурсе; </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ведение протокола рассмотрения заявок на участие в конкурсе;</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ведение протокола оценки и сопоставления заявок на участие в конкурсе;</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ведение протокола об отказе от заключения договора, протокола об отстранении.</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4.2. При проведен</w:t>
            </w:r>
            <w:proofErr w:type="gramStart"/>
            <w:r w:rsidRPr="00ED30A7">
              <w:rPr>
                <w:rFonts w:ascii="Times New Roman" w:hAnsi="Times New Roman" w:cs="Times New Roman"/>
                <w:b w:val="0"/>
                <w:bCs w:val="0"/>
                <w:color w:val="000000"/>
                <w:sz w:val="20"/>
                <w:szCs w:val="20"/>
              </w:rPr>
              <w:t>ии ау</w:t>
            </w:r>
            <w:proofErr w:type="gramEnd"/>
            <w:r w:rsidRPr="00ED30A7">
              <w:rPr>
                <w:rFonts w:ascii="Times New Roman" w:hAnsi="Times New Roman" w:cs="Times New Roman"/>
                <w:b w:val="0"/>
                <w:bCs w:val="0"/>
                <w:color w:val="000000"/>
                <w:sz w:val="20"/>
                <w:szCs w:val="20"/>
              </w:rPr>
              <w:t xml:space="preserve">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w:t>
            </w:r>
            <w:proofErr w:type="spellStart"/>
            <w:r w:rsidRPr="00ED30A7">
              <w:rPr>
                <w:rFonts w:ascii="Times New Roman" w:hAnsi="Times New Roman" w:cs="Times New Roman"/>
                <w:b w:val="0"/>
                <w:bCs w:val="0"/>
                <w:color w:val="000000"/>
                <w:sz w:val="20"/>
                <w:szCs w:val="20"/>
              </w:rPr>
              <w:t>Завьяловского</w:t>
            </w:r>
            <w:proofErr w:type="spellEnd"/>
            <w:r w:rsidRPr="00ED30A7">
              <w:rPr>
                <w:rFonts w:ascii="Times New Roman" w:hAnsi="Times New Roman" w:cs="Times New Roman"/>
                <w:b w:val="0"/>
                <w:bCs w:val="0"/>
                <w:color w:val="000000"/>
                <w:sz w:val="20"/>
                <w:szCs w:val="20"/>
              </w:rPr>
              <w:t xml:space="preserve"> сельсовета </w:t>
            </w:r>
            <w:proofErr w:type="spellStart"/>
            <w:r w:rsidRPr="00ED30A7">
              <w:rPr>
                <w:rFonts w:ascii="Times New Roman" w:hAnsi="Times New Roman" w:cs="Times New Roman"/>
                <w:b w:val="0"/>
                <w:bCs w:val="0"/>
                <w:color w:val="000000"/>
                <w:sz w:val="20"/>
                <w:szCs w:val="20"/>
              </w:rPr>
              <w:t>Тогучинского</w:t>
            </w:r>
            <w:proofErr w:type="spellEnd"/>
            <w:r w:rsidRPr="00ED30A7">
              <w:rPr>
                <w:rFonts w:ascii="Times New Roman" w:hAnsi="Times New Roman" w:cs="Times New Roman"/>
                <w:b w:val="0"/>
                <w:bCs w:val="0"/>
                <w:color w:val="000000"/>
                <w:sz w:val="20"/>
                <w:szCs w:val="20"/>
              </w:rPr>
              <w:t xml:space="preserve"> района Новосибирской области (далее – Аукционы) Единая комиссия осуществляет следующие функции:</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рассмотрение заявок на участие в аукционе;</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отбор участников аукциона;</w:t>
            </w:r>
          </w:p>
          <w:p w:rsidR="00B7781D"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ведение протокола рассмотрения заявок на участие в аукционе;</w:t>
            </w:r>
          </w:p>
        </w:tc>
      </w:tr>
      <w:tr w:rsidR="00B7781D" w:rsidTr="00B7781D">
        <w:tc>
          <w:tcPr>
            <w:tcW w:w="11341" w:type="dxa"/>
          </w:tcPr>
          <w:p w:rsidR="00B7781D" w:rsidRDefault="00B7781D" w:rsidP="00B20E53">
            <w:pPr>
              <w:pBdr>
                <w:top w:val="single" w:sz="4" w:space="1" w:color="auto"/>
                <w:left w:val="single" w:sz="4" w:space="30" w:color="auto"/>
                <w:bottom w:val="single" w:sz="4" w:space="0" w:color="auto"/>
                <w:right w:val="single" w:sz="4" w:space="15" w:color="auto"/>
                <w:between w:val="single" w:sz="4" w:space="1" w:color="auto"/>
                <w:bar w:val="single" w:sz="4" w:color="auto"/>
              </w:pBdr>
              <w:ind w:left="142"/>
              <w:rPr>
                <w:rFonts w:ascii="Monotype Corsiva" w:hAnsi="Monotype Corsiva"/>
                <w:b/>
                <w:sz w:val="16"/>
                <w:szCs w:val="16"/>
              </w:rPr>
            </w:pPr>
            <w:r>
              <w:rPr>
                <w:rFonts w:ascii="Monotype Corsiva" w:hAnsi="Monotype Corsiva"/>
                <w:b/>
                <w:sz w:val="20"/>
                <w:szCs w:val="20"/>
              </w:rPr>
              <w:lastRenderedPageBreak/>
              <w:t>№ 15, Пятница, 17.10.2014 г.</w:t>
            </w:r>
            <w:r>
              <w:rPr>
                <w:rFonts w:ascii="Monotype Corsiva" w:hAnsi="Monotype Corsiva"/>
                <w:b/>
                <w:sz w:val="16"/>
                <w:szCs w:val="16"/>
              </w:rPr>
              <w:t xml:space="preserve">                                                                ЗАВЬЯЛОВСКИЙ   ВЕСТНИК                                                                                                                 3</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ведение протокола аукциона;</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ведение протокола об отказе от заключения договора, протокола об отстранении.</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4.3. Члены единой комиссии:</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лично присутствуют на заседаниях Единой комиссии и принимают участие в решении вопросов, отнесенных к компетенции Единой комиссии законодательством Российской Федерации и настоящим Положением;</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подписывают протокол вскрытия конвертов, протокол рассмотрения заявок на участие в конкурсе и протокол оценки и сопоставления заявок на участие в конкурсе; протокол рассмотрения заявок на участие в аукционе и протокол аукциона; протокол об отказе от заключения договора; протокол об отстранении;</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принимают участие в определении победителя конкурса или аукциона, в том числе путем обсуждения и голосования;</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осуществляют иные действия в соответствии с законодательством Российской Федерации и настоящим Положением.</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4.4. Председатель Единой комиссии:</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осуществляет общее руководство работой Единой комиссии;</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объявляет заседание правомочным или выносит решение о его переносе из-за отсутствия необходимого количества членов;</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открывает и ведет заседания Единой комиссии, объявляет перерывы;</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proofErr w:type="gramStart"/>
            <w:r w:rsidRPr="00ED30A7">
              <w:rPr>
                <w:rFonts w:ascii="Times New Roman" w:hAnsi="Times New Roman" w:cs="Times New Roman"/>
                <w:b w:val="0"/>
                <w:bCs w:val="0"/>
                <w:color w:val="000000"/>
                <w:sz w:val="20"/>
                <w:szCs w:val="20"/>
              </w:rPr>
              <w:t>- в день вскрытия конвертов с заявками на участие в конкурсе непосредственно перед вскрытием конвертов с заявками на участие в конкурсе или в случае проведения конкурса по нескольким лотам перед вскрытием конвертов с заявками на участие в конкурсе в отношении каждого лота, но не раньше времени, указанного в извещении о проведении конкурса, объявляет лицам, присутствующим при вскрытии конвертов с заявками на</w:t>
            </w:r>
            <w:proofErr w:type="gramEnd"/>
            <w:r w:rsidRPr="00ED30A7">
              <w:rPr>
                <w:rFonts w:ascii="Times New Roman" w:hAnsi="Times New Roman" w:cs="Times New Roman"/>
                <w:b w:val="0"/>
                <w:bCs w:val="0"/>
                <w:color w:val="000000"/>
                <w:sz w:val="20"/>
                <w:szCs w:val="20"/>
              </w:rPr>
              <w:t xml:space="preserve"> участие в конкурсе,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объявляет состав Единой комиссии;</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оглашает сведения, подлежащие объявлению на процедуре вскрытия конвертов с заявками на участие в конкурсе и открытия доступа к поданным в форме электронных документов заявкам на участие в конкурсе;</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определяет порядок рассмотрения обсуждаемых вопросов;</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объявляет результаты заседания Единой комиссии.</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4.5. В отсутствие председателя Единой комиссии его функции осуществляет заместитель председателя.</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4.6. Секретарь Единой комиссии:</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proofErr w:type="gramStart"/>
            <w:r w:rsidRPr="00ED30A7">
              <w:rPr>
                <w:rFonts w:ascii="Times New Roman" w:hAnsi="Times New Roman" w:cs="Times New Roman"/>
                <w:b w:val="0"/>
                <w:bCs w:val="0"/>
                <w:color w:val="000000"/>
                <w:sz w:val="20"/>
                <w:szCs w:val="20"/>
              </w:rPr>
              <w:t xml:space="preserve">- обеспечивает подготовку и своевременное размещение информации о проведении конкурсов или аукционов на официальном сайте  Российской Федерации в сети Интернет для размещения информации о проведении торгов,  </w:t>
            </w:r>
            <w:r w:rsidRPr="00ED30A7">
              <w:rPr>
                <w:rFonts w:ascii="Times New Roman" w:hAnsi="Times New Roman" w:cs="Times New Roman"/>
                <w:b w:val="0"/>
                <w:bCs w:val="0"/>
                <w:color w:val="000000"/>
                <w:sz w:val="20"/>
                <w:szCs w:val="20"/>
                <w:u w:val="single"/>
                <w:lang w:val="en-US"/>
              </w:rPr>
              <w:t>http</w:t>
            </w:r>
            <w:r w:rsidRPr="00ED30A7">
              <w:rPr>
                <w:rFonts w:ascii="Times New Roman" w:hAnsi="Times New Roman" w:cs="Times New Roman"/>
                <w:b w:val="0"/>
                <w:bCs w:val="0"/>
                <w:color w:val="000000"/>
                <w:sz w:val="20"/>
                <w:szCs w:val="20"/>
                <w:u w:val="single"/>
              </w:rPr>
              <w:t>://</w:t>
            </w:r>
            <w:r w:rsidRPr="00ED30A7">
              <w:rPr>
                <w:rFonts w:ascii="Times New Roman" w:hAnsi="Times New Roman" w:cs="Times New Roman"/>
                <w:b w:val="0"/>
                <w:bCs w:val="0"/>
                <w:color w:val="000000"/>
                <w:sz w:val="20"/>
                <w:szCs w:val="20"/>
                <w:u w:val="single"/>
                <w:lang w:val="en-US"/>
              </w:rPr>
              <w:t>www</w:t>
            </w:r>
            <w:r w:rsidRPr="00ED30A7">
              <w:rPr>
                <w:rFonts w:ascii="Times New Roman" w:hAnsi="Times New Roman" w:cs="Times New Roman"/>
                <w:b w:val="0"/>
                <w:bCs w:val="0"/>
                <w:color w:val="000000"/>
                <w:sz w:val="20"/>
                <w:szCs w:val="20"/>
                <w:u w:val="single"/>
              </w:rPr>
              <w:t>.</w:t>
            </w:r>
            <w:proofErr w:type="spellStart"/>
            <w:r w:rsidRPr="00ED30A7">
              <w:rPr>
                <w:rFonts w:ascii="Times New Roman" w:hAnsi="Times New Roman" w:cs="Times New Roman"/>
                <w:b w:val="0"/>
                <w:bCs w:val="0"/>
                <w:color w:val="000000"/>
                <w:sz w:val="20"/>
                <w:szCs w:val="20"/>
                <w:u w:val="single"/>
                <w:lang w:val="en-US"/>
              </w:rPr>
              <w:t>torgi</w:t>
            </w:r>
            <w:proofErr w:type="spellEnd"/>
            <w:r w:rsidRPr="00ED30A7">
              <w:rPr>
                <w:rFonts w:ascii="Times New Roman" w:hAnsi="Times New Roman" w:cs="Times New Roman"/>
                <w:b w:val="0"/>
                <w:bCs w:val="0"/>
                <w:color w:val="000000"/>
                <w:sz w:val="20"/>
                <w:szCs w:val="20"/>
                <w:u w:val="single"/>
              </w:rPr>
              <w:t>.</w:t>
            </w:r>
            <w:proofErr w:type="spellStart"/>
            <w:r w:rsidRPr="00ED30A7">
              <w:rPr>
                <w:rFonts w:ascii="Times New Roman" w:hAnsi="Times New Roman" w:cs="Times New Roman"/>
                <w:b w:val="0"/>
                <w:bCs w:val="0"/>
                <w:color w:val="000000"/>
                <w:sz w:val="20"/>
                <w:szCs w:val="20"/>
                <w:u w:val="single"/>
                <w:lang w:val="en-US"/>
              </w:rPr>
              <w:t>gov</w:t>
            </w:r>
            <w:proofErr w:type="spellEnd"/>
            <w:r w:rsidRPr="00ED30A7">
              <w:rPr>
                <w:rFonts w:ascii="Times New Roman" w:hAnsi="Times New Roman" w:cs="Times New Roman"/>
                <w:b w:val="0"/>
                <w:bCs w:val="0"/>
                <w:color w:val="000000"/>
                <w:sz w:val="20"/>
                <w:szCs w:val="20"/>
                <w:u w:val="single"/>
              </w:rPr>
              <w:t>.</w:t>
            </w:r>
            <w:proofErr w:type="spellStart"/>
            <w:r w:rsidRPr="00ED30A7">
              <w:rPr>
                <w:rFonts w:ascii="Times New Roman" w:hAnsi="Times New Roman" w:cs="Times New Roman"/>
                <w:b w:val="0"/>
                <w:bCs w:val="0"/>
                <w:color w:val="000000"/>
                <w:sz w:val="20"/>
                <w:szCs w:val="20"/>
                <w:u w:val="single"/>
                <w:lang w:val="en-US"/>
              </w:rPr>
              <w:t>ru</w:t>
            </w:r>
            <w:proofErr w:type="spellEnd"/>
            <w:r w:rsidRPr="00ED30A7">
              <w:rPr>
                <w:rFonts w:ascii="Times New Roman" w:hAnsi="Times New Roman" w:cs="Times New Roman"/>
                <w:b w:val="0"/>
                <w:bCs w:val="0"/>
                <w:color w:val="000000"/>
                <w:sz w:val="20"/>
                <w:szCs w:val="20"/>
              </w:rPr>
              <w:t xml:space="preserve"> (При этом к информации о проведении конкурсов или аукционов относятся: извещение о проведении конкурса или аукциона; извещение об отказе от проведения конкурсов или аукционов;</w:t>
            </w:r>
            <w:proofErr w:type="gramEnd"/>
            <w:r w:rsidRPr="00ED30A7">
              <w:rPr>
                <w:rFonts w:ascii="Times New Roman" w:hAnsi="Times New Roman" w:cs="Times New Roman"/>
                <w:b w:val="0"/>
                <w:bCs w:val="0"/>
                <w:color w:val="000000"/>
                <w:sz w:val="20"/>
                <w:szCs w:val="20"/>
              </w:rPr>
              <w:t xml:space="preserve"> документация об аукционе, конкурсная документация с приложенным к ней проектом договора; изменения, вносимые в такие извещения и такую документацию; разъяснения такой документации; протоколы, составляемые в ходе конкурсов или аукционов);</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proofErr w:type="gramStart"/>
            <w:r w:rsidRPr="00ED30A7">
              <w:rPr>
                <w:rFonts w:ascii="Times New Roman" w:hAnsi="Times New Roman" w:cs="Times New Roman"/>
                <w:b w:val="0"/>
                <w:bCs w:val="0"/>
                <w:color w:val="000000"/>
                <w:sz w:val="20"/>
                <w:szCs w:val="20"/>
              </w:rPr>
              <w:t>- после размещения на официальном сайте торгов извещения о проведении конкурса или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конкурсную или аукционную документацию в порядке, указанном в извещении о проведении конкурса (аукциона);</w:t>
            </w:r>
            <w:proofErr w:type="gramEnd"/>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регистрирует каждый конверт с заявкой на участие в конкурсе (аукционе) и каждую поданную в форме электронного документа заявку на участие в конкурсе (аукционе) и по требованию заявителя выдает расписку в получении конверта с такой заявкой с указанием даты и времени его получения;</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xml:space="preserve">- при получении заявки на участие в конкурсе или аукционе, поданной в форме электронного документа, отправляет подтверждение в письменной форме или в форме электронного документа  ее получения в течение одного рабочего дня </w:t>
            </w:r>
            <w:proofErr w:type="gramStart"/>
            <w:r w:rsidRPr="00ED30A7">
              <w:rPr>
                <w:rFonts w:ascii="Times New Roman" w:hAnsi="Times New Roman" w:cs="Times New Roman"/>
                <w:b w:val="0"/>
                <w:bCs w:val="0"/>
                <w:color w:val="000000"/>
                <w:sz w:val="20"/>
                <w:szCs w:val="20"/>
              </w:rPr>
              <w:t>с даты получения</w:t>
            </w:r>
            <w:proofErr w:type="gramEnd"/>
            <w:r w:rsidRPr="00ED30A7">
              <w:rPr>
                <w:rFonts w:ascii="Times New Roman" w:hAnsi="Times New Roman" w:cs="Times New Roman"/>
                <w:b w:val="0"/>
                <w:bCs w:val="0"/>
                <w:color w:val="000000"/>
                <w:sz w:val="20"/>
                <w:szCs w:val="20"/>
              </w:rPr>
              <w:t xml:space="preserve"> такой заявки;</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осуществляет подготовку заседаний Единой комиссии, включая оформление и рассылку необходимых документов, информирование членов Единой комиссии по всем вопросам, относящимся к их функциям;</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уведомляет под роспись лиц, принимающих участие в работе Единой комиссии, о месте, дате и времени проведения заседаний комиссии не менее чем за три рабочих дня;</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обеспечивает членов Единой комиссии необходимыми материалами;</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осуществляет хранение конвертов с заявками на участие в конкурсе (аукционе) и заявок, на участие в конкурсе (аукционе) поданных в форме электронных документов, не допуская повреждение таких конвертов и заявок до момента их вскрытия;</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proofErr w:type="gramStart"/>
            <w:r w:rsidRPr="00ED30A7">
              <w:rPr>
                <w:rFonts w:ascii="Times New Roman" w:hAnsi="Times New Roman" w:cs="Times New Roman"/>
                <w:b w:val="0"/>
                <w:bCs w:val="0"/>
                <w:color w:val="000000"/>
                <w:sz w:val="20"/>
                <w:szCs w:val="20"/>
              </w:rPr>
              <w:t>- по ходу заседаний Единой комиссии оформляет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протокол рассмотрения заявок на участие в конкурсе и протокол оценки и сопоставления заявок на участие в конкурсе; протокол рассмотрения заявок на участие в аукционе и протокол аукциона;</w:t>
            </w:r>
            <w:proofErr w:type="gramEnd"/>
            <w:r w:rsidRPr="00ED30A7">
              <w:rPr>
                <w:rFonts w:ascii="Times New Roman" w:hAnsi="Times New Roman" w:cs="Times New Roman"/>
                <w:b w:val="0"/>
                <w:bCs w:val="0"/>
                <w:color w:val="000000"/>
                <w:sz w:val="20"/>
                <w:szCs w:val="20"/>
              </w:rPr>
              <w:t xml:space="preserve"> протокол об отказе от заключения договора;</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обеспечивает осуществление аудио- или видеозаписи вскрытия конвертов с заявками на участие в конкурсе и осуществление аудио- или видеозаписи аукциона;</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обеспечивает хранение документов и аудиозаписей (видеозаписей) после завершения работы Единой комиссии и подведения итогов конкурсов или аукционов;</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осуществляет вскрытие конвертов с заявками и открытие доступа к поданным в форме электронных документов заявкам на участие в конкурсе;</w:t>
            </w:r>
          </w:p>
          <w:p w:rsidR="00B7781D"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осуществляет иные действия организационно-технического характера в соответствии с законодательством Российской Федерации и настоящим Положением.</w:t>
            </w:r>
          </w:p>
          <w:p w:rsidR="00B7781D" w:rsidRDefault="00B7781D" w:rsidP="00B7781D">
            <w:pPr>
              <w:pStyle w:val="Heading"/>
              <w:ind w:firstLine="720"/>
              <w:jc w:val="both"/>
              <w:rPr>
                <w:rFonts w:ascii="Times New Roman" w:hAnsi="Times New Roman" w:cs="Times New Roman"/>
                <w:b w:val="0"/>
                <w:bCs w:val="0"/>
                <w:color w:val="000000"/>
                <w:sz w:val="20"/>
                <w:szCs w:val="20"/>
              </w:rPr>
            </w:pPr>
          </w:p>
          <w:p w:rsidR="00B7781D" w:rsidRDefault="00B7781D" w:rsidP="00B7781D">
            <w:pPr>
              <w:pStyle w:val="Heading"/>
              <w:ind w:firstLine="720"/>
              <w:jc w:val="both"/>
              <w:rPr>
                <w:rFonts w:ascii="Times New Roman" w:hAnsi="Times New Roman" w:cs="Times New Roman"/>
                <w:b w:val="0"/>
                <w:bCs w:val="0"/>
                <w:color w:val="000000"/>
                <w:sz w:val="20"/>
                <w:szCs w:val="20"/>
              </w:rPr>
            </w:pPr>
          </w:p>
        </w:tc>
      </w:tr>
      <w:tr w:rsidR="00B7781D" w:rsidTr="00B20E53">
        <w:tc>
          <w:tcPr>
            <w:tcW w:w="11341" w:type="dxa"/>
          </w:tcPr>
          <w:p w:rsidR="00B7781D" w:rsidRDefault="00B7781D" w:rsidP="00B20E53">
            <w:pPr>
              <w:pBdr>
                <w:top w:val="single" w:sz="4" w:space="1" w:color="auto"/>
                <w:left w:val="single" w:sz="4" w:space="30" w:color="auto"/>
                <w:bottom w:val="single" w:sz="4" w:space="0" w:color="auto"/>
                <w:right w:val="single" w:sz="4" w:space="15" w:color="auto"/>
                <w:between w:val="single" w:sz="4" w:space="1" w:color="auto"/>
                <w:bar w:val="single" w:sz="4" w:color="auto"/>
              </w:pBdr>
              <w:ind w:left="142"/>
              <w:rPr>
                <w:rFonts w:ascii="Monotype Corsiva" w:hAnsi="Monotype Corsiva"/>
                <w:b/>
                <w:sz w:val="16"/>
                <w:szCs w:val="16"/>
              </w:rPr>
            </w:pPr>
            <w:r>
              <w:rPr>
                <w:rFonts w:ascii="Monotype Corsiva" w:hAnsi="Monotype Corsiva"/>
                <w:b/>
                <w:sz w:val="20"/>
                <w:szCs w:val="20"/>
              </w:rPr>
              <w:lastRenderedPageBreak/>
              <w:t>№ 15, Пятница, 17.10.2014 г.</w:t>
            </w:r>
            <w:r>
              <w:rPr>
                <w:rFonts w:ascii="Monotype Corsiva" w:hAnsi="Monotype Corsiva"/>
                <w:b/>
                <w:sz w:val="16"/>
                <w:szCs w:val="16"/>
              </w:rPr>
              <w:t xml:space="preserve">                                                               ЗАВЬЯЛОВСКИЙ   ВЕСТНИК                                                                                                                4</w:t>
            </w:r>
          </w:p>
          <w:p w:rsidR="00B7781D" w:rsidRPr="00ED30A7" w:rsidRDefault="00B7781D" w:rsidP="00B7781D">
            <w:pPr>
              <w:pStyle w:val="Heading"/>
              <w:jc w:val="center"/>
              <w:rPr>
                <w:rFonts w:ascii="Times New Roman" w:hAnsi="Times New Roman" w:cs="Times New Roman"/>
                <w:bCs w:val="0"/>
                <w:color w:val="000000"/>
                <w:sz w:val="20"/>
                <w:szCs w:val="20"/>
              </w:rPr>
            </w:pPr>
            <w:r w:rsidRPr="00ED30A7">
              <w:rPr>
                <w:rFonts w:ascii="Times New Roman" w:hAnsi="Times New Roman" w:cs="Times New Roman"/>
                <w:bCs w:val="0"/>
                <w:color w:val="000000"/>
                <w:sz w:val="20"/>
                <w:szCs w:val="20"/>
              </w:rPr>
              <w:t>5. Права и обязанности Единой комиссии, ее отдельных членов</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5.1. Единая комиссия обязана:</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proofErr w:type="gramStart"/>
            <w:r w:rsidRPr="00ED30A7">
              <w:rPr>
                <w:rFonts w:ascii="Times New Roman" w:hAnsi="Times New Roman" w:cs="Times New Roman"/>
                <w:b w:val="0"/>
                <w:bCs w:val="0"/>
                <w:color w:val="000000"/>
                <w:sz w:val="20"/>
                <w:szCs w:val="20"/>
              </w:rPr>
              <w:t>- проверять соответствие участников конкурсов или аукционов предъявляемым к ним требованиям, установленным законодательством Российской Федерации о защите конкуренции,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соответствующей документацией;</w:t>
            </w:r>
            <w:proofErr w:type="gramEnd"/>
          </w:p>
          <w:p w:rsidR="00B7781D"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не допускать участника размещения заказа к участию в конкурсе или аукционе в случаях, установленных законодательством Российской Федерации о порядке проведения конкурсов или аукционов на право заключения</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proofErr w:type="gramStart"/>
            <w:r w:rsidRPr="00ED30A7">
              <w:rPr>
                <w:rFonts w:ascii="Times New Roman" w:hAnsi="Times New Roman" w:cs="Times New Roman"/>
                <w:b w:val="0"/>
                <w:bCs w:val="0"/>
                <w:color w:val="000000"/>
                <w:sz w:val="20"/>
                <w:szCs w:val="20"/>
              </w:rPr>
              <w:t>- не проводить переговоры с участниками размещения конкурсов или аукционов до проведения и (или) во время проведения торгов, кроме случаев обмена информацией, прямо предусмотренных законодательством Российской Федерации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w:t>
            </w:r>
            <w:proofErr w:type="gramEnd"/>
            <w:r w:rsidRPr="00ED30A7">
              <w:rPr>
                <w:rFonts w:ascii="Times New Roman" w:hAnsi="Times New Roman" w:cs="Times New Roman"/>
                <w:b w:val="0"/>
                <w:bCs w:val="0"/>
                <w:color w:val="000000"/>
                <w:sz w:val="20"/>
                <w:szCs w:val="20"/>
              </w:rPr>
              <w:t xml:space="preserve"> конкурсной (аукционной) документацией;</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xml:space="preserve">- оценивать и сопоставлять заявки </w:t>
            </w:r>
            <w:proofErr w:type="gramStart"/>
            <w:r w:rsidRPr="00ED30A7">
              <w:rPr>
                <w:rFonts w:ascii="Times New Roman" w:hAnsi="Times New Roman" w:cs="Times New Roman"/>
                <w:b w:val="0"/>
                <w:bCs w:val="0"/>
                <w:color w:val="000000"/>
                <w:sz w:val="20"/>
                <w:szCs w:val="20"/>
              </w:rPr>
              <w:t>на участие в торгах в установленном порядке в соответствии с критериями</w:t>
            </w:r>
            <w:proofErr w:type="gramEnd"/>
            <w:r w:rsidRPr="00ED30A7">
              <w:rPr>
                <w:rFonts w:ascii="Times New Roman" w:hAnsi="Times New Roman" w:cs="Times New Roman"/>
                <w:b w:val="0"/>
                <w:bCs w:val="0"/>
                <w:color w:val="000000"/>
                <w:sz w:val="20"/>
                <w:szCs w:val="20"/>
              </w:rPr>
              <w:t>, указанными в извещении о проведении торгов и соответствующей документации;</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соблюдать правила рассмотрения, оценки и сопоставления заявок на участие в торгах;</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в случае отказа от заключения договора с победителем конкурса, аукциона либо при уклонении победителя конкурса или аукциона от заключения договора с участником конкурса, с которым заключается  такой договор, составлять протокол об отказе от заключения договора;</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в случае установления факта недостоверности сведений, содержащихся в документах, представленных заявителем или участником конкурса или аукциона отстранить участника конкурса или аукциона от участия в конкурсе или аукционе на любом этапе их проведения;</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обеспечить конфиденциальность сведений, содержащихся в заявках на участие в конкурсах и аукционах, до вскрытия конвертов с заявками на участие в конкурсе или аукционе и открытия доступа к поданным в форме электронных документов заявкам на участие в конкурсе или аукционе.</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5.2. Единая комиссия вправе:</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proofErr w:type="gramStart"/>
            <w:r w:rsidRPr="00ED30A7">
              <w:rPr>
                <w:rFonts w:ascii="Times New Roman" w:hAnsi="Times New Roman" w:cs="Times New Roman"/>
                <w:b w:val="0"/>
                <w:bCs w:val="0"/>
                <w:color w:val="000000"/>
                <w:sz w:val="20"/>
                <w:szCs w:val="20"/>
              </w:rPr>
              <w:t>- запрашивать информацию и документы в целях проверки соответствия участника конкурса или аукциона требованиям, установленным законодательством Российской Федерации к таким участникам, у органов власти в соответствии с их компетенцией и иных лиц, за исключением лиц, подавших заявку на участие в соответствующем конкурсе или аукционе (При этом Единая комиссия не вправе возлагать на участников конкурсов или аукционов обязанность подтверждать соответствие данным требованиям).</w:t>
            </w:r>
            <w:proofErr w:type="gramEnd"/>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5.3. Члены Единой комиссии обязаны:</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руководствоваться в своей деятельности требованиями законодательства Российской Федерации;</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лично присутствовать на заседаниях Единой комиссии, отсутствие на заседании Единой комиссии допускается только по уважительным причинам;</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не допускать разглашения сведений, ставших им известными в ходе проведения торгов, кроме случаев прямо предусмотренных законодательством Российской Федерации;</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подписывать протоколы, оформляемые при проведении процедуры торгов.</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5.4. Члены Единой комиссии вправе:</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знакомиться со всеми представленными на рассмотрение документами и сведениями, составляющими заявку на участие в конкурсе или аукционе;</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выступать по вопросам повестки дня на заседаниях Единой комиссии;</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проверять правильность содержания протоколов, оформляемых при проведении процедуры торгов, в том числе правильность отражения в этих протоколах своего выступления;</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письменно излагать свое особое мнение.</w:t>
            </w:r>
          </w:p>
          <w:p w:rsidR="00B7781D" w:rsidRPr="00ED30A7" w:rsidRDefault="00B7781D" w:rsidP="00B7781D">
            <w:pPr>
              <w:pStyle w:val="Heading"/>
              <w:jc w:val="center"/>
              <w:rPr>
                <w:rFonts w:ascii="Times New Roman" w:hAnsi="Times New Roman" w:cs="Times New Roman"/>
                <w:bCs w:val="0"/>
                <w:color w:val="000000"/>
                <w:sz w:val="20"/>
                <w:szCs w:val="20"/>
              </w:rPr>
            </w:pPr>
            <w:r w:rsidRPr="00ED30A7">
              <w:rPr>
                <w:rFonts w:ascii="Times New Roman" w:hAnsi="Times New Roman" w:cs="Times New Roman"/>
                <w:bCs w:val="0"/>
                <w:color w:val="000000"/>
                <w:sz w:val="20"/>
                <w:szCs w:val="20"/>
              </w:rPr>
              <w:t>6. Порядок работы Единой комиссии</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6.1. Работа Единой комиссии осуществляется на ее заседаниях. Единая комиссия правомочна осуществлять функции, предусмотренные разделом 4 настоящего Положения, если на ее заседании присутствует не менее пятидесяти процентов общего числа ее членов.</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6.2. Члены Единой комиссии уведомляются о месте, дате и времени проведения заседания комиссии  секретарём комиссии под роспись.</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6.3. Заседания Единой комиссии проводятся в кабинете первого заместителя главы администрации района, являющегося председателем комиссии.</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6.4. Заседания Единой комиссии открываются и закрываются ее председателем.</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6.5. Члены Единой комиссии лично участвуют в заседаниях и подписывают протоколы заседаний Единой комиссии.</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xml:space="preserve">6.6. Решения Единой комиссии принимаются открытым голосованием простым большинством голосов членов комиссии, присутствующих на заседании. Каждый член Единой комиссии имеет один голос. При равенстве голосов, голос председателя является решающим. </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6.7. Порядок работы Единой комиссии при проведении торгов в форме  конкурса:</w:t>
            </w:r>
          </w:p>
          <w:p w:rsidR="00B7781D"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xml:space="preserve">6.7.1. Единая комиссия публично в день, время и в месте, указанные в извещении о проведении конкурса, вскрывает конверты с заявками на участие в конкурсе и осуществляет открытие доступа к поданным в форме электронных документов заявкам на участие в конкурсе. Вскрытие конвертов с заявками на участие в конкурсе и открытие доступа к </w:t>
            </w:r>
            <w:proofErr w:type="gramStart"/>
            <w:r w:rsidRPr="00ED30A7">
              <w:rPr>
                <w:rFonts w:ascii="Times New Roman" w:hAnsi="Times New Roman" w:cs="Times New Roman"/>
                <w:b w:val="0"/>
                <w:bCs w:val="0"/>
                <w:color w:val="000000"/>
                <w:sz w:val="20"/>
                <w:szCs w:val="20"/>
              </w:rPr>
              <w:t>поданным</w:t>
            </w:r>
            <w:proofErr w:type="gramEnd"/>
            <w:r w:rsidRPr="00ED30A7">
              <w:rPr>
                <w:rFonts w:ascii="Times New Roman" w:hAnsi="Times New Roman" w:cs="Times New Roman"/>
                <w:b w:val="0"/>
                <w:bCs w:val="0"/>
                <w:color w:val="000000"/>
                <w:sz w:val="20"/>
                <w:szCs w:val="20"/>
              </w:rPr>
              <w:t xml:space="preserve">  в форме </w:t>
            </w:r>
          </w:p>
        </w:tc>
      </w:tr>
      <w:tr w:rsidR="00B7781D" w:rsidTr="00B20E53">
        <w:tc>
          <w:tcPr>
            <w:tcW w:w="11341" w:type="dxa"/>
          </w:tcPr>
          <w:p w:rsidR="00B7781D" w:rsidRDefault="00B7781D" w:rsidP="00B20E53">
            <w:pPr>
              <w:pBdr>
                <w:top w:val="single" w:sz="4" w:space="1" w:color="auto"/>
                <w:left w:val="single" w:sz="4" w:space="30" w:color="auto"/>
                <w:bottom w:val="single" w:sz="4" w:space="0" w:color="auto"/>
                <w:right w:val="single" w:sz="4" w:space="15" w:color="auto"/>
                <w:between w:val="single" w:sz="4" w:space="1" w:color="auto"/>
                <w:bar w:val="single" w:sz="4" w:color="auto"/>
              </w:pBdr>
              <w:ind w:left="142"/>
              <w:rPr>
                <w:rFonts w:ascii="Monotype Corsiva" w:hAnsi="Monotype Corsiva"/>
                <w:b/>
                <w:sz w:val="16"/>
                <w:szCs w:val="16"/>
              </w:rPr>
            </w:pPr>
            <w:r>
              <w:rPr>
                <w:rFonts w:ascii="Monotype Corsiva" w:hAnsi="Monotype Corsiva"/>
                <w:b/>
                <w:sz w:val="20"/>
                <w:szCs w:val="20"/>
              </w:rPr>
              <w:lastRenderedPageBreak/>
              <w:t>№ 15, Пятница, 17.10.2014 г.</w:t>
            </w:r>
            <w:r>
              <w:rPr>
                <w:rFonts w:ascii="Monotype Corsiva" w:hAnsi="Monotype Corsiva"/>
                <w:b/>
                <w:sz w:val="16"/>
                <w:szCs w:val="16"/>
              </w:rPr>
              <w:t xml:space="preserve">                                                              ЗАВЬЯЛОВСКИЙ   ВЕСТНИК                                                                                                                 5</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электронных документов заявкам на участие в конкурсе осуществляется одновременно.</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xml:space="preserve">6.7.2. </w:t>
            </w:r>
            <w:proofErr w:type="gramStart"/>
            <w:r w:rsidRPr="00ED30A7">
              <w:rPr>
                <w:rFonts w:ascii="Times New Roman" w:hAnsi="Times New Roman" w:cs="Times New Roman"/>
                <w:b w:val="0"/>
                <w:bCs w:val="0"/>
                <w:color w:val="000000"/>
                <w:sz w:val="20"/>
                <w:szCs w:val="20"/>
              </w:rPr>
              <w:t>В случае установления факта подачи одним заявителем двух и более заявок на участие в конкурсе в отношении одного и того же лота при условии, что поданные ранее заявки этим заявителем не отозваны, все заявки на участие в конкурсе такого заявителя, поданные в отношении данного лота, не рассматриваются и возвращаются такому заявителю.</w:t>
            </w:r>
            <w:proofErr w:type="gramEnd"/>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xml:space="preserve"> 6.7.3. При вскрытии конвертов с заявками на участие в конкурсе объявляются и заносятся в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наименование (для юридического лица), фамилия, имя, отчество (для физического лица) и почтовый адрес каждого заявителя, конверт с заявкой на </w:t>
            </w:r>
            <w:proofErr w:type="gramStart"/>
            <w:r w:rsidRPr="00ED30A7">
              <w:rPr>
                <w:rFonts w:ascii="Times New Roman" w:hAnsi="Times New Roman" w:cs="Times New Roman"/>
                <w:b w:val="0"/>
                <w:bCs w:val="0"/>
                <w:color w:val="000000"/>
                <w:sz w:val="20"/>
                <w:szCs w:val="20"/>
              </w:rPr>
              <w:t>участие</w:t>
            </w:r>
            <w:proofErr w:type="gramEnd"/>
            <w:r w:rsidRPr="00ED30A7">
              <w:rPr>
                <w:rFonts w:ascii="Times New Roman" w:hAnsi="Times New Roman" w:cs="Times New Roman"/>
                <w:b w:val="0"/>
                <w:bCs w:val="0"/>
                <w:color w:val="000000"/>
                <w:sz w:val="20"/>
                <w:szCs w:val="20"/>
              </w:rPr>
              <w:t xml:space="preserve"> в конкурсе которого вскрывается или доступ к поданной в форме электронного документа заявке на участие в </w:t>
            </w:r>
            <w:proofErr w:type="gramStart"/>
            <w:r w:rsidRPr="00ED30A7">
              <w:rPr>
                <w:rFonts w:ascii="Times New Roman" w:hAnsi="Times New Roman" w:cs="Times New Roman"/>
                <w:b w:val="0"/>
                <w:bCs w:val="0"/>
                <w:color w:val="000000"/>
                <w:sz w:val="20"/>
                <w:szCs w:val="20"/>
              </w:rPr>
              <w:t>конкурсе</w:t>
            </w:r>
            <w:proofErr w:type="gramEnd"/>
            <w:r w:rsidRPr="00ED30A7">
              <w:rPr>
                <w:rFonts w:ascii="Times New Roman" w:hAnsi="Times New Roman" w:cs="Times New Roman"/>
                <w:b w:val="0"/>
                <w:bCs w:val="0"/>
                <w:color w:val="000000"/>
                <w:sz w:val="20"/>
                <w:szCs w:val="20"/>
              </w:rPr>
              <w:t xml:space="preserve"> которого открывается, наличие сведений и документов, предусмотренных конкурсной документацией, и условия исполнения муниципального контракта, указанные в такой заявке и являющиеся критериями оценки заявок на участие в конкурсе. В случае если по окончании срока подачи заявок на участие в конкурсе подана только одна заявка или не подано  ни одной заявки, в указанный протокол вносится информация о признании конкурса </w:t>
            </w:r>
            <w:proofErr w:type="gramStart"/>
            <w:r w:rsidRPr="00ED30A7">
              <w:rPr>
                <w:rFonts w:ascii="Times New Roman" w:hAnsi="Times New Roman" w:cs="Times New Roman"/>
                <w:b w:val="0"/>
                <w:bCs w:val="0"/>
                <w:color w:val="000000"/>
                <w:sz w:val="20"/>
                <w:szCs w:val="20"/>
              </w:rPr>
              <w:t>несостоявшимся</w:t>
            </w:r>
            <w:proofErr w:type="gramEnd"/>
            <w:r w:rsidRPr="00ED30A7">
              <w:rPr>
                <w:rFonts w:ascii="Times New Roman" w:hAnsi="Times New Roman" w:cs="Times New Roman"/>
                <w:b w:val="0"/>
                <w:bCs w:val="0"/>
                <w:color w:val="000000"/>
                <w:sz w:val="20"/>
                <w:szCs w:val="20"/>
              </w:rPr>
              <w:t>.</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xml:space="preserve">6.7.4. </w:t>
            </w:r>
            <w:proofErr w:type="gramStart"/>
            <w:r w:rsidRPr="00ED30A7">
              <w:rPr>
                <w:rFonts w:ascii="Times New Roman" w:hAnsi="Times New Roman" w:cs="Times New Roman"/>
                <w:b w:val="0"/>
                <w:bCs w:val="0"/>
                <w:color w:val="000000"/>
                <w:sz w:val="20"/>
                <w:szCs w:val="20"/>
              </w:rPr>
              <w:t>В процессе вскрытия конвертов с заявками на участие в конкурсе информация о заявителях</w:t>
            </w:r>
            <w:proofErr w:type="gramEnd"/>
            <w:r w:rsidRPr="00ED30A7">
              <w:rPr>
                <w:rFonts w:ascii="Times New Roman" w:hAnsi="Times New Roman" w:cs="Times New Roman"/>
                <w:b w:val="0"/>
                <w:bCs w:val="0"/>
                <w:color w:val="000000"/>
                <w:sz w:val="20"/>
                <w:szCs w:val="20"/>
              </w:rPr>
              <w:t>, о наличии документов и сведений, предусмотренных конкурсной документацией, может сразу размещаться на официальном сайте торгов.</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6.7.5.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ведется секретарем Единой комиссии и подписывается всеми присутствующими членами Единой комиссии непосредственно после вскрытия конвертов.</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xml:space="preserve">6.7.6. </w:t>
            </w:r>
            <w:proofErr w:type="gramStart"/>
            <w:r w:rsidRPr="00ED30A7">
              <w:rPr>
                <w:rFonts w:ascii="Times New Roman" w:hAnsi="Times New Roman" w:cs="Times New Roman"/>
                <w:b w:val="0"/>
                <w:bCs w:val="0"/>
                <w:color w:val="000000"/>
                <w:sz w:val="20"/>
                <w:szCs w:val="20"/>
              </w:rPr>
              <w:t>Конверты с заявками на участие в конкурсе, полученные после окончания срока подачи заявок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заявителя), осуществляется открытие доступа к поданным в форме электронных документов заявкам на участие в конкурсе, и в тот же день такие конверты</w:t>
            </w:r>
            <w:proofErr w:type="gramEnd"/>
            <w:r w:rsidRPr="00ED30A7">
              <w:rPr>
                <w:rFonts w:ascii="Times New Roman" w:hAnsi="Times New Roman" w:cs="Times New Roman"/>
                <w:b w:val="0"/>
                <w:bCs w:val="0"/>
                <w:color w:val="000000"/>
                <w:sz w:val="20"/>
                <w:szCs w:val="20"/>
              </w:rPr>
              <w:t xml:space="preserve"> и такие заявки возвращаются заявителям.</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xml:space="preserve">6.7.7. </w:t>
            </w:r>
            <w:proofErr w:type="gramStart"/>
            <w:r w:rsidRPr="00ED30A7">
              <w:rPr>
                <w:rFonts w:ascii="Times New Roman" w:hAnsi="Times New Roman" w:cs="Times New Roman"/>
                <w:b w:val="0"/>
                <w:bCs w:val="0"/>
                <w:color w:val="000000"/>
                <w:sz w:val="20"/>
                <w:szCs w:val="20"/>
              </w:rPr>
              <w:t>Единая комиссия рассматривает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законодательством Российской Федерации, в срок, не превышающий двадцати дней с даты вскрытия конвертов с заявками на участие в конкурсе и открытия доступа к поданным в форме электронных документов заявкам на участие в конкурсе.</w:t>
            </w:r>
            <w:proofErr w:type="gramEnd"/>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xml:space="preserve">6.7.8. На основании результатов рассмотрения заявок на участие в конкурсе Единой комиссией принимается решение о допуске заявителя к участию в конкурсе и о признании заявителя участником конкурса или об отказе в допуске заявителя к участию в конкурсе, которое оформляется протоколом рассмотрения заявок на участие в конкурсе. Протокол ведется секретарем Единой комиссии и подписывается всеми присутствующими на заседании членами Единой комиссии в день окончания рассмотрения заявок. </w:t>
            </w:r>
            <w:proofErr w:type="gramStart"/>
            <w:r w:rsidRPr="00ED30A7">
              <w:rPr>
                <w:rFonts w:ascii="Times New Roman" w:hAnsi="Times New Roman" w:cs="Times New Roman"/>
                <w:b w:val="0"/>
                <w:bCs w:val="0"/>
                <w:color w:val="000000"/>
                <w:sz w:val="20"/>
                <w:szCs w:val="20"/>
              </w:rPr>
              <w:t>Протокол должен содержать сведения о заявителях, решение о допуске заявителя к участию в конкурсе и о признании его участником конкурса или об отказе в допуске заявителя к участию в конкурсе с обоснованием такого решения и с указанием положений приказа Федеральной антимонопольной службы от 10.02.2010 № 67 «О порядке проведения конкурсов или аукционов на право заключения договоров аренды, договоров безвозмездного пользования, договоров</w:t>
            </w:r>
            <w:proofErr w:type="gramEnd"/>
            <w:r w:rsidRPr="00ED30A7">
              <w:rPr>
                <w:rFonts w:ascii="Times New Roman" w:hAnsi="Times New Roman" w:cs="Times New Roman"/>
                <w:b w:val="0"/>
                <w:bCs w:val="0"/>
                <w:color w:val="000000"/>
                <w:sz w:val="20"/>
                <w:szCs w:val="20"/>
              </w:rPr>
              <w:t xml:space="preserve"> </w:t>
            </w:r>
            <w:proofErr w:type="gramStart"/>
            <w:r w:rsidRPr="00ED30A7">
              <w:rPr>
                <w:rFonts w:ascii="Times New Roman" w:hAnsi="Times New Roman" w:cs="Times New Roman"/>
                <w:b w:val="0"/>
                <w:bCs w:val="0"/>
                <w:color w:val="000000"/>
                <w:sz w:val="20"/>
                <w:szCs w:val="20"/>
              </w:rPr>
              <w:t>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которым не соответствует заявитель, положений конкурсной документации, которым не соответствует его заявка на участие в конкурсе, положений такой заявки, не соответствующих требованиям конкурсной документации</w:t>
            </w:r>
            <w:proofErr w:type="gramEnd"/>
            <w:r w:rsidRPr="00ED30A7">
              <w:rPr>
                <w:rFonts w:ascii="Times New Roman" w:hAnsi="Times New Roman" w:cs="Times New Roman"/>
                <w:b w:val="0"/>
                <w:bCs w:val="0"/>
                <w:color w:val="000000"/>
                <w:sz w:val="20"/>
                <w:szCs w:val="20"/>
              </w:rPr>
              <w:t>. Секретарь Единой комиссии в день окончания рассмотрения заявок на участие в конкурсе размещает указанный протокол на официальном сайте торгов и направляет заявителям  уведомления о принятых Единой комиссией решениях не позднее дня, следующего за днем подписания указанного протокола.</w:t>
            </w:r>
          </w:p>
          <w:p w:rsidR="00B7781D" w:rsidRPr="00ED30A7" w:rsidRDefault="00B7781D" w:rsidP="00B7781D">
            <w:pPr>
              <w:ind w:firstLine="720"/>
              <w:jc w:val="both"/>
              <w:rPr>
                <w:color w:val="000000"/>
                <w:sz w:val="20"/>
                <w:szCs w:val="20"/>
              </w:rPr>
            </w:pPr>
            <w:r w:rsidRPr="00ED30A7">
              <w:rPr>
                <w:color w:val="000000"/>
                <w:sz w:val="20"/>
                <w:szCs w:val="20"/>
              </w:rPr>
              <w:t xml:space="preserve">6.7.9. В случае если принято решение об отказе в допуске к участию в конкурсе всех заявителей или о допуске к участию в конкурсе и признании участником конкурса только одного заявителя, конкурс признается несостоявшимся. В случае если в конкурсной документации предусмотрено два лота и более, конкурс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конкурса принято относительно только одного заявителя. </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6.7.10. Единая комиссия осуществляет оценку и сопоставление заявок на участие в конкурсе, поданных заявителями, признанными участниками конкурса, в срок, не превышающий десяти дней со дня подписания протокола рассмотрения заявок на участие в конкурсе.</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6.7.11. Оценка и сопоставление заявок на участие в конкурсе осуществляются в целях выявления лучших условий исполнения договора в соответствии с критериями и в порядке, которые установлены конкурсной документацией.</w:t>
            </w:r>
          </w:p>
          <w:p w:rsidR="00B7781D" w:rsidRPr="00ED30A7" w:rsidRDefault="00B7781D" w:rsidP="00B7781D">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xml:space="preserve">6.7.12. Для определения лучших условий исполнения договора, предложенных в заявках на участие в конкурсе, оценка и сопоставление этих заявок осуществляются по цене договора (за исключением предоставления </w:t>
            </w:r>
            <w:proofErr w:type="gramStart"/>
            <w:r w:rsidRPr="00ED30A7">
              <w:rPr>
                <w:rFonts w:ascii="Times New Roman" w:hAnsi="Times New Roman" w:cs="Times New Roman"/>
                <w:b w:val="0"/>
                <w:bCs w:val="0"/>
                <w:color w:val="000000"/>
                <w:sz w:val="20"/>
                <w:szCs w:val="20"/>
              </w:rPr>
              <w:t>бизнес-инкубаторами</w:t>
            </w:r>
            <w:proofErr w:type="gramEnd"/>
            <w:r w:rsidRPr="00ED30A7">
              <w:rPr>
                <w:rFonts w:ascii="Times New Roman" w:hAnsi="Times New Roman" w:cs="Times New Roman"/>
                <w:b w:val="0"/>
                <w:bCs w:val="0"/>
                <w:color w:val="000000"/>
                <w:sz w:val="20"/>
                <w:szCs w:val="20"/>
              </w:rPr>
              <w:t xml:space="preserve"> государственного или муниципального имущества в аренду (субаренду) субъектам малого и среднего предпринимательства) и иным критериям, указанным в конкурсной документации.</w:t>
            </w:r>
          </w:p>
          <w:p w:rsidR="00B7781D" w:rsidRPr="00ED30A7" w:rsidRDefault="00B7781D" w:rsidP="00B7781D">
            <w:pPr>
              <w:ind w:firstLine="720"/>
              <w:jc w:val="both"/>
              <w:rPr>
                <w:color w:val="000000"/>
                <w:sz w:val="20"/>
                <w:szCs w:val="20"/>
              </w:rPr>
            </w:pPr>
            <w:r w:rsidRPr="00ED30A7">
              <w:rPr>
                <w:color w:val="000000"/>
                <w:sz w:val="20"/>
                <w:szCs w:val="20"/>
              </w:rPr>
              <w:t>6.7.13.</w:t>
            </w:r>
            <w:r w:rsidRPr="00ED30A7">
              <w:rPr>
                <w:b/>
                <w:bCs/>
                <w:color w:val="000000"/>
                <w:sz w:val="20"/>
                <w:szCs w:val="20"/>
              </w:rPr>
              <w:t xml:space="preserve">  </w:t>
            </w:r>
            <w:r w:rsidRPr="00ED30A7">
              <w:rPr>
                <w:color w:val="000000"/>
                <w:sz w:val="20"/>
                <w:szCs w:val="20"/>
              </w:rPr>
              <w:t xml:space="preserve">На основании результатов оценки и сопоставления заявок на участие в конкурсе Единой комиссией каждой заявке на участие в конкурсе присваивается порядковый номер по мере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на участие в конкурсе, которая подана участником конкурса, надлежащим </w:t>
            </w:r>
            <w:proofErr w:type="gramStart"/>
            <w:r w:rsidRPr="00ED30A7">
              <w:rPr>
                <w:color w:val="000000"/>
                <w:sz w:val="20"/>
                <w:szCs w:val="20"/>
              </w:rPr>
              <w:t>образом</w:t>
            </w:r>
            <w:proofErr w:type="gramEnd"/>
            <w:r w:rsidRPr="00ED30A7">
              <w:rPr>
                <w:color w:val="000000"/>
                <w:sz w:val="20"/>
                <w:szCs w:val="20"/>
              </w:rPr>
              <w:t xml:space="preserve"> исполнявшим свои обязанности по ранее заключенному договору в отношении имущества, права на которое передаются по договору, и письменно уведомившим организатора конкурса о желании заключить договор, а в случае отсутствия такой заявки - заявке на участие в конкурсе, </w:t>
            </w:r>
            <w:proofErr w:type="gramStart"/>
            <w:r w:rsidRPr="00ED30A7">
              <w:rPr>
                <w:color w:val="000000"/>
                <w:sz w:val="20"/>
                <w:szCs w:val="20"/>
              </w:rPr>
              <w:t>которая</w:t>
            </w:r>
            <w:proofErr w:type="gramEnd"/>
            <w:r w:rsidRPr="00ED30A7">
              <w:rPr>
                <w:color w:val="000000"/>
                <w:sz w:val="20"/>
                <w:szCs w:val="20"/>
              </w:rPr>
              <w:t xml:space="preserve"> поступила ранее других заявок на участие в конкурсе, содержащих такие условия.</w:t>
            </w:r>
          </w:p>
          <w:p w:rsidR="00B7781D" w:rsidRPr="00ED30A7" w:rsidRDefault="00B7781D" w:rsidP="00B7781D">
            <w:pPr>
              <w:ind w:firstLine="720"/>
              <w:jc w:val="both"/>
              <w:rPr>
                <w:color w:val="000000"/>
                <w:sz w:val="20"/>
                <w:szCs w:val="20"/>
              </w:rPr>
            </w:pPr>
            <w:r w:rsidRPr="00ED30A7">
              <w:rPr>
                <w:color w:val="000000"/>
                <w:sz w:val="20"/>
                <w:szCs w:val="20"/>
              </w:rPr>
              <w:t xml:space="preserve">6.7.14. Победителем конкурса признается участник конкурса, который предложил лучшие условия исполнения договора и заявке на </w:t>
            </w:r>
            <w:proofErr w:type="gramStart"/>
            <w:r w:rsidRPr="00ED30A7">
              <w:rPr>
                <w:color w:val="000000"/>
                <w:sz w:val="20"/>
                <w:szCs w:val="20"/>
              </w:rPr>
              <w:t>участие</w:t>
            </w:r>
            <w:proofErr w:type="gramEnd"/>
            <w:r w:rsidRPr="00ED30A7">
              <w:rPr>
                <w:color w:val="000000"/>
                <w:sz w:val="20"/>
                <w:szCs w:val="20"/>
              </w:rPr>
              <w:t xml:space="preserve"> в конкурсе которого присвоен первый номер.</w:t>
            </w:r>
          </w:p>
          <w:p w:rsidR="00B7781D" w:rsidRDefault="00B7781D" w:rsidP="00B7781D">
            <w:pPr>
              <w:pStyle w:val="Heading"/>
              <w:ind w:firstLine="720"/>
              <w:jc w:val="both"/>
              <w:rPr>
                <w:rFonts w:ascii="Times New Roman" w:hAnsi="Times New Roman" w:cs="Times New Roman"/>
                <w:b w:val="0"/>
                <w:bCs w:val="0"/>
                <w:color w:val="000000"/>
                <w:sz w:val="20"/>
                <w:szCs w:val="20"/>
              </w:rPr>
            </w:pPr>
            <w:r w:rsidRPr="00B7781D">
              <w:rPr>
                <w:rFonts w:ascii="Times New Roman" w:hAnsi="Times New Roman" w:cs="Times New Roman"/>
                <w:b w:val="0"/>
                <w:color w:val="000000"/>
                <w:sz w:val="20"/>
                <w:szCs w:val="20"/>
              </w:rPr>
              <w:t xml:space="preserve">6.7.15. Секретарь Единой комиссии ведет протокол оценки и сопоставления заявок на участие в конкурсе, в котором должны содержаться сведения о месте, дате, времени проведения оценки и сопоставления таких заявок, об участниках конкурса, </w:t>
            </w:r>
          </w:p>
        </w:tc>
      </w:tr>
      <w:tr w:rsidR="00B7781D" w:rsidTr="00B20E53">
        <w:tc>
          <w:tcPr>
            <w:tcW w:w="11341" w:type="dxa"/>
          </w:tcPr>
          <w:p w:rsidR="00B7781D" w:rsidRDefault="00B7781D" w:rsidP="00B20E53">
            <w:pPr>
              <w:pBdr>
                <w:top w:val="single" w:sz="4" w:space="1" w:color="auto"/>
                <w:left w:val="single" w:sz="4" w:space="30" w:color="auto"/>
                <w:bottom w:val="single" w:sz="4" w:space="0" w:color="auto"/>
                <w:right w:val="single" w:sz="4" w:space="15" w:color="auto"/>
                <w:between w:val="single" w:sz="4" w:space="1" w:color="auto"/>
                <w:bar w:val="single" w:sz="4" w:color="auto"/>
              </w:pBdr>
              <w:ind w:left="142"/>
              <w:rPr>
                <w:rFonts w:ascii="Monotype Corsiva" w:hAnsi="Monotype Corsiva"/>
                <w:b/>
                <w:sz w:val="16"/>
                <w:szCs w:val="16"/>
              </w:rPr>
            </w:pPr>
            <w:r>
              <w:rPr>
                <w:rFonts w:ascii="Monotype Corsiva" w:hAnsi="Monotype Corsiva"/>
                <w:b/>
                <w:sz w:val="20"/>
                <w:szCs w:val="20"/>
              </w:rPr>
              <w:lastRenderedPageBreak/>
              <w:t>№ 15, Пятница, 17.10.2014 г.</w:t>
            </w:r>
            <w:r>
              <w:rPr>
                <w:rFonts w:ascii="Monotype Corsiva" w:hAnsi="Monotype Corsiva"/>
                <w:b/>
                <w:sz w:val="16"/>
                <w:szCs w:val="16"/>
              </w:rPr>
              <w:t xml:space="preserve">                                                                ЗАВЬЯЛОВСКИЙ   ВЕСТНИК                                                                                                                 6</w:t>
            </w:r>
          </w:p>
          <w:p w:rsidR="00934786" w:rsidRPr="00B7781D" w:rsidRDefault="00934786" w:rsidP="00934786">
            <w:pPr>
              <w:pStyle w:val="Heading"/>
              <w:ind w:firstLine="720"/>
              <w:jc w:val="both"/>
              <w:rPr>
                <w:rFonts w:ascii="Times New Roman" w:hAnsi="Times New Roman" w:cs="Times New Roman"/>
                <w:b w:val="0"/>
                <w:bCs w:val="0"/>
                <w:color w:val="000000"/>
                <w:sz w:val="20"/>
                <w:szCs w:val="20"/>
              </w:rPr>
            </w:pPr>
            <w:proofErr w:type="gramStart"/>
            <w:r w:rsidRPr="00B7781D">
              <w:rPr>
                <w:rFonts w:ascii="Times New Roman" w:hAnsi="Times New Roman" w:cs="Times New Roman"/>
                <w:b w:val="0"/>
                <w:color w:val="000000"/>
                <w:sz w:val="20"/>
                <w:szCs w:val="20"/>
              </w:rPr>
              <w:t>заявки на участие в конкурсе которых были рассмотрены, о порядке оценки и о сопоставлении заявок на участие в конкурсе,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а также наименования (для юридических</w:t>
            </w:r>
            <w:proofErr w:type="gramEnd"/>
          </w:p>
          <w:p w:rsidR="00934786" w:rsidRPr="00ED30A7" w:rsidRDefault="00934786" w:rsidP="00934786">
            <w:pPr>
              <w:ind w:firstLine="720"/>
              <w:jc w:val="both"/>
              <w:rPr>
                <w:color w:val="000000"/>
                <w:sz w:val="20"/>
                <w:szCs w:val="20"/>
              </w:rPr>
            </w:pPr>
            <w:r w:rsidRPr="00ED30A7">
              <w:rPr>
                <w:color w:val="000000"/>
                <w:sz w:val="20"/>
                <w:szCs w:val="20"/>
              </w:rPr>
              <w:t>лиц), фамилии, имена, отчества (для физических лиц) и почтовые адреса участников конкурса, заявкам на участие в конкурсе которых присвоен первый и второй номера. Протокол подписывается всеми присутствующими членами Единой комиссии в течение дня, следующего после дня окончания проведения оценки и сопоставления заявок на участие в конкурсе, и размещается секретарем Единой комиссии на официальном сайте торгов в течение дня, следующего после дня подписания указанного протокола. Протокол составляется в двух экземплярах, один из которых хранится у секретаря Единой комиссии.</w:t>
            </w:r>
          </w:p>
          <w:p w:rsidR="00934786" w:rsidRPr="00ED30A7" w:rsidRDefault="00934786" w:rsidP="00934786">
            <w:pPr>
              <w:ind w:firstLine="225"/>
              <w:jc w:val="both"/>
              <w:rPr>
                <w:color w:val="000000"/>
                <w:sz w:val="20"/>
                <w:szCs w:val="20"/>
              </w:rPr>
            </w:pPr>
            <w:r w:rsidRPr="00ED30A7">
              <w:rPr>
                <w:color w:val="000000"/>
                <w:sz w:val="20"/>
                <w:szCs w:val="20"/>
              </w:rPr>
              <w:t xml:space="preserve"> </w:t>
            </w:r>
            <w:r w:rsidRPr="00ED30A7">
              <w:rPr>
                <w:color w:val="000000"/>
                <w:sz w:val="20"/>
                <w:szCs w:val="20"/>
              </w:rPr>
              <w:tab/>
              <w:t xml:space="preserve">Секретарь Единой комиссии в течение трех рабочих дней </w:t>
            </w:r>
            <w:proofErr w:type="gramStart"/>
            <w:r w:rsidRPr="00ED30A7">
              <w:rPr>
                <w:color w:val="000000"/>
                <w:sz w:val="20"/>
                <w:szCs w:val="20"/>
              </w:rPr>
              <w:t>с даты подписания</w:t>
            </w:r>
            <w:proofErr w:type="gramEnd"/>
            <w:r w:rsidRPr="00ED30A7">
              <w:rPr>
                <w:color w:val="000000"/>
                <w:sz w:val="20"/>
                <w:szCs w:val="20"/>
              </w:rPr>
              <w:t xml:space="preserve"> протокола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w:t>
            </w:r>
          </w:p>
          <w:p w:rsidR="00934786" w:rsidRPr="00ED30A7" w:rsidRDefault="00934786" w:rsidP="00934786">
            <w:pPr>
              <w:ind w:firstLine="225"/>
              <w:jc w:val="both"/>
              <w:rPr>
                <w:color w:val="000000"/>
                <w:sz w:val="20"/>
                <w:szCs w:val="20"/>
              </w:rPr>
            </w:pPr>
            <w:r w:rsidRPr="00ED30A7">
              <w:rPr>
                <w:color w:val="000000"/>
                <w:sz w:val="20"/>
                <w:szCs w:val="20"/>
              </w:rPr>
              <w:tab/>
              <w:t xml:space="preserve">6.7.16. </w:t>
            </w:r>
            <w:proofErr w:type="gramStart"/>
            <w:r w:rsidRPr="00ED30A7">
              <w:rPr>
                <w:color w:val="000000"/>
                <w:sz w:val="20"/>
                <w:szCs w:val="20"/>
              </w:rPr>
              <w:t>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 или видеозапись вскрытия конвертов с заявками на участие в конкурсе и открытия доступа к поданным в форме электронных документов заявкам на участие в конкурсе хранятся секретарем Единой комиссии не менее трех лет.</w:t>
            </w:r>
            <w:proofErr w:type="gramEnd"/>
          </w:p>
          <w:p w:rsidR="00934786" w:rsidRPr="00ED30A7" w:rsidRDefault="00934786" w:rsidP="00934786">
            <w:pPr>
              <w:ind w:firstLine="225"/>
              <w:jc w:val="both"/>
              <w:rPr>
                <w:color w:val="000000"/>
                <w:sz w:val="20"/>
                <w:szCs w:val="20"/>
              </w:rPr>
            </w:pPr>
            <w:r w:rsidRPr="00ED30A7">
              <w:rPr>
                <w:color w:val="000000"/>
                <w:sz w:val="20"/>
                <w:szCs w:val="20"/>
              </w:rPr>
              <w:tab/>
              <w:t xml:space="preserve">6.7.17. </w:t>
            </w:r>
            <w:proofErr w:type="gramStart"/>
            <w:r w:rsidRPr="00ED30A7">
              <w:rPr>
                <w:color w:val="000000"/>
                <w:sz w:val="20"/>
                <w:szCs w:val="20"/>
              </w:rPr>
              <w:t>В случае отказа от заключения договора с победителем конкурса либо при уклонении победителя конкурса от заключения договора с участником конкурса, с которым заключается такой договор, Единой комиссией в срок не позднее дня, следующего после дня установления фактов,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w:t>
            </w:r>
            <w:proofErr w:type="gramEnd"/>
            <w:r w:rsidRPr="00ED30A7">
              <w:rPr>
                <w:color w:val="000000"/>
                <w:sz w:val="20"/>
                <w:szCs w:val="20"/>
              </w:rPr>
              <w:t xml:space="preserve"> времени его составления, о лице, с которым организатор конкурса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934786" w:rsidRPr="00ED30A7" w:rsidRDefault="00934786" w:rsidP="00934786">
            <w:pPr>
              <w:ind w:firstLine="720"/>
              <w:jc w:val="both"/>
              <w:rPr>
                <w:color w:val="000000"/>
                <w:sz w:val="20"/>
                <w:szCs w:val="20"/>
              </w:rPr>
            </w:pPr>
            <w:r w:rsidRPr="00ED30A7">
              <w:rPr>
                <w:color w:val="000000"/>
                <w:sz w:val="20"/>
                <w:szCs w:val="20"/>
              </w:rPr>
              <w:t>Протокол подписывается всеми присутствующими членами Единой комиссии в день его составления. Протокол составляется в двух экземплярах, один из которых хранится у секретаря Единой комиссии.</w:t>
            </w:r>
          </w:p>
          <w:p w:rsidR="00934786" w:rsidRPr="00ED30A7" w:rsidRDefault="00934786" w:rsidP="00934786">
            <w:pPr>
              <w:ind w:firstLine="720"/>
              <w:jc w:val="both"/>
              <w:rPr>
                <w:color w:val="000000"/>
                <w:sz w:val="20"/>
                <w:szCs w:val="20"/>
              </w:rPr>
            </w:pPr>
            <w:r w:rsidRPr="00ED30A7">
              <w:rPr>
                <w:color w:val="000000"/>
                <w:sz w:val="20"/>
                <w:szCs w:val="20"/>
              </w:rPr>
              <w:t xml:space="preserve">Указанный протокол размещается секретарем Единой комиссии  на официальном сайте торгов в течение дня, следующего после дня подписания указанного протокола, и в течение двух рабочих дней </w:t>
            </w:r>
            <w:proofErr w:type="gramStart"/>
            <w:r w:rsidRPr="00ED30A7">
              <w:rPr>
                <w:color w:val="000000"/>
                <w:sz w:val="20"/>
                <w:szCs w:val="20"/>
              </w:rPr>
              <w:t>с даты</w:t>
            </w:r>
            <w:proofErr w:type="gramEnd"/>
            <w:r w:rsidRPr="00ED30A7">
              <w:rPr>
                <w:color w:val="000000"/>
                <w:sz w:val="20"/>
                <w:szCs w:val="20"/>
              </w:rPr>
              <w:t xml:space="preserve"> его подписания  один экземпляр протокола передается лицу, с которым организатор конкурса отказывается заключить договор.</w:t>
            </w:r>
          </w:p>
          <w:p w:rsidR="00934786" w:rsidRPr="00ED30A7" w:rsidRDefault="00934786" w:rsidP="00934786">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6.8. Порядок работы Единой комиссии при размещении заказов путем проведения торгов в форме аукциона:</w:t>
            </w:r>
          </w:p>
          <w:p w:rsidR="00934786" w:rsidRPr="00ED30A7" w:rsidRDefault="00934786" w:rsidP="00934786">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xml:space="preserve">6.8.1. Единая комиссия проверяет наличие документов </w:t>
            </w:r>
            <w:proofErr w:type="gramStart"/>
            <w:r w:rsidRPr="00ED30A7">
              <w:rPr>
                <w:rFonts w:ascii="Times New Roman" w:hAnsi="Times New Roman" w:cs="Times New Roman"/>
                <w:b w:val="0"/>
                <w:bCs w:val="0"/>
                <w:color w:val="000000"/>
                <w:sz w:val="20"/>
                <w:szCs w:val="20"/>
              </w:rPr>
              <w:t>в составе заявки на участие в аукционе в соответствии с требованиями</w:t>
            </w:r>
            <w:proofErr w:type="gramEnd"/>
            <w:r w:rsidRPr="00ED30A7">
              <w:rPr>
                <w:rFonts w:ascii="Times New Roman" w:hAnsi="Times New Roman" w:cs="Times New Roman"/>
                <w:b w:val="0"/>
                <w:bCs w:val="0"/>
                <w:color w:val="000000"/>
                <w:sz w:val="20"/>
                <w:szCs w:val="20"/>
              </w:rPr>
              <w:t>, предъявляемыми к заявке на участие в аукционе документацией об аукционе.</w:t>
            </w:r>
          </w:p>
          <w:p w:rsidR="00934786" w:rsidRPr="00ED30A7" w:rsidRDefault="00934786" w:rsidP="00934786">
            <w:pPr>
              <w:ind w:firstLine="720"/>
              <w:jc w:val="both"/>
              <w:rPr>
                <w:color w:val="000000"/>
                <w:sz w:val="20"/>
                <w:szCs w:val="20"/>
              </w:rPr>
            </w:pPr>
            <w:r w:rsidRPr="00ED30A7">
              <w:rPr>
                <w:color w:val="000000"/>
                <w:sz w:val="20"/>
                <w:szCs w:val="20"/>
              </w:rPr>
              <w:t>6.8.2. Единая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w:t>
            </w:r>
            <w:r w:rsidRPr="00ED30A7">
              <w:rPr>
                <w:b/>
                <w:bCs/>
                <w:color w:val="000000"/>
                <w:sz w:val="20"/>
                <w:szCs w:val="20"/>
              </w:rPr>
              <w:t xml:space="preserve"> </w:t>
            </w:r>
            <w:r w:rsidRPr="00ED30A7">
              <w:rPr>
                <w:color w:val="000000"/>
                <w:sz w:val="20"/>
                <w:szCs w:val="20"/>
              </w:rPr>
              <w:t xml:space="preserve">установленным законодательством Российской Федерации к таким участникам. </w:t>
            </w:r>
          </w:p>
          <w:p w:rsidR="00934786" w:rsidRPr="00ED30A7" w:rsidRDefault="00934786" w:rsidP="00934786">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xml:space="preserve">При этом Единая комиссия не вправе возлагать на участников аукционов обязанность подтверждать соответствие данным требованиям, а вправе </w:t>
            </w:r>
            <w:proofErr w:type="gramStart"/>
            <w:r w:rsidRPr="00ED30A7">
              <w:rPr>
                <w:rFonts w:ascii="Times New Roman" w:hAnsi="Times New Roman" w:cs="Times New Roman"/>
                <w:b w:val="0"/>
                <w:bCs w:val="0"/>
                <w:color w:val="000000"/>
                <w:sz w:val="20"/>
                <w:szCs w:val="20"/>
              </w:rPr>
              <w:t>воспользоваться своим правом обратиться</w:t>
            </w:r>
            <w:proofErr w:type="gramEnd"/>
            <w:r w:rsidRPr="00ED30A7">
              <w:rPr>
                <w:rFonts w:ascii="Times New Roman" w:hAnsi="Times New Roman" w:cs="Times New Roman"/>
                <w:b w:val="0"/>
                <w:bCs w:val="0"/>
                <w:color w:val="000000"/>
                <w:sz w:val="20"/>
                <w:szCs w:val="20"/>
              </w:rPr>
              <w:t xml:space="preserve"> с запросом необходимых сведений к соответствующим органам и организациям. </w:t>
            </w:r>
          </w:p>
          <w:p w:rsidR="00934786" w:rsidRPr="00ED30A7" w:rsidRDefault="00934786" w:rsidP="00934786">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6.8.3. Единая комиссия рассматривает заявки на участие в аукционе в срок, не превышающий десяти дней со дня окончания приема заявок на участие в аукционе.</w:t>
            </w:r>
          </w:p>
          <w:p w:rsidR="00934786" w:rsidRPr="00ED30A7" w:rsidRDefault="00934786" w:rsidP="00934786">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xml:space="preserve">6.8.4. </w:t>
            </w:r>
            <w:proofErr w:type="gramStart"/>
            <w:r w:rsidRPr="00ED30A7">
              <w:rPr>
                <w:rFonts w:ascii="Times New Roman" w:hAnsi="Times New Roman" w:cs="Times New Roman"/>
                <w:b w:val="0"/>
                <w:bCs w:val="0"/>
                <w:color w:val="000000"/>
                <w:sz w:val="20"/>
                <w:szCs w:val="20"/>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934786" w:rsidRPr="00ED30A7" w:rsidRDefault="00934786" w:rsidP="00934786">
            <w:pPr>
              <w:ind w:firstLine="720"/>
              <w:jc w:val="both"/>
              <w:rPr>
                <w:color w:val="000000"/>
                <w:sz w:val="20"/>
                <w:szCs w:val="20"/>
              </w:rPr>
            </w:pPr>
            <w:r w:rsidRPr="00ED30A7">
              <w:rPr>
                <w:color w:val="000000"/>
                <w:sz w:val="20"/>
                <w:szCs w:val="20"/>
              </w:rPr>
              <w:t xml:space="preserve">6.8.5. На основании результатов рассмотрения заявок на участие в аукционе Единой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Протокол ведется секретарем Единой комиссии и подписывается всеми присутствующими на заседании членами Единой комиссии в день окончания рассмотрения заявок. Указанный протокол в день окончания рассмотрения заявок на участие в аукционе размещается секретарем Единой комиссии на официальном сайте торгов. Заявителям направляются уведомления о принятых Единой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ED30A7">
              <w:rPr>
                <w:color w:val="000000"/>
                <w:sz w:val="20"/>
                <w:szCs w:val="20"/>
              </w:rPr>
              <w:t>несостоявшимся</w:t>
            </w:r>
            <w:proofErr w:type="gramEnd"/>
            <w:r w:rsidRPr="00ED30A7">
              <w:rPr>
                <w:color w:val="000000"/>
                <w:sz w:val="20"/>
                <w:szCs w:val="20"/>
              </w:rPr>
              <w:t>.</w:t>
            </w:r>
          </w:p>
          <w:p w:rsidR="00934786" w:rsidRPr="00ED30A7" w:rsidRDefault="00934786" w:rsidP="00934786">
            <w:pPr>
              <w:ind w:firstLine="720"/>
              <w:jc w:val="both"/>
              <w:rPr>
                <w:color w:val="000000"/>
                <w:sz w:val="20"/>
                <w:szCs w:val="20"/>
              </w:rPr>
            </w:pPr>
            <w:r w:rsidRPr="00ED30A7">
              <w:rPr>
                <w:color w:val="000000"/>
                <w:sz w:val="20"/>
                <w:szCs w:val="20"/>
              </w:rPr>
              <w:t>6.8.6.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934786" w:rsidRPr="00ED30A7" w:rsidRDefault="00934786" w:rsidP="00934786">
            <w:pPr>
              <w:ind w:firstLine="720"/>
              <w:jc w:val="both"/>
              <w:rPr>
                <w:color w:val="000000"/>
                <w:sz w:val="20"/>
                <w:szCs w:val="20"/>
              </w:rPr>
            </w:pPr>
            <w:r w:rsidRPr="00ED30A7">
              <w:rPr>
                <w:color w:val="000000"/>
                <w:sz w:val="20"/>
                <w:szCs w:val="20"/>
              </w:rPr>
              <w:t>6.8.7. Члены Единой комиссии присутствуют на процедуре проведения аукциона и в день проведения аукциона подписывают протокол аукциона.</w:t>
            </w:r>
          </w:p>
          <w:p w:rsidR="00934786" w:rsidRPr="00ED30A7" w:rsidRDefault="00934786" w:rsidP="00934786">
            <w:pPr>
              <w:ind w:firstLine="720"/>
              <w:jc w:val="both"/>
              <w:rPr>
                <w:color w:val="000000"/>
                <w:sz w:val="20"/>
                <w:szCs w:val="20"/>
              </w:rPr>
            </w:pPr>
            <w:r w:rsidRPr="00ED30A7">
              <w:rPr>
                <w:color w:val="000000"/>
                <w:sz w:val="20"/>
                <w:szCs w:val="20"/>
              </w:rPr>
              <w:t>6.8.8. Аукцион проводится путем повышения начальной (минимальной) цены договора (цены лота), указанной в извещении о проведен</w:t>
            </w:r>
            <w:proofErr w:type="gramStart"/>
            <w:r w:rsidRPr="00ED30A7">
              <w:rPr>
                <w:color w:val="000000"/>
                <w:sz w:val="20"/>
                <w:szCs w:val="20"/>
              </w:rPr>
              <w:t>ии ау</w:t>
            </w:r>
            <w:proofErr w:type="gramEnd"/>
            <w:r w:rsidRPr="00ED30A7">
              <w:rPr>
                <w:color w:val="000000"/>
                <w:sz w:val="20"/>
                <w:szCs w:val="20"/>
              </w:rPr>
              <w:t>кциона, на "шаг аукциона".</w:t>
            </w:r>
          </w:p>
          <w:p w:rsidR="00934786" w:rsidRPr="00ED30A7" w:rsidRDefault="00934786" w:rsidP="00934786">
            <w:pPr>
              <w:ind w:firstLine="720"/>
              <w:jc w:val="both"/>
              <w:rPr>
                <w:color w:val="000000"/>
                <w:sz w:val="20"/>
                <w:szCs w:val="20"/>
              </w:rPr>
            </w:pPr>
            <w:r w:rsidRPr="00ED30A7">
              <w:rPr>
                <w:color w:val="000000"/>
                <w:sz w:val="20"/>
                <w:szCs w:val="20"/>
              </w:rPr>
              <w:t>6.8.9. "Шаг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ED30A7">
              <w:rPr>
                <w:color w:val="000000"/>
                <w:sz w:val="20"/>
                <w:szCs w:val="20"/>
              </w:rPr>
              <w:t>ии ау</w:t>
            </w:r>
            <w:proofErr w:type="gramEnd"/>
            <w:r w:rsidRPr="00ED30A7">
              <w:rPr>
                <w:color w:val="000000"/>
                <w:sz w:val="20"/>
                <w:szCs w:val="20"/>
              </w:rPr>
              <w:t xml:space="preserve">кциона. </w:t>
            </w:r>
            <w:proofErr w:type="gramStart"/>
            <w:r w:rsidRPr="00ED30A7">
              <w:rPr>
                <w:color w:val="000000"/>
                <w:sz w:val="20"/>
                <w:szCs w:val="20"/>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roofErr w:type="gramEnd"/>
          </w:p>
          <w:p w:rsidR="00B7781D" w:rsidRDefault="00934786" w:rsidP="00934786">
            <w:pPr>
              <w:ind w:firstLine="225"/>
              <w:jc w:val="both"/>
              <w:rPr>
                <w:b/>
                <w:bCs/>
                <w:color w:val="000000"/>
                <w:sz w:val="20"/>
                <w:szCs w:val="20"/>
              </w:rPr>
            </w:pPr>
            <w:r w:rsidRPr="00ED30A7">
              <w:rPr>
                <w:color w:val="000000"/>
                <w:sz w:val="20"/>
                <w:szCs w:val="20"/>
              </w:rPr>
              <w:t>6.8.10. Аукционист выбирается из числа членов Единой комиссии путем открытого голосования членов Единой комиссии большинством голосов.</w:t>
            </w:r>
          </w:p>
        </w:tc>
      </w:tr>
      <w:tr w:rsidR="00B7781D" w:rsidTr="00B20E53">
        <w:tc>
          <w:tcPr>
            <w:tcW w:w="11341" w:type="dxa"/>
          </w:tcPr>
          <w:p w:rsidR="00B7781D" w:rsidRDefault="00B7781D" w:rsidP="00B20E53">
            <w:pPr>
              <w:pBdr>
                <w:top w:val="single" w:sz="4" w:space="1" w:color="auto"/>
                <w:left w:val="single" w:sz="4" w:space="30" w:color="auto"/>
                <w:bottom w:val="single" w:sz="4" w:space="0" w:color="auto"/>
                <w:right w:val="single" w:sz="4" w:space="15" w:color="auto"/>
                <w:between w:val="single" w:sz="4" w:space="1" w:color="auto"/>
                <w:bar w:val="single" w:sz="4" w:color="auto"/>
              </w:pBdr>
              <w:ind w:left="142"/>
              <w:rPr>
                <w:rFonts w:ascii="Monotype Corsiva" w:hAnsi="Monotype Corsiva"/>
                <w:b/>
                <w:sz w:val="16"/>
                <w:szCs w:val="16"/>
              </w:rPr>
            </w:pPr>
            <w:r>
              <w:rPr>
                <w:rFonts w:ascii="Monotype Corsiva" w:hAnsi="Monotype Corsiva"/>
                <w:b/>
                <w:sz w:val="20"/>
                <w:szCs w:val="20"/>
              </w:rPr>
              <w:lastRenderedPageBreak/>
              <w:t>№ 15, Пятница, 17.10.2014 г.</w:t>
            </w:r>
            <w:r>
              <w:rPr>
                <w:rFonts w:ascii="Monotype Corsiva" w:hAnsi="Monotype Corsiva"/>
                <w:b/>
                <w:sz w:val="16"/>
                <w:szCs w:val="16"/>
              </w:rPr>
              <w:t xml:space="preserve">                                                                ЗАВЬЯЛОВСКИЙ   ВЕСТНИК                                                                                                                 7</w:t>
            </w:r>
          </w:p>
          <w:p w:rsidR="00934786" w:rsidRPr="00ED30A7" w:rsidRDefault="00934786" w:rsidP="00934786">
            <w:pPr>
              <w:ind w:firstLine="225"/>
              <w:jc w:val="both"/>
              <w:rPr>
                <w:color w:val="000000"/>
                <w:sz w:val="20"/>
                <w:szCs w:val="20"/>
              </w:rPr>
            </w:pPr>
            <w:r w:rsidRPr="00ED30A7">
              <w:rPr>
                <w:color w:val="000000"/>
                <w:sz w:val="20"/>
                <w:szCs w:val="20"/>
              </w:rPr>
              <w:t>6.8.11. Аукцион проводится в следующем порядке:</w:t>
            </w:r>
          </w:p>
          <w:p w:rsidR="00934786" w:rsidRPr="00ED30A7" w:rsidRDefault="00934786" w:rsidP="00934786">
            <w:pPr>
              <w:ind w:firstLine="720"/>
              <w:jc w:val="both"/>
              <w:rPr>
                <w:color w:val="000000"/>
                <w:sz w:val="20"/>
                <w:szCs w:val="20"/>
              </w:rPr>
            </w:pPr>
            <w:r w:rsidRPr="00ED30A7">
              <w:rPr>
                <w:color w:val="000000"/>
                <w:sz w:val="20"/>
                <w:szCs w:val="20"/>
              </w:rPr>
              <w:t>1) секретарь Единой комиссии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секретарь Единой комиссии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934786" w:rsidRPr="00ED30A7" w:rsidRDefault="00934786" w:rsidP="00934786">
            <w:pPr>
              <w:ind w:firstLine="720"/>
              <w:jc w:val="both"/>
              <w:rPr>
                <w:color w:val="000000"/>
                <w:sz w:val="20"/>
                <w:szCs w:val="20"/>
              </w:rPr>
            </w:pPr>
            <w:r w:rsidRPr="00ED30A7">
              <w:rPr>
                <w:color w:val="000000"/>
                <w:sz w:val="20"/>
                <w:szCs w:val="20"/>
              </w:rP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934786" w:rsidRPr="00ED30A7" w:rsidRDefault="00934786" w:rsidP="00934786">
            <w:pPr>
              <w:ind w:firstLine="720"/>
              <w:jc w:val="both"/>
              <w:rPr>
                <w:color w:val="000000"/>
                <w:sz w:val="20"/>
                <w:szCs w:val="20"/>
              </w:rPr>
            </w:pPr>
            <w:r w:rsidRPr="00ED30A7">
              <w:rPr>
                <w:color w:val="000000"/>
                <w:sz w:val="20"/>
                <w:szCs w:val="20"/>
              </w:rPr>
              <w:t>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поднимает карточку в случае, если он согласен заключить договор по объявленной цене;</w:t>
            </w:r>
          </w:p>
          <w:p w:rsidR="00934786" w:rsidRPr="00ED30A7" w:rsidRDefault="00934786" w:rsidP="00934786">
            <w:pPr>
              <w:ind w:firstLine="720"/>
              <w:jc w:val="both"/>
              <w:rPr>
                <w:color w:val="000000"/>
                <w:sz w:val="20"/>
                <w:szCs w:val="20"/>
              </w:rPr>
            </w:pPr>
            <w:r w:rsidRPr="00ED30A7">
              <w:rPr>
                <w:color w:val="000000"/>
                <w:sz w:val="20"/>
                <w:szCs w:val="20"/>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934786" w:rsidRPr="00ED30A7" w:rsidRDefault="00934786" w:rsidP="00934786">
            <w:pPr>
              <w:ind w:firstLine="720"/>
              <w:jc w:val="both"/>
              <w:rPr>
                <w:color w:val="000000"/>
                <w:sz w:val="20"/>
                <w:szCs w:val="20"/>
              </w:rPr>
            </w:pPr>
            <w:proofErr w:type="gramStart"/>
            <w:r w:rsidRPr="00ED30A7">
              <w:rPr>
                <w:color w:val="000000"/>
                <w:sz w:val="20"/>
                <w:szCs w:val="20"/>
              </w:rPr>
              <w:t>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934786" w:rsidRPr="00ED30A7" w:rsidRDefault="00934786" w:rsidP="00934786">
            <w:pPr>
              <w:ind w:firstLine="225"/>
              <w:jc w:val="both"/>
              <w:rPr>
                <w:color w:val="000000"/>
                <w:sz w:val="20"/>
                <w:szCs w:val="20"/>
              </w:rPr>
            </w:pPr>
            <w:r w:rsidRPr="00ED30A7">
              <w:rPr>
                <w:color w:val="000000"/>
                <w:sz w:val="20"/>
                <w:szCs w:val="20"/>
              </w:rPr>
              <w:tab/>
            </w:r>
            <w:proofErr w:type="gramStart"/>
            <w:r w:rsidRPr="00ED30A7">
              <w:rPr>
                <w:color w:val="000000"/>
                <w:sz w:val="20"/>
                <w:szCs w:val="20"/>
              </w:rPr>
              <w:t>6) если действующий правообладатель воспользовался правом, предусмотренным вышеназванным подпунктом 5,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roofErr w:type="gramEnd"/>
          </w:p>
          <w:p w:rsidR="00934786" w:rsidRPr="00ED30A7" w:rsidRDefault="00934786" w:rsidP="00934786">
            <w:pPr>
              <w:ind w:firstLine="720"/>
              <w:jc w:val="both"/>
              <w:rPr>
                <w:color w:val="000000"/>
                <w:sz w:val="20"/>
                <w:szCs w:val="20"/>
              </w:rPr>
            </w:pPr>
            <w:r w:rsidRPr="00ED30A7">
              <w:rPr>
                <w:color w:val="000000"/>
                <w:sz w:val="20"/>
                <w:szCs w:val="20"/>
              </w:rPr>
              <w:t>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934786" w:rsidRPr="00ED30A7" w:rsidRDefault="00934786" w:rsidP="00934786">
            <w:pPr>
              <w:ind w:firstLine="720"/>
              <w:jc w:val="both"/>
              <w:rPr>
                <w:color w:val="000000"/>
                <w:sz w:val="20"/>
                <w:szCs w:val="20"/>
              </w:rPr>
            </w:pPr>
            <w:r w:rsidRPr="00ED30A7">
              <w:rPr>
                <w:color w:val="000000"/>
                <w:sz w:val="20"/>
                <w:szCs w:val="20"/>
              </w:rPr>
              <w:t>6.8.12.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934786" w:rsidRPr="00ED30A7" w:rsidRDefault="00934786" w:rsidP="00934786">
            <w:pPr>
              <w:ind w:firstLine="225"/>
              <w:jc w:val="both"/>
              <w:rPr>
                <w:color w:val="000000"/>
                <w:sz w:val="20"/>
                <w:szCs w:val="20"/>
              </w:rPr>
            </w:pPr>
            <w:r w:rsidRPr="00ED30A7">
              <w:rPr>
                <w:color w:val="000000"/>
                <w:sz w:val="20"/>
                <w:szCs w:val="20"/>
              </w:rPr>
              <w:tab/>
              <w:t xml:space="preserve">6.8.13. </w:t>
            </w:r>
            <w:proofErr w:type="gramStart"/>
            <w:r w:rsidRPr="00ED30A7">
              <w:rPr>
                <w:color w:val="000000"/>
                <w:sz w:val="20"/>
                <w:szCs w:val="20"/>
              </w:rPr>
              <w:t>При проведении аукциона секретарь Единой комиссии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w:t>
            </w:r>
            <w:proofErr w:type="gramEnd"/>
            <w:r w:rsidRPr="00ED30A7">
              <w:rPr>
                <w:color w:val="000000"/>
                <w:sz w:val="20"/>
                <w:szCs w:val="20"/>
              </w:rPr>
              <w:t xml:space="preserve">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Единой комиссии в день проведения аукциона. Протокол составляется в двух экземплярах, один из которых остается у секретаря Единой комиссии. </w:t>
            </w:r>
          </w:p>
          <w:p w:rsidR="00934786" w:rsidRPr="00ED30A7" w:rsidRDefault="00934786" w:rsidP="00934786">
            <w:pPr>
              <w:ind w:firstLine="720"/>
              <w:jc w:val="both"/>
              <w:rPr>
                <w:color w:val="000000"/>
                <w:sz w:val="20"/>
                <w:szCs w:val="20"/>
              </w:rPr>
            </w:pPr>
            <w:proofErr w:type="gramStart"/>
            <w:r w:rsidRPr="00ED30A7">
              <w:rPr>
                <w:color w:val="000000"/>
                <w:sz w:val="20"/>
                <w:szCs w:val="20"/>
              </w:rPr>
              <w:t>Секретарь Единой комиссии в течение трех рабочих дней с даты 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 а также размещает на официальном сайте торгов протокол аукциона в течение дня, следующего за днем подписания указанного протокола.</w:t>
            </w:r>
            <w:proofErr w:type="gramEnd"/>
          </w:p>
          <w:p w:rsidR="00934786" w:rsidRPr="00ED30A7" w:rsidRDefault="00934786" w:rsidP="00934786">
            <w:pPr>
              <w:ind w:firstLine="720"/>
              <w:jc w:val="both"/>
              <w:rPr>
                <w:color w:val="000000"/>
                <w:sz w:val="20"/>
                <w:szCs w:val="20"/>
              </w:rPr>
            </w:pPr>
            <w:r w:rsidRPr="00ED30A7">
              <w:rPr>
                <w:color w:val="000000"/>
                <w:sz w:val="20"/>
                <w:szCs w:val="20"/>
              </w:rPr>
              <w:t xml:space="preserve">6.8.14. </w:t>
            </w:r>
            <w:proofErr w:type="gramStart"/>
            <w:r w:rsidRPr="00ED30A7">
              <w:rPr>
                <w:color w:val="000000"/>
                <w:sz w:val="20"/>
                <w:szCs w:val="20"/>
              </w:rPr>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w:t>
            </w:r>
            <w:proofErr w:type="gramEnd"/>
            <w:r w:rsidRPr="00ED30A7">
              <w:rPr>
                <w:color w:val="000000"/>
                <w:sz w:val="20"/>
                <w:szCs w:val="20"/>
              </w:rPr>
              <w:t xml:space="preserve"> </w:t>
            </w:r>
            <w:proofErr w:type="gramStart"/>
            <w:r w:rsidRPr="00ED30A7">
              <w:rPr>
                <w:color w:val="000000"/>
                <w:sz w:val="20"/>
                <w:szCs w:val="20"/>
              </w:rPr>
              <w:t>бы</w:t>
            </w:r>
            <w:proofErr w:type="gramEnd"/>
            <w:r w:rsidRPr="00ED30A7">
              <w:rPr>
                <w:color w:val="000000"/>
                <w:sz w:val="20"/>
                <w:szCs w:val="20"/>
              </w:rPr>
              <w:t xml:space="preserve">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w:t>
            </w:r>
            <w:proofErr w:type="gramStart"/>
            <w:r w:rsidRPr="00ED30A7">
              <w:rPr>
                <w:color w:val="000000"/>
                <w:sz w:val="20"/>
                <w:szCs w:val="20"/>
              </w:rPr>
              <w:t>несостоявшимся</w:t>
            </w:r>
            <w:proofErr w:type="gramEnd"/>
            <w:r w:rsidRPr="00ED30A7">
              <w:rPr>
                <w:color w:val="000000"/>
                <w:sz w:val="20"/>
                <w:szCs w:val="20"/>
              </w:rPr>
              <w:t xml:space="preserve"> принимается в отношении каждого лота отдельно.</w:t>
            </w:r>
          </w:p>
          <w:p w:rsidR="00934786" w:rsidRPr="00ED30A7" w:rsidRDefault="00934786" w:rsidP="00934786">
            <w:pPr>
              <w:ind w:firstLine="720"/>
              <w:jc w:val="both"/>
              <w:rPr>
                <w:color w:val="000000"/>
                <w:sz w:val="20"/>
                <w:szCs w:val="20"/>
              </w:rPr>
            </w:pPr>
            <w:r w:rsidRPr="00ED30A7">
              <w:rPr>
                <w:color w:val="000000"/>
                <w:sz w:val="20"/>
                <w:szCs w:val="20"/>
              </w:rPr>
              <w:t>6.8.15.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секретарем Единой комиссии не менее трех лет.</w:t>
            </w:r>
          </w:p>
          <w:p w:rsidR="00934786" w:rsidRPr="00ED30A7" w:rsidRDefault="00934786" w:rsidP="00934786">
            <w:pPr>
              <w:ind w:firstLine="720"/>
              <w:jc w:val="both"/>
              <w:rPr>
                <w:color w:val="000000"/>
                <w:sz w:val="20"/>
                <w:szCs w:val="20"/>
              </w:rPr>
            </w:pPr>
            <w:r w:rsidRPr="00ED30A7">
              <w:rPr>
                <w:color w:val="000000"/>
                <w:sz w:val="20"/>
                <w:szCs w:val="20"/>
              </w:rPr>
              <w:t>6.9. Обмен сведениями между Единой комиссией и участниками размещения заказа осуществляется как в письменной, так и в электронной форме.</w:t>
            </w:r>
          </w:p>
          <w:p w:rsidR="00934786" w:rsidRPr="00ED30A7" w:rsidRDefault="00934786" w:rsidP="00934786">
            <w:pPr>
              <w:ind w:firstLine="720"/>
              <w:jc w:val="both"/>
              <w:rPr>
                <w:color w:val="000000"/>
                <w:sz w:val="20"/>
                <w:szCs w:val="20"/>
              </w:rPr>
            </w:pPr>
            <w:r w:rsidRPr="00ED30A7">
              <w:rPr>
                <w:color w:val="000000"/>
                <w:sz w:val="20"/>
                <w:szCs w:val="20"/>
              </w:rPr>
              <w:t>6.10 Организация материально-технического обеспечения деятельности Единой комиссии, в том числе предоставление удобного для целей проведения конкурсных процедур помещения, средств аудиозаписи, оргтехники и канцелярских принадлежностей осуществляется Администрацией района.</w:t>
            </w:r>
          </w:p>
          <w:p w:rsidR="00934786" w:rsidRPr="00ED30A7" w:rsidRDefault="00934786" w:rsidP="00934786">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6.11. Любые действия (бездействия) Единой комиссии и ее членов могут быть обжалованы в порядке, установленном законодательством Российской Федерации, если такие действия (бездействия) нарушают права и законные интересы заявителей и участник</w:t>
            </w:r>
            <w:proofErr w:type="gramStart"/>
            <w:r w:rsidRPr="00ED30A7">
              <w:rPr>
                <w:rFonts w:ascii="Times New Roman" w:hAnsi="Times New Roman" w:cs="Times New Roman"/>
                <w:b w:val="0"/>
                <w:bCs w:val="0"/>
                <w:color w:val="000000"/>
                <w:sz w:val="20"/>
                <w:szCs w:val="20"/>
              </w:rPr>
              <w:t>а(</w:t>
            </w:r>
            <w:proofErr w:type="spellStart"/>
            <w:proofErr w:type="gramEnd"/>
            <w:r w:rsidRPr="00ED30A7">
              <w:rPr>
                <w:rFonts w:ascii="Times New Roman" w:hAnsi="Times New Roman" w:cs="Times New Roman"/>
                <w:b w:val="0"/>
                <w:bCs w:val="0"/>
                <w:color w:val="000000"/>
                <w:sz w:val="20"/>
                <w:szCs w:val="20"/>
              </w:rPr>
              <w:t>ов</w:t>
            </w:r>
            <w:proofErr w:type="spellEnd"/>
            <w:r w:rsidRPr="00ED30A7">
              <w:rPr>
                <w:rFonts w:ascii="Times New Roman" w:hAnsi="Times New Roman" w:cs="Times New Roman"/>
                <w:b w:val="0"/>
                <w:bCs w:val="0"/>
                <w:color w:val="000000"/>
                <w:sz w:val="20"/>
                <w:szCs w:val="20"/>
              </w:rPr>
              <w:t>) конкурсов или аукционов.</w:t>
            </w:r>
          </w:p>
          <w:p w:rsidR="00934786" w:rsidRPr="00ED30A7" w:rsidRDefault="00934786" w:rsidP="00934786">
            <w:pPr>
              <w:pStyle w:val="Heading"/>
              <w:jc w:val="center"/>
              <w:rPr>
                <w:rFonts w:ascii="Times New Roman" w:hAnsi="Times New Roman" w:cs="Times New Roman"/>
                <w:bCs w:val="0"/>
                <w:color w:val="000000"/>
                <w:sz w:val="20"/>
                <w:szCs w:val="20"/>
              </w:rPr>
            </w:pPr>
            <w:r w:rsidRPr="00ED30A7">
              <w:rPr>
                <w:rFonts w:ascii="Times New Roman" w:hAnsi="Times New Roman" w:cs="Times New Roman"/>
                <w:bCs w:val="0"/>
                <w:color w:val="000000"/>
                <w:sz w:val="20"/>
                <w:szCs w:val="20"/>
              </w:rPr>
              <w:t>7. Ответственность членов Единой комиссии</w:t>
            </w:r>
          </w:p>
          <w:p w:rsidR="00B7781D" w:rsidRDefault="00934786" w:rsidP="00934786">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 xml:space="preserve">7.1. Члены Единой комиссии, виновные в нарушении законодательства Российской Федерации о защите конкуренции, законодательства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w:t>
            </w:r>
          </w:p>
        </w:tc>
      </w:tr>
      <w:tr w:rsidR="00B7781D" w:rsidTr="00B20E53">
        <w:tc>
          <w:tcPr>
            <w:tcW w:w="11341" w:type="dxa"/>
          </w:tcPr>
          <w:p w:rsidR="00B7781D" w:rsidRDefault="00B7781D" w:rsidP="00B20E53">
            <w:pPr>
              <w:pBdr>
                <w:top w:val="single" w:sz="4" w:space="1" w:color="auto"/>
                <w:left w:val="single" w:sz="4" w:space="30" w:color="auto"/>
                <w:bottom w:val="single" w:sz="4" w:space="0" w:color="auto"/>
                <w:right w:val="single" w:sz="4" w:space="15" w:color="auto"/>
                <w:between w:val="single" w:sz="4" w:space="1" w:color="auto"/>
                <w:bar w:val="single" w:sz="4" w:color="auto"/>
              </w:pBdr>
              <w:ind w:left="142"/>
              <w:rPr>
                <w:rFonts w:ascii="Monotype Corsiva" w:hAnsi="Monotype Corsiva"/>
                <w:b/>
                <w:sz w:val="16"/>
                <w:szCs w:val="16"/>
              </w:rPr>
            </w:pPr>
            <w:r>
              <w:rPr>
                <w:rFonts w:ascii="Monotype Corsiva" w:hAnsi="Monotype Corsiva"/>
                <w:b/>
                <w:sz w:val="20"/>
                <w:szCs w:val="20"/>
              </w:rPr>
              <w:lastRenderedPageBreak/>
              <w:t>№ 15, Пятница, 17.10.2014 г.</w:t>
            </w:r>
            <w:r>
              <w:rPr>
                <w:rFonts w:ascii="Monotype Corsiva" w:hAnsi="Monotype Corsiva"/>
                <w:b/>
                <w:sz w:val="16"/>
                <w:szCs w:val="16"/>
              </w:rPr>
              <w:t xml:space="preserve">                                                                ЗАВЬЯЛОВСКИЙ   ВЕСТНИК                                                                                                                 8</w:t>
            </w:r>
          </w:p>
          <w:p w:rsidR="0062101B" w:rsidRDefault="0062101B" w:rsidP="00934786">
            <w:pPr>
              <w:pStyle w:val="Heading"/>
              <w:ind w:firstLine="720"/>
              <w:jc w:val="both"/>
              <w:rPr>
                <w:rFonts w:ascii="Times New Roman" w:hAnsi="Times New Roman" w:cs="Times New Roman"/>
                <w:b w:val="0"/>
                <w:bCs w:val="0"/>
                <w:color w:val="000000"/>
                <w:sz w:val="20"/>
                <w:szCs w:val="20"/>
              </w:rPr>
            </w:pPr>
          </w:p>
          <w:p w:rsidR="0062101B" w:rsidRDefault="0062101B" w:rsidP="00934786">
            <w:pPr>
              <w:pStyle w:val="Heading"/>
              <w:ind w:firstLine="720"/>
              <w:jc w:val="both"/>
              <w:rPr>
                <w:rFonts w:ascii="Times New Roman" w:hAnsi="Times New Roman" w:cs="Times New Roman"/>
                <w:b w:val="0"/>
                <w:bCs w:val="0"/>
                <w:color w:val="000000"/>
                <w:sz w:val="20"/>
                <w:szCs w:val="20"/>
              </w:rPr>
            </w:pPr>
          </w:p>
          <w:p w:rsidR="00934786" w:rsidRPr="00ED30A7" w:rsidRDefault="00934786" w:rsidP="00934786">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прав владения и (или) пользования в отношении государственного или муниципального имущества, а также настоящего Положения, несут дисциплинарную, гражданско-правовую, административную, уголовную ответственность в соответствии с законодательством Российской Федерации.</w:t>
            </w:r>
          </w:p>
          <w:p w:rsidR="00934786" w:rsidRDefault="00934786" w:rsidP="00934786">
            <w:pPr>
              <w:pStyle w:val="Heading"/>
              <w:ind w:firstLine="720"/>
              <w:jc w:val="both"/>
              <w:rPr>
                <w:rFonts w:ascii="Times New Roman" w:hAnsi="Times New Roman" w:cs="Times New Roman"/>
                <w:b w:val="0"/>
                <w:bCs w:val="0"/>
                <w:color w:val="000000"/>
                <w:sz w:val="20"/>
                <w:szCs w:val="20"/>
              </w:rPr>
            </w:pPr>
            <w:r w:rsidRPr="00ED30A7">
              <w:rPr>
                <w:rFonts w:ascii="Times New Roman" w:hAnsi="Times New Roman" w:cs="Times New Roman"/>
                <w:b w:val="0"/>
                <w:bCs w:val="0"/>
                <w:color w:val="000000"/>
                <w:sz w:val="20"/>
                <w:szCs w:val="20"/>
              </w:rPr>
              <w:t>7.2. Члены Единой комиссии не вправе распространять сведения, составляющие государственную, служебную или коммерческую тайну, ставшие известными им в ходе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администрации поселения.</w:t>
            </w:r>
          </w:p>
          <w:p w:rsidR="00934786" w:rsidRPr="00ED30A7" w:rsidRDefault="00934786" w:rsidP="00934786">
            <w:pPr>
              <w:pStyle w:val="Heading"/>
              <w:jc w:val="both"/>
              <w:rPr>
                <w:rFonts w:ascii="Times New Roman" w:hAnsi="Times New Roman" w:cs="Times New Roman"/>
                <w:b w:val="0"/>
                <w:bCs w:val="0"/>
                <w:color w:val="000000"/>
                <w:sz w:val="20"/>
                <w:szCs w:val="20"/>
              </w:rPr>
            </w:pPr>
            <w:r>
              <w:rPr>
                <w:rFonts w:ascii="Times New Roman" w:hAnsi="Times New Roman" w:cs="Times New Roman"/>
                <w:b w:val="0"/>
                <w:bCs w:val="0"/>
                <w:color w:val="000000"/>
                <w:sz w:val="20"/>
                <w:szCs w:val="20"/>
              </w:rPr>
              <w:t>-----------------------------------------------------------------------------------------------------------------------------------------------------------------------</w:t>
            </w:r>
          </w:p>
          <w:p w:rsidR="0062101B" w:rsidRDefault="0062101B" w:rsidP="00934786">
            <w:pPr>
              <w:pStyle w:val="a9"/>
              <w:jc w:val="center"/>
              <w:rPr>
                <w:rFonts w:ascii="Times New Roman" w:hAnsi="Times New Roman"/>
                <w:b/>
                <w:sz w:val="20"/>
                <w:szCs w:val="20"/>
              </w:rPr>
            </w:pPr>
          </w:p>
          <w:p w:rsidR="0062101B" w:rsidRDefault="0062101B" w:rsidP="00934786">
            <w:pPr>
              <w:pStyle w:val="a9"/>
              <w:jc w:val="center"/>
              <w:rPr>
                <w:rFonts w:ascii="Times New Roman" w:hAnsi="Times New Roman"/>
                <w:b/>
                <w:sz w:val="20"/>
                <w:szCs w:val="20"/>
              </w:rPr>
            </w:pPr>
          </w:p>
          <w:p w:rsidR="00934786" w:rsidRPr="00514AB1" w:rsidRDefault="00934786" w:rsidP="00934786">
            <w:pPr>
              <w:pStyle w:val="a9"/>
              <w:jc w:val="center"/>
              <w:rPr>
                <w:rFonts w:ascii="Times New Roman" w:hAnsi="Times New Roman"/>
                <w:b/>
                <w:sz w:val="20"/>
                <w:szCs w:val="20"/>
              </w:rPr>
            </w:pPr>
            <w:r w:rsidRPr="00514AB1">
              <w:rPr>
                <w:rFonts w:ascii="Times New Roman" w:hAnsi="Times New Roman"/>
                <w:b/>
                <w:sz w:val="20"/>
                <w:szCs w:val="20"/>
              </w:rPr>
              <w:t>администрация</w:t>
            </w:r>
          </w:p>
          <w:p w:rsidR="00934786" w:rsidRPr="00514AB1" w:rsidRDefault="00934786" w:rsidP="00934786">
            <w:pPr>
              <w:pStyle w:val="a9"/>
              <w:jc w:val="center"/>
              <w:rPr>
                <w:rFonts w:ascii="Times New Roman" w:hAnsi="Times New Roman"/>
                <w:b/>
                <w:sz w:val="20"/>
                <w:szCs w:val="20"/>
              </w:rPr>
            </w:pPr>
            <w:proofErr w:type="spellStart"/>
            <w:r w:rsidRPr="00514AB1">
              <w:rPr>
                <w:rFonts w:ascii="Times New Roman" w:hAnsi="Times New Roman"/>
                <w:b/>
                <w:sz w:val="20"/>
                <w:szCs w:val="20"/>
              </w:rPr>
              <w:t>Завьяловского</w:t>
            </w:r>
            <w:proofErr w:type="spellEnd"/>
            <w:r w:rsidRPr="00514AB1">
              <w:rPr>
                <w:rFonts w:ascii="Times New Roman" w:hAnsi="Times New Roman"/>
                <w:b/>
                <w:sz w:val="20"/>
                <w:szCs w:val="20"/>
              </w:rPr>
              <w:t xml:space="preserve"> сельсовета</w:t>
            </w:r>
          </w:p>
          <w:p w:rsidR="00934786" w:rsidRPr="00514AB1" w:rsidRDefault="00934786" w:rsidP="00934786">
            <w:pPr>
              <w:pStyle w:val="a9"/>
              <w:jc w:val="center"/>
              <w:rPr>
                <w:rFonts w:ascii="Times New Roman" w:hAnsi="Times New Roman"/>
                <w:b/>
                <w:sz w:val="20"/>
                <w:szCs w:val="20"/>
              </w:rPr>
            </w:pPr>
            <w:proofErr w:type="spellStart"/>
            <w:r w:rsidRPr="00514AB1">
              <w:rPr>
                <w:rFonts w:ascii="Times New Roman" w:hAnsi="Times New Roman"/>
                <w:b/>
                <w:sz w:val="20"/>
                <w:szCs w:val="20"/>
              </w:rPr>
              <w:t>Тогучинского</w:t>
            </w:r>
            <w:proofErr w:type="spellEnd"/>
            <w:r w:rsidRPr="00514AB1">
              <w:rPr>
                <w:rFonts w:ascii="Times New Roman" w:hAnsi="Times New Roman"/>
                <w:b/>
                <w:sz w:val="20"/>
                <w:szCs w:val="20"/>
              </w:rPr>
              <w:t xml:space="preserve"> района</w:t>
            </w:r>
            <w:r>
              <w:rPr>
                <w:rFonts w:ascii="Times New Roman" w:hAnsi="Times New Roman"/>
                <w:b/>
                <w:sz w:val="20"/>
                <w:szCs w:val="20"/>
              </w:rPr>
              <w:t xml:space="preserve"> </w:t>
            </w:r>
            <w:r w:rsidRPr="00514AB1">
              <w:rPr>
                <w:rFonts w:ascii="Times New Roman" w:hAnsi="Times New Roman"/>
                <w:b/>
                <w:sz w:val="20"/>
                <w:szCs w:val="20"/>
              </w:rPr>
              <w:t>Новосибирской области</w:t>
            </w:r>
          </w:p>
          <w:p w:rsidR="00934786" w:rsidRPr="00514AB1" w:rsidRDefault="00934786" w:rsidP="00934786">
            <w:pPr>
              <w:pStyle w:val="a9"/>
              <w:jc w:val="center"/>
              <w:rPr>
                <w:rFonts w:ascii="Times New Roman" w:hAnsi="Times New Roman"/>
                <w:b/>
                <w:sz w:val="20"/>
                <w:szCs w:val="20"/>
              </w:rPr>
            </w:pPr>
          </w:p>
          <w:p w:rsidR="00934786" w:rsidRPr="00514AB1" w:rsidRDefault="00934786" w:rsidP="00934786">
            <w:pPr>
              <w:pStyle w:val="a9"/>
              <w:jc w:val="center"/>
              <w:rPr>
                <w:rFonts w:ascii="Times New Roman" w:hAnsi="Times New Roman"/>
                <w:b/>
                <w:sz w:val="20"/>
                <w:szCs w:val="20"/>
              </w:rPr>
            </w:pPr>
            <w:r w:rsidRPr="00514AB1">
              <w:rPr>
                <w:rFonts w:ascii="Times New Roman" w:hAnsi="Times New Roman"/>
                <w:b/>
                <w:sz w:val="20"/>
                <w:szCs w:val="20"/>
              </w:rPr>
              <w:t>ПОСТАНОВЛЕНИЕ</w:t>
            </w:r>
          </w:p>
          <w:p w:rsidR="00934786" w:rsidRPr="00514AB1" w:rsidRDefault="00934786" w:rsidP="00934786">
            <w:pPr>
              <w:pStyle w:val="a9"/>
              <w:jc w:val="center"/>
              <w:rPr>
                <w:rFonts w:ascii="Times New Roman" w:hAnsi="Times New Roman"/>
                <w:sz w:val="20"/>
                <w:szCs w:val="20"/>
              </w:rPr>
            </w:pPr>
          </w:p>
          <w:tbl>
            <w:tblPr>
              <w:tblW w:w="0" w:type="auto"/>
              <w:tblInd w:w="4362" w:type="dxa"/>
              <w:tblLook w:val="01E0" w:firstRow="1" w:lastRow="1" w:firstColumn="1" w:lastColumn="1" w:noHBand="0" w:noVBand="0"/>
            </w:tblPr>
            <w:tblGrid>
              <w:gridCol w:w="1316"/>
              <w:gridCol w:w="536"/>
              <w:gridCol w:w="546"/>
            </w:tblGrid>
            <w:tr w:rsidR="00934786" w:rsidRPr="00514AB1" w:rsidTr="00934786">
              <w:tc>
                <w:tcPr>
                  <w:tcW w:w="1316" w:type="dxa"/>
                  <w:hideMark/>
                </w:tcPr>
                <w:p w:rsidR="00934786" w:rsidRPr="00514AB1" w:rsidRDefault="00934786" w:rsidP="00B20E53">
                  <w:pPr>
                    <w:pStyle w:val="a9"/>
                    <w:jc w:val="center"/>
                    <w:rPr>
                      <w:rFonts w:ascii="Times New Roman" w:hAnsi="Times New Roman"/>
                      <w:sz w:val="20"/>
                      <w:szCs w:val="20"/>
                    </w:rPr>
                  </w:pPr>
                  <w:r w:rsidRPr="00514AB1">
                    <w:rPr>
                      <w:rFonts w:ascii="Times New Roman" w:hAnsi="Times New Roman"/>
                      <w:sz w:val="20"/>
                      <w:szCs w:val="20"/>
                    </w:rPr>
                    <w:t>06.10.2014</w:t>
                  </w:r>
                </w:p>
              </w:tc>
              <w:tc>
                <w:tcPr>
                  <w:tcW w:w="536" w:type="dxa"/>
                  <w:hideMark/>
                </w:tcPr>
                <w:p w:rsidR="00934786" w:rsidRPr="00514AB1" w:rsidRDefault="00934786" w:rsidP="00B20E53">
                  <w:pPr>
                    <w:pStyle w:val="a9"/>
                    <w:jc w:val="center"/>
                    <w:rPr>
                      <w:rFonts w:ascii="Times New Roman" w:hAnsi="Times New Roman"/>
                      <w:sz w:val="20"/>
                      <w:szCs w:val="20"/>
                    </w:rPr>
                  </w:pPr>
                  <w:r w:rsidRPr="00514AB1">
                    <w:rPr>
                      <w:rFonts w:ascii="Times New Roman" w:hAnsi="Times New Roman"/>
                      <w:sz w:val="20"/>
                      <w:szCs w:val="20"/>
                    </w:rPr>
                    <w:t>№</w:t>
                  </w:r>
                </w:p>
              </w:tc>
              <w:tc>
                <w:tcPr>
                  <w:tcW w:w="546" w:type="dxa"/>
                  <w:hideMark/>
                </w:tcPr>
                <w:p w:rsidR="00934786" w:rsidRPr="00514AB1" w:rsidRDefault="00934786" w:rsidP="00B20E53">
                  <w:pPr>
                    <w:pStyle w:val="a9"/>
                    <w:jc w:val="center"/>
                    <w:rPr>
                      <w:rFonts w:ascii="Times New Roman" w:hAnsi="Times New Roman"/>
                      <w:sz w:val="20"/>
                      <w:szCs w:val="20"/>
                    </w:rPr>
                  </w:pPr>
                  <w:r w:rsidRPr="00514AB1">
                    <w:rPr>
                      <w:rFonts w:ascii="Times New Roman" w:hAnsi="Times New Roman"/>
                      <w:sz w:val="20"/>
                      <w:szCs w:val="20"/>
                    </w:rPr>
                    <w:t>144</w:t>
                  </w:r>
                </w:p>
              </w:tc>
            </w:tr>
          </w:tbl>
          <w:p w:rsidR="00934786" w:rsidRPr="00514AB1" w:rsidRDefault="00934786" w:rsidP="00934786">
            <w:pPr>
              <w:pStyle w:val="a9"/>
              <w:jc w:val="center"/>
              <w:rPr>
                <w:rFonts w:ascii="Times New Roman" w:hAnsi="Times New Roman"/>
                <w:sz w:val="20"/>
                <w:szCs w:val="20"/>
              </w:rPr>
            </w:pPr>
          </w:p>
          <w:p w:rsidR="00934786" w:rsidRPr="00514AB1" w:rsidRDefault="00934786" w:rsidP="00934786">
            <w:pPr>
              <w:pStyle w:val="a9"/>
              <w:jc w:val="center"/>
              <w:rPr>
                <w:rFonts w:ascii="Times New Roman" w:hAnsi="Times New Roman"/>
                <w:sz w:val="20"/>
                <w:szCs w:val="20"/>
              </w:rPr>
            </w:pPr>
            <w:proofErr w:type="spellStart"/>
            <w:r w:rsidRPr="00514AB1">
              <w:rPr>
                <w:rFonts w:ascii="Times New Roman" w:hAnsi="Times New Roman"/>
                <w:sz w:val="20"/>
                <w:szCs w:val="20"/>
              </w:rPr>
              <w:t>с</w:t>
            </w:r>
            <w:proofErr w:type="gramStart"/>
            <w:r w:rsidRPr="00514AB1">
              <w:rPr>
                <w:rFonts w:ascii="Times New Roman" w:hAnsi="Times New Roman"/>
                <w:sz w:val="20"/>
                <w:szCs w:val="20"/>
              </w:rPr>
              <w:t>.З</w:t>
            </w:r>
            <w:proofErr w:type="gramEnd"/>
            <w:r w:rsidRPr="00514AB1">
              <w:rPr>
                <w:rFonts w:ascii="Times New Roman" w:hAnsi="Times New Roman"/>
                <w:sz w:val="20"/>
                <w:szCs w:val="20"/>
              </w:rPr>
              <w:t>авьялово</w:t>
            </w:r>
            <w:proofErr w:type="spellEnd"/>
          </w:p>
          <w:p w:rsidR="00934786" w:rsidRPr="00514AB1" w:rsidRDefault="00934786" w:rsidP="00934786">
            <w:pPr>
              <w:shd w:val="clear" w:color="auto" w:fill="FFFFFF"/>
              <w:jc w:val="center"/>
              <w:rPr>
                <w:color w:val="000000"/>
                <w:sz w:val="20"/>
                <w:szCs w:val="20"/>
              </w:rPr>
            </w:pPr>
          </w:p>
          <w:p w:rsidR="00934786" w:rsidRPr="00514AB1" w:rsidRDefault="00934786" w:rsidP="00934786">
            <w:pPr>
              <w:pStyle w:val="a9"/>
              <w:jc w:val="center"/>
              <w:rPr>
                <w:rFonts w:ascii="Times New Roman" w:hAnsi="Times New Roman"/>
                <w:sz w:val="20"/>
                <w:szCs w:val="20"/>
              </w:rPr>
            </w:pPr>
            <w:r w:rsidRPr="00514AB1">
              <w:rPr>
                <w:rFonts w:ascii="Times New Roman" w:hAnsi="Times New Roman"/>
                <w:sz w:val="20"/>
                <w:szCs w:val="20"/>
              </w:rPr>
              <w:t>О порядке предоставления информации лицами, осуществляющими поставки ресурсов, необходимых для предоставления коммунальных услуг, и (или) оказывающими коммунальные услуги в многоквартирных и жилых домах либо услуги (работы) по содержанию и ремонту общего имущества собственников помещений в многоквартирных домах</w:t>
            </w:r>
          </w:p>
          <w:p w:rsidR="00934786" w:rsidRPr="00514AB1" w:rsidRDefault="00934786" w:rsidP="00934786">
            <w:pPr>
              <w:pStyle w:val="a9"/>
              <w:jc w:val="center"/>
              <w:rPr>
                <w:rFonts w:ascii="Times New Roman" w:hAnsi="Times New Roman"/>
                <w:sz w:val="20"/>
                <w:szCs w:val="20"/>
              </w:rPr>
            </w:pPr>
          </w:p>
          <w:p w:rsidR="00934786" w:rsidRPr="00514AB1" w:rsidRDefault="00934786" w:rsidP="00934786">
            <w:pPr>
              <w:pStyle w:val="a9"/>
              <w:jc w:val="both"/>
              <w:rPr>
                <w:rFonts w:ascii="Times New Roman" w:hAnsi="Times New Roman"/>
                <w:sz w:val="20"/>
                <w:szCs w:val="20"/>
              </w:rPr>
            </w:pPr>
            <w:r w:rsidRPr="00514AB1">
              <w:rPr>
                <w:rFonts w:ascii="Times New Roman" w:hAnsi="Times New Roman"/>
                <w:sz w:val="20"/>
                <w:szCs w:val="20"/>
              </w:rPr>
              <w:t xml:space="preserve">          </w:t>
            </w:r>
            <w:proofErr w:type="gramStart"/>
            <w:r w:rsidRPr="00514AB1">
              <w:rPr>
                <w:rFonts w:ascii="Times New Roman" w:hAnsi="Times New Roman"/>
                <w:sz w:val="20"/>
                <w:szCs w:val="20"/>
              </w:rPr>
              <w:t>В целях реализации положений Постановления  Правительства РФ от  28.12. 2012 г. №1468 «О порядке предоставления органам местного самоуправления информации лицами, осуществляющими поставки ресурсов, необходимых для предоставления коммунальных услуг, и (или) оказывающими коммунальные услуги в многоквартирных и жилых домах либо услуги  (работы) по содержанию и ремонту общего имущества собственников помещений в многоквартирных домах» и передачей функций по сбору необходимой информации Министерству</w:t>
            </w:r>
            <w:proofErr w:type="gramEnd"/>
            <w:r w:rsidRPr="00514AB1">
              <w:rPr>
                <w:rFonts w:ascii="Times New Roman" w:hAnsi="Times New Roman"/>
                <w:sz w:val="20"/>
                <w:szCs w:val="20"/>
              </w:rPr>
              <w:t xml:space="preserve"> жилищно-коммунального хозяйства, на основании соглашения, заключенного с Министерством ЖКХ администрация </w:t>
            </w:r>
            <w:proofErr w:type="spellStart"/>
            <w:r w:rsidRPr="00514AB1">
              <w:rPr>
                <w:rFonts w:ascii="Times New Roman" w:hAnsi="Times New Roman"/>
                <w:sz w:val="20"/>
                <w:szCs w:val="20"/>
              </w:rPr>
              <w:t>Завьяловского</w:t>
            </w:r>
            <w:proofErr w:type="spellEnd"/>
            <w:r w:rsidRPr="00514AB1">
              <w:rPr>
                <w:rFonts w:ascii="Times New Roman" w:hAnsi="Times New Roman"/>
                <w:sz w:val="20"/>
                <w:szCs w:val="20"/>
              </w:rPr>
              <w:t xml:space="preserve"> сельсовета </w:t>
            </w:r>
            <w:proofErr w:type="spellStart"/>
            <w:r w:rsidRPr="00514AB1">
              <w:rPr>
                <w:rFonts w:ascii="Times New Roman" w:hAnsi="Times New Roman"/>
                <w:sz w:val="20"/>
                <w:szCs w:val="20"/>
              </w:rPr>
              <w:t>Тогучинского</w:t>
            </w:r>
            <w:proofErr w:type="spellEnd"/>
            <w:r w:rsidRPr="00514AB1">
              <w:rPr>
                <w:rFonts w:ascii="Times New Roman" w:hAnsi="Times New Roman"/>
                <w:sz w:val="20"/>
                <w:szCs w:val="20"/>
              </w:rPr>
              <w:t xml:space="preserve"> района Новосибирской области</w:t>
            </w:r>
          </w:p>
          <w:p w:rsidR="00934786" w:rsidRPr="00514AB1" w:rsidRDefault="00934786" w:rsidP="00934786">
            <w:pPr>
              <w:pStyle w:val="aa"/>
              <w:jc w:val="both"/>
              <w:rPr>
                <w:rFonts w:ascii="Times New Roman" w:hAnsi="Times New Roman" w:cs="Times New Roman"/>
                <w:sz w:val="20"/>
                <w:szCs w:val="20"/>
              </w:rPr>
            </w:pPr>
            <w:r w:rsidRPr="00514AB1">
              <w:rPr>
                <w:rFonts w:ascii="Times New Roman" w:hAnsi="Times New Roman" w:cs="Times New Roman"/>
                <w:sz w:val="20"/>
                <w:szCs w:val="20"/>
              </w:rPr>
              <w:t>ПОСТАНОВЛЯЕТ:</w:t>
            </w:r>
          </w:p>
          <w:p w:rsidR="00934786" w:rsidRPr="00514AB1" w:rsidRDefault="00934786" w:rsidP="00934786">
            <w:pPr>
              <w:pStyle w:val="aa"/>
              <w:numPr>
                <w:ilvl w:val="0"/>
                <w:numId w:val="3"/>
              </w:numPr>
              <w:jc w:val="both"/>
              <w:rPr>
                <w:rFonts w:ascii="Times New Roman" w:hAnsi="Times New Roman" w:cs="Times New Roman"/>
                <w:sz w:val="20"/>
                <w:szCs w:val="20"/>
              </w:rPr>
            </w:pPr>
            <w:r w:rsidRPr="00514AB1">
              <w:rPr>
                <w:rFonts w:ascii="Times New Roman" w:hAnsi="Times New Roman" w:cs="Times New Roman"/>
                <w:sz w:val="20"/>
                <w:szCs w:val="20"/>
              </w:rPr>
              <w:t>Директору МУП «</w:t>
            </w:r>
            <w:proofErr w:type="spellStart"/>
            <w:r w:rsidRPr="00514AB1">
              <w:rPr>
                <w:rFonts w:ascii="Times New Roman" w:hAnsi="Times New Roman" w:cs="Times New Roman"/>
                <w:sz w:val="20"/>
                <w:szCs w:val="20"/>
              </w:rPr>
              <w:t>Завьяловское</w:t>
            </w:r>
            <w:proofErr w:type="spellEnd"/>
            <w:r w:rsidRPr="00514AB1">
              <w:rPr>
                <w:rFonts w:ascii="Times New Roman" w:hAnsi="Times New Roman" w:cs="Times New Roman"/>
                <w:sz w:val="20"/>
                <w:szCs w:val="20"/>
              </w:rPr>
              <w:t>» заключить  соглашение с Министерством строительства и жилищно-коммунального хозяйства Новосибирской области в лице оператора ЕМБИ</w:t>
            </w:r>
            <w:proofErr w:type="gramStart"/>
            <w:r w:rsidRPr="00514AB1">
              <w:rPr>
                <w:rFonts w:ascii="Times New Roman" w:hAnsi="Times New Roman" w:cs="Times New Roman"/>
                <w:sz w:val="20"/>
                <w:szCs w:val="20"/>
              </w:rPr>
              <w:t>Р-</w:t>
            </w:r>
            <w:proofErr w:type="gramEnd"/>
            <w:r w:rsidRPr="00514AB1">
              <w:rPr>
                <w:rFonts w:ascii="Times New Roman" w:hAnsi="Times New Roman" w:cs="Times New Roman"/>
                <w:sz w:val="20"/>
                <w:szCs w:val="20"/>
              </w:rPr>
              <w:t xml:space="preserve"> ОАО «</w:t>
            </w:r>
            <w:proofErr w:type="spellStart"/>
            <w:r w:rsidRPr="00514AB1">
              <w:rPr>
                <w:rFonts w:ascii="Times New Roman" w:hAnsi="Times New Roman" w:cs="Times New Roman"/>
                <w:sz w:val="20"/>
                <w:szCs w:val="20"/>
              </w:rPr>
              <w:t>Новосибирскэнергосбыт</w:t>
            </w:r>
            <w:proofErr w:type="spellEnd"/>
            <w:r w:rsidRPr="00514AB1">
              <w:rPr>
                <w:rFonts w:ascii="Times New Roman" w:hAnsi="Times New Roman" w:cs="Times New Roman"/>
                <w:sz w:val="20"/>
                <w:szCs w:val="20"/>
              </w:rPr>
              <w:t>» о порядке, сроках и форматах передачи информации в ЕМБИР по форме, предусмотренной Министерством строительства и жилищно-коммунального хозяйства Новосибирской области;</w:t>
            </w:r>
          </w:p>
          <w:p w:rsidR="00934786" w:rsidRPr="00514AB1" w:rsidRDefault="00934786" w:rsidP="00934786">
            <w:pPr>
              <w:pStyle w:val="aa"/>
              <w:numPr>
                <w:ilvl w:val="0"/>
                <w:numId w:val="3"/>
              </w:numPr>
              <w:jc w:val="both"/>
              <w:rPr>
                <w:rFonts w:ascii="Times New Roman" w:hAnsi="Times New Roman" w:cs="Times New Roman"/>
                <w:sz w:val="20"/>
                <w:szCs w:val="20"/>
              </w:rPr>
            </w:pPr>
            <w:proofErr w:type="gramStart"/>
            <w:r w:rsidRPr="00514AB1">
              <w:rPr>
                <w:rFonts w:ascii="Times New Roman" w:hAnsi="Times New Roman" w:cs="Times New Roman"/>
                <w:sz w:val="20"/>
                <w:szCs w:val="20"/>
              </w:rPr>
              <w:t>МУП «</w:t>
            </w:r>
            <w:proofErr w:type="spellStart"/>
            <w:r w:rsidRPr="00514AB1">
              <w:rPr>
                <w:rFonts w:ascii="Times New Roman" w:hAnsi="Times New Roman" w:cs="Times New Roman"/>
                <w:sz w:val="20"/>
                <w:szCs w:val="20"/>
              </w:rPr>
              <w:t>Завьяловское</w:t>
            </w:r>
            <w:proofErr w:type="spellEnd"/>
            <w:r w:rsidRPr="00514AB1">
              <w:rPr>
                <w:rFonts w:ascii="Times New Roman" w:hAnsi="Times New Roman" w:cs="Times New Roman"/>
                <w:sz w:val="20"/>
                <w:szCs w:val="20"/>
              </w:rPr>
              <w:t>» скоординировать деятельность по предоставлению информации, предусмотренной Постановлением  Правительства РФ от  28.12. 2012 г. №1468 «О порядке предоставления органам местного самоуправления информации лицами, осуществляющими поставки ресурсов, необходимых для предоставления коммунальных услуг, и (или) оказывающими коммунальные услуги в многоквартирных и жилых домах либо услуги  (работы) по содержанию и ремонту общего имущества собственников помещений в многоквартирных домах» через оператора ЕМБИР – ОАО</w:t>
            </w:r>
            <w:proofErr w:type="gramEnd"/>
            <w:r w:rsidRPr="00514AB1">
              <w:rPr>
                <w:rFonts w:ascii="Times New Roman" w:hAnsi="Times New Roman" w:cs="Times New Roman"/>
                <w:sz w:val="20"/>
                <w:szCs w:val="20"/>
              </w:rPr>
              <w:t xml:space="preserve"> «</w:t>
            </w:r>
            <w:proofErr w:type="spellStart"/>
            <w:r w:rsidRPr="00514AB1">
              <w:rPr>
                <w:rFonts w:ascii="Times New Roman" w:hAnsi="Times New Roman" w:cs="Times New Roman"/>
                <w:sz w:val="20"/>
                <w:szCs w:val="20"/>
              </w:rPr>
              <w:t>Новосибирскэнергосбыт</w:t>
            </w:r>
            <w:proofErr w:type="spellEnd"/>
            <w:r w:rsidRPr="00514AB1">
              <w:rPr>
                <w:rFonts w:ascii="Times New Roman" w:hAnsi="Times New Roman" w:cs="Times New Roman"/>
                <w:sz w:val="20"/>
                <w:szCs w:val="20"/>
              </w:rPr>
              <w:t>»</w:t>
            </w:r>
          </w:p>
          <w:p w:rsidR="00934786" w:rsidRPr="00514AB1" w:rsidRDefault="00934786" w:rsidP="00934786">
            <w:pPr>
              <w:pStyle w:val="aa"/>
              <w:numPr>
                <w:ilvl w:val="0"/>
                <w:numId w:val="3"/>
              </w:numPr>
              <w:jc w:val="both"/>
              <w:rPr>
                <w:rFonts w:ascii="Times New Roman" w:hAnsi="Times New Roman" w:cs="Times New Roman"/>
                <w:sz w:val="20"/>
                <w:szCs w:val="20"/>
              </w:rPr>
            </w:pPr>
            <w:r w:rsidRPr="00514AB1">
              <w:rPr>
                <w:rFonts w:ascii="Times New Roman" w:hAnsi="Times New Roman" w:cs="Times New Roman"/>
                <w:sz w:val="20"/>
                <w:szCs w:val="20"/>
              </w:rPr>
              <w:t>Осуществлять передачу информации в форматах, порядке и сроки, установленные соглашением с Министерством строительства и жилищно-коммунального хозяйства Новосибирской области.</w:t>
            </w:r>
          </w:p>
          <w:p w:rsidR="00934786" w:rsidRPr="00514AB1" w:rsidRDefault="00934786" w:rsidP="00934786">
            <w:pPr>
              <w:pStyle w:val="aa"/>
              <w:numPr>
                <w:ilvl w:val="0"/>
                <w:numId w:val="3"/>
              </w:numPr>
              <w:jc w:val="both"/>
              <w:rPr>
                <w:rFonts w:ascii="Times New Roman" w:hAnsi="Times New Roman" w:cs="Times New Roman"/>
                <w:sz w:val="20"/>
                <w:szCs w:val="20"/>
              </w:rPr>
            </w:pPr>
            <w:r w:rsidRPr="00514AB1">
              <w:rPr>
                <w:rFonts w:ascii="Times New Roman" w:hAnsi="Times New Roman" w:cs="Times New Roman"/>
                <w:sz w:val="20"/>
                <w:szCs w:val="20"/>
              </w:rPr>
              <w:t>Передачу МУП «</w:t>
            </w:r>
            <w:proofErr w:type="spellStart"/>
            <w:r w:rsidRPr="00514AB1">
              <w:rPr>
                <w:rFonts w:ascii="Times New Roman" w:hAnsi="Times New Roman" w:cs="Times New Roman"/>
                <w:sz w:val="20"/>
                <w:szCs w:val="20"/>
              </w:rPr>
              <w:t>Завьяловское</w:t>
            </w:r>
            <w:proofErr w:type="spellEnd"/>
            <w:r w:rsidRPr="00514AB1">
              <w:rPr>
                <w:rFonts w:ascii="Times New Roman" w:hAnsi="Times New Roman" w:cs="Times New Roman"/>
                <w:sz w:val="20"/>
                <w:szCs w:val="20"/>
              </w:rPr>
              <w:t>» информации в ЕМБИР через оператора ЕМБИР считать исполнением ими обязанностей, предусмотренных Постановлением  Правительства Российской Федерации №1468 от  28.12. 2012 г.</w:t>
            </w:r>
          </w:p>
          <w:p w:rsidR="00934786" w:rsidRPr="00514AB1" w:rsidRDefault="00934786" w:rsidP="00934786">
            <w:pPr>
              <w:numPr>
                <w:ilvl w:val="0"/>
                <w:numId w:val="3"/>
              </w:numPr>
              <w:jc w:val="both"/>
              <w:rPr>
                <w:color w:val="000000"/>
                <w:sz w:val="20"/>
                <w:szCs w:val="20"/>
              </w:rPr>
            </w:pPr>
            <w:r w:rsidRPr="00514AB1">
              <w:rPr>
                <w:color w:val="000000"/>
                <w:sz w:val="20"/>
                <w:szCs w:val="20"/>
              </w:rPr>
              <w:t>Опубликовать настоящее постановление в периодическом печатном издании органов местного самоуправления «</w:t>
            </w:r>
            <w:proofErr w:type="spellStart"/>
            <w:r w:rsidRPr="00514AB1">
              <w:rPr>
                <w:color w:val="000000"/>
                <w:sz w:val="20"/>
                <w:szCs w:val="20"/>
              </w:rPr>
              <w:t>Завьяловский</w:t>
            </w:r>
            <w:proofErr w:type="spellEnd"/>
            <w:r w:rsidRPr="00514AB1">
              <w:rPr>
                <w:color w:val="000000"/>
                <w:sz w:val="20"/>
                <w:szCs w:val="20"/>
              </w:rPr>
              <w:t xml:space="preserve"> Вестник» и на официальном сайте администрации </w:t>
            </w:r>
            <w:proofErr w:type="spellStart"/>
            <w:r w:rsidRPr="00514AB1">
              <w:rPr>
                <w:color w:val="000000"/>
                <w:sz w:val="20"/>
                <w:szCs w:val="20"/>
              </w:rPr>
              <w:t>Завьяловского</w:t>
            </w:r>
            <w:proofErr w:type="spellEnd"/>
            <w:r w:rsidRPr="00514AB1">
              <w:rPr>
                <w:color w:val="000000"/>
                <w:sz w:val="20"/>
                <w:szCs w:val="20"/>
              </w:rPr>
              <w:t xml:space="preserve"> сельсовета.</w:t>
            </w:r>
          </w:p>
          <w:p w:rsidR="00934786" w:rsidRPr="00514AB1" w:rsidRDefault="00934786" w:rsidP="00934786">
            <w:pPr>
              <w:numPr>
                <w:ilvl w:val="0"/>
                <w:numId w:val="3"/>
              </w:numPr>
              <w:jc w:val="both"/>
              <w:rPr>
                <w:sz w:val="20"/>
                <w:szCs w:val="20"/>
              </w:rPr>
            </w:pPr>
            <w:proofErr w:type="gramStart"/>
            <w:r w:rsidRPr="00514AB1">
              <w:rPr>
                <w:sz w:val="20"/>
                <w:szCs w:val="20"/>
              </w:rPr>
              <w:t>Контроль за</w:t>
            </w:r>
            <w:proofErr w:type="gramEnd"/>
            <w:r w:rsidRPr="00514AB1">
              <w:rPr>
                <w:sz w:val="20"/>
                <w:szCs w:val="20"/>
              </w:rPr>
              <w:t xml:space="preserve"> исполнением данного постановления возложить на специалиста администрации курирующего ЖКХ  Глухову Н.А.     </w:t>
            </w:r>
          </w:p>
          <w:p w:rsidR="0062101B" w:rsidRDefault="00934786" w:rsidP="00934786">
            <w:pPr>
              <w:ind w:left="720"/>
              <w:jc w:val="both"/>
              <w:rPr>
                <w:sz w:val="20"/>
                <w:szCs w:val="20"/>
              </w:rPr>
            </w:pPr>
            <w:r w:rsidRPr="00514AB1">
              <w:rPr>
                <w:sz w:val="20"/>
                <w:szCs w:val="20"/>
              </w:rPr>
              <w:t xml:space="preserve">                           </w:t>
            </w:r>
          </w:p>
          <w:p w:rsidR="0062101B" w:rsidRDefault="0062101B" w:rsidP="00934786">
            <w:pPr>
              <w:ind w:left="720"/>
              <w:jc w:val="both"/>
              <w:rPr>
                <w:sz w:val="20"/>
                <w:szCs w:val="20"/>
              </w:rPr>
            </w:pPr>
          </w:p>
          <w:p w:rsidR="0062101B" w:rsidRDefault="0062101B" w:rsidP="00934786">
            <w:pPr>
              <w:ind w:left="720"/>
              <w:jc w:val="both"/>
              <w:rPr>
                <w:sz w:val="20"/>
                <w:szCs w:val="20"/>
              </w:rPr>
            </w:pPr>
          </w:p>
          <w:p w:rsidR="00934786" w:rsidRPr="00514AB1" w:rsidRDefault="00934786" w:rsidP="00934786">
            <w:pPr>
              <w:ind w:left="720"/>
              <w:jc w:val="both"/>
              <w:rPr>
                <w:sz w:val="20"/>
                <w:szCs w:val="20"/>
              </w:rPr>
            </w:pPr>
            <w:r w:rsidRPr="00514AB1">
              <w:rPr>
                <w:sz w:val="20"/>
                <w:szCs w:val="20"/>
              </w:rPr>
              <w:t xml:space="preserve">                  </w:t>
            </w:r>
          </w:p>
          <w:p w:rsidR="00934786" w:rsidRPr="00514AB1" w:rsidRDefault="00934786" w:rsidP="00934786">
            <w:pPr>
              <w:pStyle w:val="a9"/>
              <w:rPr>
                <w:rFonts w:ascii="Times New Roman" w:hAnsi="Times New Roman"/>
                <w:sz w:val="20"/>
                <w:szCs w:val="20"/>
              </w:rPr>
            </w:pPr>
            <w:r w:rsidRPr="00514AB1">
              <w:rPr>
                <w:rFonts w:ascii="Times New Roman" w:hAnsi="Times New Roman"/>
                <w:sz w:val="20"/>
                <w:szCs w:val="20"/>
              </w:rPr>
              <w:t xml:space="preserve">Глава </w:t>
            </w:r>
            <w:proofErr w:type="spellStart"/>
            <w:r w:rsidRPr="00514AB1">
              <w:rPr>
                <w:rFonts w:ascii="Times New Roman" w:hAnsi="Times New Roman"/>
                <w:sz w:val="20"/>
                <w:szCs w:val="20"/>
              </w:rPr>
              <w:t>Завьяловского</w:t>
            </w:r>
            <w:proofErr w:type="spellEnd"/>
            <w:r w:rsidRPr="00514AB1">
              <w:rPr>
                <w:rFonts w:ascii="Times New Roman" w:hAnsi="Times New Roman"/>
                <w:sz w:val="20"/>
                <w:szCs w:val="20"/>
              </w:rPr>
              <w:t xml:space="preserve"> сельсовета                                                                               </w:t>
            </w:r>
            <w:proofErr w:type="spellStart"/>
            <w:r w:rsidRPr="00514AB1">
              <w:rPr>
                <w:rFonts w:ascii="Times New Roman" w:hAnsi="Times New Roman"/>
                <w:sz w:val="20"/>
                <w:szCs w:val="20"/>
              </w:rPr>
              <w:t>В.В.Шарыкалов</w:t>
            </w:r>
            <w:proofErr w:type="spellEnd"/>
            <w:r w:rsidRPr="00514AB1">
              <w:rPr>
                <w:rFonts w:ascii="Times New Roman" w:hAnsi="Times New Roman"/>
                <w:sz w:val="20"/>
                <w:szCs w:val="20"/>
              </w:rPr>
              <w:t xml:space="preserve">                                  </w:t>
            </w:r>
          </w:p>
          <w:p w:rsidR="00934786" w:rsidRPr="00514AB1" w:rsidRDefault="00934786" w:rsidP="00934786">
            <w:pPr>
              <w:pStyle w:val="a9"/>
              <w:rPr>
                <w:rFonts w:ascii="Times New Roman" w:hAnsi="Times New Roman"/>
                <w:sz w:val="20"/>
                <w:szCs w:val="20"/>
              </w:rPr>
            </w:pPr>
            <w:proofErr w:type="spellStart"/>
            <w:r w:rsidRPr="00514AB1">
              <w:rPr>
                <w:rFonts w:ascii="Times New Roman" w:hAnsi="Times New Roman"/>
                <w:sz w:val="20"/>
                <w:szCs w:val="20"/>
              </w:rPr>
              <w:t>Тогучинского</w:t>
            </w:r>
            <w:proofErr w:type="spellEnd"/>
            <w:r w:rsidRPr="00514AB1">
              <w:rPr>
                <w:rFonts w:ascii="Times New Roman" w:hAnsi="Times New Roman"/>
                <w:sz w:val="20"/>
                <w:szCs w:val="20"/>
              </w:rPr>
              <w:t xml:space="preserve"> района Новосибирской области</w:t>
            </w:r>
          </w:p>
          <w:p w:rsidR="00934786" w:rsidRPr="00514AB1" w:rsidRDefault="00934786" w:rsidP="00934786">
            <w:pPr>
              <w:pStyle w:val="a9"/>
              <w:rPr>
                <w:rFonts w:ascii="Times New Roman" w:hAnsi="Times New Roman"/>
                <w:sz w:val="20"/>
                <w:szCs w:val="20"/>
              </w:rPr>
            </w:pPr>
          </w:p>
          <w:p w:rsidR="00934786" w:rsidRDefault="00934786" w:rsidP="00934786">
            <w:pPr>
              <w:pStyle w:val="Heading"/>
              <w:ind w:firstLine="720"/>
              <w:jc w:val="both"/>
              <w:rPr>
                <w:rFonts w:ascii="Times New Roman" w:hAnsi="Times New Roman" w:cs="Times New Roman"/>
                <w:b w:val="0"/>
                <w:bCs w:val="0"/>
                <w:color w:val="000000"/>
                <w:sz w:val="20"/>
                <w:szCs w:val="20"/>
              </w:rPr>
            </w:pPr>
          </w:p>
          <w:p w:rsidR="00B7781D" w:rsidRDefault="00B7781D" w:rsidP="00B20E53">
            <w:pPr>
              <w:pStyle w:val="Heading"/>
              <w:ind w:firstLine="720"/>
              <w:jc w:val="both"/>
              <w:rPr>
                <w:rFonts w:ascii="Times New Roman" w:hAnsi="Times New Roman" w:cs="Times New Roman"/>
                <w:b w:val="0"/>
                <w:bCs w:val="0"/>
                <w:color w:val="000000"/>
                <w:sz w:val="20"/>
                <w:szCs w:val="20"/>
              </w:rPr>
            </w:pPr>
          </w:p>
          <w:p w:rsidR="00B7781D" w:rsidRDefault="00B7781D" w:rsidP="00B20E53">
            <w:pPr>
              <w:pStyle w:val="Heading"/>
              <w:ind w:firstLine="720"/>
              <w:jc w:val="both"/>
              <w:rPr>
                <w:rFonts w:ascii="Times New Roman" w:hAnsi="Times New Roman" w:cs="Times New Roman"/>
                <w:b w:val="0"/>
                <w:bCs w:val="0"/>
                <w:color w:val="000000"/>
                <w:sz w:val="20"/>
                <w:szCs w:val="20"/>
              </w:rPr>
            </w:pPr>
          </w:p>
          <w:p w:rsidR="00B7781D" w:rsidRDefault="00B7781D" w:rsidP="00B20E53">
            <w:pPr>
              <w:pStyle w:val="Heading"/>
              <w:ind w:firstLine="720"/>
              <w:jc w:val="both"/>
              <w:rPr>
                <w:rFonts w:ascii="Times New Roman" w:hAnsi="Times New Roman" w:cs="Times New Roman"/>
                <w:b w:val="0"/>
                <w:bCs w:val="0"/>
                <w:color w:val="000000"/>
                <w:sz w:val="20"/>
                <w:szCs w:val="20"/>
              </w:rPr>
            </w:pPr>
          </w:p>
        </w:tc>
      </w:tr>
    </w:tbl>
    <w:p w:rsidR="00B7781D" w:rsidRDefault="00B7781D" w:rsidP="006A79FF">
      <w:pPr>
        <w:pStyle w:val="Heading"/>
        <w:ind w:firstLine="5670"/>
        <w:jc w:val="right"/>
        <w:rPr>
          <w:rFonts w:ascii="Times New Roman" w:hAnsi="Times New Roman" w:cs="Times New Roman"/>
          <w:b w:val="0"/>
          <w:bCs w:val="0"/>
          <w:color w:val="000000"/>
          <w:sz w:val="20"/>
          <w:szCs w:val="20"/>
        </w:rPr>
      </w:pPr>
    </w:p>
    <w:p w:rsidR="00B7781D" w:rsidRDefault="00B7781D" w:rsidP="006A79FF">
      <w:pPr>
        <w:pStyle w:val="Heading"/>
        <w:ind w:firstLine="5670"/>
        <w:jc w:val="right"/>
        <w:rPr>
          <w:rFonts w:ascii="Times New Roman" w:hAnsi="Times New Roman" w:cs="Times New Roman"/>
          <w:b w:val="0"/>
          <w:bCs w:val="0"/>
          <w:color w:val="000000"/>
          <w:sz w:val="20"/>
          <w:szCs w:val="20"/>
        </w:rPr>
      </w:pPr>
    </w:p>
    <w:tbl>
      <w:tblPr>
        <w:tblStyle w:val="a3"/>
        <w:tblW w:w="11341" w:type="dxa"/>
        <w:tblInd w:w="-176" w:type="dxa"/>
        <w:tblLook w:val="04A0" w:firstRow="1" w:lastRow="0" w:firstColumn="1" w:lastColumn="0" w:noHBand="0" w:noVBand="1"/>
      </w:tblPr>
      <w:tblGrid>
        <w:gridCol w:w="11341"/>
      </w:tblGrid>
      <w:tr w:rsidR="00B7781D" w:rsidTr="00B20E53">
        <w:tc>
          <w:tcPr>
            <w:tcW w:w="11341" w:type="dxa"/>
          </w:tcPr>
          <w:p w:rsidR="00B7781D" w:rsidRDefault="00B7781D" w:rsidP="00B20E53">
            <w:pPr>
              <w:pBdr>
                <w:top w:val="single" w:sz="4" w:space="1" w:color="auto"/>
                <w:left w:val="single" w:sz="4" w:space="30" w:color="auto"/>
                <w:bottom w:val="single" w:sz="4" w:space="0" w:color="auto"/>
                <w:right w:val="single" w:sz="4" w:space="15" w:color="auto"/>
                <w:between w:val="single" w:sz="4" w:space="1" w:color="auto"/>
                <w:bar w:val="single" w:sz="4" w:color="auto"/>
              </w:pBdr>
              <w:ind w:left="142"/>
              <w:rPr>
                <w:rFonts w:ascii="Monotype Corsiva" w:hAnsi="Monotype Corsiva"/>
                <w:b/>
                <w:sz w:val="16"/>
                <w:szCs w:val="16"/>
              </w:rPr>
            </w:pPr>
            <w:r>
              <w:rPr>
                <w:rFonts w:ascii="Monotype Corsiva" w:hAnsi="Monotype Corsiva"/>
                <w:b/>
                <w:sz w:val="20"/>
                <w:szCs w:val="20"/>
              </w:rPr>
              <w:lastRenderedPageBreak/>
              <w:t>№ 15, Пятница, 17.10.2014 г.</w:t>
            </w:r>
            <w:r>
              <w:rPr>
                <w:rFonts w:ascii="Monotype Corsiva" w:hAnsi="Monotype Corsiva"/>
                <w:b/>
                <w:sz w:val="16"/>
                <w:szCs w:val="16"/>
              </w:rPr>
              <w:t xml:space="preserve">                                                                ЗАВЬЯЛОВСКИЙ   ВЕСТНИК                                                                                                                 9</w:t>
            </w:r>
          </w:p>
          <w:p w:rsidR="00B7781D" w:rsidRDefault="00B7781D" w:rsidP="00B20E53">
            <w:pPr>
              <w:pStyle w:val="Heading"/>
              <w:ind w:firstLine="720"/>
              <w:jc w:val="both"/>
              <w:rPr>
                <w:rFonts w:ascii="Times New Roman" w:hAnsi="Times New Roman" w:cs="Times New Roman"/>
                <w:b w:val="0"/>
                <w:bCs w:val="0"/>
                <w:color w:val="000000"/>
                <w:sz w:val="20"/>
                <w:szCs w:val="20"/>
              </w:rPr>
            </w:pPr>
          </w:p>
          <w:p w:rsidR="0062101B" w:rsidRPr="009256D2" w:rsidRDefault="0062101B" w:rsidP="00B20E53">
            <w:pPr>
              <w:jc w:val="center"/>
              <w:rPr>
                <w:b/>
                <w:sz w:val="20"/>
                <w:szCs w:val="20"/>
              </w:rPr>
            </w:pPr>
            <w:r w:rsidRPr="009256D2">
              <w:rPr>
                <w:b/>
                <w:sz w:val="20"/>
                <w:szCs w:val="20"/>
              </w:rPr>
              <w:t>администрация</w:t>
            </w:r>
          </w:p>
          <w:p w:rsidR="0062101B" w:rsidRPr="009256D2" w:rsidRDefault="0062101B" w:rsidP="00B20E53">
            <w:pPr>
              <w:jc w:val="center"/>
              <w:rPr>
                <w:b/>
                <w:sz w:val="20"/>
                <w:szCs w:val="20"/>
              </w:rPr>
            </w:pPr>
            <w:proofErr w:type="spellStart"/>
            <w:r w:rsidRPr="009256D2">
              <w:rPr>
                <w:b/>
                <w:sz w:val="20"/>
                <w:szCs w:val="20"/>
              </w:rPr>
              <w:t>Завьяловского</w:t>
            </w:r>
            <w:proofErr w:type="spellEnd"/>
            <w:r w:rsidRPr="009256D2">
              <w:rPr>
                <w:b/>
                <w:sz w:val="20"/>
                <w:szCs w:val="20"/>
              </w:rPr>
              <w:t xml:space="preserve"> сельсовета</w:t>
            </w:r>
          </w:p>
          <w:p w:rsidR="0062101B" w:rsidRPr="009256D2" w:rsidRDefault="0062101B" w:rsidP="00B20E53">
            <w:pPr>
              <w:jc w:val="center"/>
              <w:rPr>
                <w:b/>
                <w:sz w:val="20"/>
                <w:szCs w:val="20"/>
              </w:rPr>
            </w:pPr>
            <w:proofErr w:type="spellStart"/>
            <w:r w:rsidRPr="009256D2">
              <w:rPr>
                <w:b/>
                <w:sz w:val="20"/>
                <w:szCs w:val="20"/>
              </w:rPr>
              <w:t>Тогучинского</w:t>
            </w:r>
            <w:proofErr w:type="spellEnd"/>
            <w:r w:rsidRPr="009256D2">
              <w:rPr>
                <w:b/>
                <w:sz w:val="20"/>
                <w:szCs w:val="20"/>
              </w:rPr>
              <w:t xml:space="preserve"> района</w:t>
            </w:r>
            <w:r w:rsidR="00B20E53">
              <w:rPr>
                <w:b/>
                <w:sz w:val="20"/>
                <w:szCs w:val="20"/>
              </w:rPr>
              <w:t xml:space="preserve"> </w:t>
            </w:r>
            <w:r w:rsidRPr="009256D2">
              <w:rPr>
                <w:b/>
                <w:sz w:val="20"/>
                <w:szCs w:val="20"/>
              </w:rPr>
              <w:t>Новосибирской области</w:t>
            </w:r>
          </w:p>
          <w:p w:rsidR="0062101B" w:rsidRPr="009256D2" w:rsidRDefault="0062101B" w:rsidP="00B20E53">
            <w:pPr>
              <w:jc w:val="center"/>
              <w:rPr>
                <w:b/>
                <w:sz w:val="20"/>
                <w:szCs w:val="20"/>
              </w:rPr>
            </w:pPr>
          </w:p>
          <w:p w:rsidR="0062101B" w:rsidRPr="009256D2" w:rsidRDefault="0062101B" w:rsidP="00B20E53">
            <w:pPr>
              <w:tabs>
                <w:tab w:val="left" w:pos="3080"/>
                <w:tab w:val="center" w:pos="4989"/>
              </w:tabs>
              <w:jc w:val="center"/>
              <w:rPr>
                <w:b/>
                <w:sz w:val="20"/>
                <w:szCs w:val="20"/>
              </w:rPr>
            </w:pPr>
            <w:r w:rsidRPr="009256D2">
              <w:rPr>
                <w:b/>
                <w:sz w:val="20"/>
                <w:szCs w:val="20"/>
              </w:rPr>
              <w:t>РАСПОРЯЖЕНИЕ</w:t>
            </w:r>
          </w:p>
          <w:p w:rsidR="0062101B" w:rsidRPr="009256D2" w:rsidRDefault="0062101B" w:rsidP="00B20E53">
            <w:pPr>
              <w:jc w:val="center"/>
              <w:rPr>
                <w:sz w:val="20"/>
                <w:szCs w:val="20"/>
              </w:rPr>
            </w:pPr>
          </w:p>
          <w:tbl>
            <w:tblPr>
              <w:tblW w:w="0" w:type="auto"/>
              <w:tblInd w:w="3863" w:type="dxa"/>
              <w:tblLook w:val="01E0" w:firstRow="1" w:lastRow="1" w:firstColumn="1" w:lastColumn="1" w:noHBand="0" w:noVBand="0"/>
            </w:tblPr>
            <w:tblGrid>
              <w:gridCol w:w="1651"/>
              <w:gridCol w:w="659"/>
              <w:gridCol w:w="1080"/>
            </w:tblGrid>
            <w:tr w:rsidR="0062101B" w:rsidRPr="009256D2" w:rsidTr="00B20E53">
              <w:tc>
                <w:tcPr>
                  <w:tcW w:w="1651" w:type="dxa"/>
                  <w:hideMark/>
                </w:tcPr>
                <w:p w:rsidR="0062101B" w:rsidRPr="009256D2" w:rsidRDefault="0062101B" w:rsidP="00B20E53">
                  <w:pPr>
                    <w:ind w:right="175"/>
                    <w:jc w:val="center"/>
                    <w:rPr>
                      <w:sz w:val="20"/>
                      <w:szCs w:val="20"/>
                    </w:rPr>
                  </w:pPr>
                  <w:r w:rsidRPr="009256D2">
                    <w:rPr>
                      <w:sz w:val="20"/>
                      <w:szCs w:val="20"/>
                    </w:rPr>
                    <w:t>14.10.2014</w:t>
                  </w:r>
                </w:p>
              </w:tc>
              <w:tc>
                <w:tcPr>
                  <w:tcW w:w="659" w:type="dxa"/>
                  <w:hideMark/>
                </w:tcPr>
                <w:p w:rsidR="0062101B" w:rsidRPr="009256D2" w:rsidRDefault="0062101B" w:rsidP="00B20E53">
                  <w:pPr>
                    <w:ind w:right="175"/>
                    <w:jc w:val="center"/>
                    <w:rPr>
                      <w:sz w:val="20"/>
                      <w:szCs w:val="20"/>
                    </w:rPr>
                  </w:pPr>
                  <w:r w:rsidRPr="009256D2">
                    <w:rPr>
                      <w:sz w:val="20"/>
                      <w:szCs w:val="20"/>
                    </w:rPr>
                    <w:t>№</w:t>
                  </w:r>
                </w:p>
              </w:tc>
              <w:tc>
                <w:tcPr>
                  <w:tcW w:w="1080" w:type="dxa"/>
                  <w:hideMark/>
                </w:tcPr>
                <w:p w:rsidR="0062101B" w:rsidRPr="009256D2" w:rsidRDefault="0062101B" w:rsidP="00B20E53">
                  <w:pPr>
                    <w:ind w:right="175"/>
                    <w:jc w:val="center"/>
                    <w:rPr>
                      <w:sz w:val="20"/>
                      <w:szCs w:val="20"/>
                    </w:rPr>
                  </w:pPr>
                  <w:r w:rsidRPr="009256D2">
                    <w:rPr>
                      <w:sz w:val="20"/>
                      <w:szCs w:val="20"/>
                    </w:rPr>
                    <w:t>58-р</w:t>
                  </w:r>
                </w:p>
              </w:tc>
            </w:tr>
          </w:tbl>
          <w:p w:rsidR="0062101B" w:rsidRPr="009256D2" w:rsidRDefault="0062101B" w:rsidP="00B20E53">
            <w:pPr>
              <w:ind w:left="150"/>
              <w:jc w:val="center"/>
              <w:rPr>
                <w:sz w:val="20"/>
                <w:szCs w:val="20"/>
              </w:rPr>
            </w:pPr>
          </w:p>
          <w:p w:rsidR="0062101B" w:rsidRPr="009256D2" w:rsidRDefault="0062101B" w:rsidP="0062101B">
            <w:pPr>
              <w:jc w:val="center"/>
              <w:rPr>
                <w:sz w:val="20"/>
                <w:szCs w:val="20"/>
              </w:rPr>
            </w:pPr>
            <w:proofErr w:type="spellStart"/>
            <w:r w:rsidRPr="009256D2">
              <w:rPr>
                <w:sz w:val="20"/>
                <w:szCs w:val="20"/>
              </w:rPr>
              <w:t>с</w:t>
            </w:r>
            <w:proofErr w:type="gramStart"/>
            <w:r w:rsidRPr="009256D2">
              <w:rPr>
                <w:sz w:val="20"/>
                <w:szCs w:val="20"/>
              </w:rPr>
              <w:t>.З</w:t>
            </w:r>
            <w:proofErr w:type="gramEnd"/>
            <w:r w:rsidRPr="009256D2">
              <w:rPr>
                <w:sz w:val="20"/>
                <w:szCs w:val="20"/>
              </w:rPr>
              <w:t>авьялово</w:t>
            </w:r>
            <w:proofErr w:type="spellEnd"/>
          </w:p>
          <w:p w:rsidR="0062101B" w:rsidRPr="009256D2" w:rsidRDefault="0062101B" w:rsidP="0062101B">
            <w:pPr>
              <w:jc w:val="center"/>
              <w:rPr>
                <w:sz w:val="20"/>
                <w:szCs w:val="20"/>
              </w:rPr>
            </w:pPr>
          </w:p>
          <w:p w:rsidR="0062101B" w:rsidRPr="009256D2" w:rsidRDefault="0062101B" w:rsidP="0062101B">
            <w:pPr>
              <w:jc w:val="center"/>
              <w:rPr>
                <w:sz w:val="20"/>
                <w:szCs w:val="20"/>
              </w:rPr>
            </w:pPr>
            <w:r w:rsidRPr="009256D2">
              <w:rPr>
                <w:sz w:val="20"/>
                <w:szCs w:val="20"/>
              </w:rPr>
              <w:t>О назначении ответственного исполнителя по осуществлению мониторинга</w:t>
            </w:r>
          </w:p>
          <w:p w:rsidR="0062101B" w:rsidRPr="009256D2" w:rsidRDefault="0062101B" w:rsidP="0062101B">
            <w:pPr>
              <w:rPr>
                <w:sz w:val="20"/>
                <w:szCs w:val="20"/>
              </w:rPr>
            </w:pPr>
          </w:p>
          <w:p w:rsidR="0062101B" w:rsidRPr="00B20E53" w:rsidRDefault="0062101B" w:rsidP="0062101B">
            <w:pPr>
              <w:jc w:val="both"/>
              <w:rPr>
                <w:rStyle w:val="ab"/>
                <w:b w:val="0"/>
                <w:sz w:val="20"/>
                <w:szCs w:val="20"/>
              </w:rPr>
            </w:pPr>
            <w:r w:rsidRPr="00B20E53">
              <w:rPr>
                <w:rStyle w:val="ab"/>
                <w:b w:val="0"/>
                <w:sz w:val="20"/>
                <w:szCs w:val="20"/>
              </w:rPr>
              <w:t xml:space="preserve">          </w:t>
            </w:r>
            <w:proofErr w:type="gramStart"/>
            <w:r w:rsidRPr="00B20E53">
              <w:rPr>
                <w:rStyle w:val="ab"/>
                <w:b w:val="0"/>
                <w:sz w:val="20"/>
                <w:szCs w:val="20"/>
              </w:rPr>
              <w:t>В целях реализации Указа Президента Российской Федерации от 06.08.2014 № 560 «О применении отдельных специальных экономических мер в целях обеспечения безопасности Российской Федерации» и постановления Правительства Российской Федерации от 07.08.2014 № 778 «О мерах по реализации Указа Президента Российской Федерации от 06.08.2014 № 560 «О применении отдельных специальных экономических мер в целях обеспечения безопасности Российской Федерации», на основании распоряжения временно исполняющего обязанности Губернатора</w:t>
            </w:r>
            <w:proofErr w:type="gramEnd"/>
            <w:r w:rsidRPr="00B20E53">
              <w:rPr>
                <w:rStyle w:val="ab"/>
                <w:b w:val="0"/>
                <w:sz w:val="20"/>
                <w:szCs w:val="20"/>
              </w:rPr>
              <w:t xml:space="preserve"> Новосибирской области Городецкого В.Ф от 09.08.2014., постановления администрации </w:t>
            </w:r>
            <w:proofErr w:type="spellStart"/>
            <w:r w:rsidRPr="00B20E53">
              <w:rPr>
                <w:rStyle w:val="ab"/>
                <w:b w:val="0"/>
                <w:sz w:val="20"/>
                <w:szCs w:val="20"/>
              </w:rPr>
              <w:t>Тогучинского</w:t>
            </w:r>
            <w:proofErr w:type="spellEnd"/>
            <w:r w:rsidRPr="00B20E53">
              <w:rPr>
                <w:rStyle w:val="ab"/>
                <w:b w:val="0"/>
                <w:sz w:val="20"/>
                <w:szCs w:val="20"/>
              </w:rPr>
              <w:t xml:space="preserve"> района Новосибирской области от 10.10.2014 №1428:</w:t>
            </w:r>
          </w:p>
          <w:p w:rsidR="0062101B" w:rsidRPr="00B20E53" w:rsidRDefault="0062101B" w:rsidP="0062101B">
            <w:pPr>
              <w:pStyle w:val="a4"/>
              <w:numPr>
                <w:ilvl w:val="0"/>
                <w:numId w:val="4"/>
              </w:numPr>
              <w:spacing w:after="0" w:line="240" w:lineRule="auto"/>
              <w:jc w:val="both"/>
              <w:rPr>
                <w:rStyle w:val="ab"/>
                <w:rFonts w:ascii="Times New Roman" w:hAnsi="Times New Roman"/>
                <w:b w:val="0"/>
                <w:sz w:val="20"/>
                <w:szCs w:val="20"/>
              </w:rPr>
            </w:pPr>
            <w:r w:rsidRPr="00B20E53">
              <w:rPr>
                <w:rStyle w:val="ab"/>
                <w:rFonts w:ascii="Times New Roman" w:hAnsi="Times New Roman"/>
                <w:b w:val="0"/>
                <w:sz w:val="20"/>
                <w:szCs w:val="20"/>
              </w:rPr>
              <w:t xml:space="preserve">Назначить Макиенко Н.А. специалиста администрации 1-го разряда ответственным исполнителем по осуществлению ежедневного оперативного мониторинга и </w:t>
            </w:r>
            <w:proofErr w:type="gramStart"/>
            <w:r w:rsidRPr="00B20E53">
              <w:rPr>
                <w:rStyle w:val="ab"/>
                <w:rFonts w:ascii="Times New Roman" w:hAnsi="Times New Roman"/>
                <w:b w:val="0"/>
                <w:sz w:val="20"/>
                <w:szCs w:val="20"/>
              </w:rPr>
              <w:t>контроль за</w:t>
            </w:r>
            <w:proofErr w:type="gramEnd"/>
            <w:r w:rsidRPr="00B20E53">
              <w:rPr>
                <w:rStyle w:val="ab"/>
                <w:rFonts w:ascii="Times New Roman" w:hAnsi="Times New Roman"/>
                <w:b w:val="0"/>
                <w:sz w:val="20"/>
                <w:szCs w:val="20"/>
              </w:rPr>
              <w:t xml:space="preserve"> состоянием рынков сельскохозяйственной продукции, сырья и продовольствия.</w:t>
            </w:r>
          </w:p>
          <w:p w:rsidR="0062101B" w:rsidRPr="00B20E53" w:rsidRDefault="0062101B" w:rsidP="0062101B">
            <w:pPr>
              <w:pStyle w:val="a4"/>
              <w:numPr>
                <w:ilvl w:val="0"/>
                <w:numId w:val="4"/>
              </w:numPr>
              <w:spacing w:after="0" w:line="240" w:lineRule="auto"/>
              <w:jc w:val="both"/>
              <w:rPr>
                <w:rStyle w:val="ab"/>
                <w:rFonts w:ascii="Times New Roman" w:hAnsi="Times New Roman"/>
                <w:b w:val="0"/>
                <w:sz w:val="20"/>
                <w:szCs w:val="20"/>
              </w:rPr>
            </w:pPr>
            <w:r w:rsidRPr="00B20E53">
              <w:rPr>
                <w:rStyle w:val="ab"/>
                <w:rFonts w:ascii="Times New Roman" w:hAnsi="Times New Roman"/>
                <w:b w:val="0"/>
                <w:sz w:val="20"/>
                <w:szCs w:val="20"/>
              </w:rPr>
              <w:t xml:space="preserve">Сформировать перечень торговых объектов, расположенных на территории </w:t>
            </w:r>
            <w:proofErr w:type="spellStart"/>
            <w:r w:rsidRPr="00B20E53">
              <w:rPr>
                <w:rStyle w:val="ab"/>
                <w:rFonts w:ascii="Times New Roman" w:hAnsi="Times New Roman"/>
                <w:b w:val="0"/>
                <w:sz w:val="20"/>
                <w:szCs w:val="20"/>
              </w:rPr>
              <w:t>Завьяловского</w:t>
            </w:r>
            <w:proofErr w:type="spellEnd"/>
            <w:r w:rsidRPr="00B20E53">
              <w:rPr>
                <w:rStyle w:val="ab"/>
                <w:rFonts w:ascii="Times New Roman" w:hAnsi="Times New Roman"/>
                <w:b w:val="0"/>
                <w:sz w:val="20"/>
                <w:szCs w:val="20"/>
              </w:rPr>
              <w:t xml:space="preserve"> сельсовета для определения минимальной и максимальной розничной цены в конкретной группе товаров и в конкретной торговой точке, а также факт наличия в продаже (выкладка на витрине — да/нет).</w:t>
            </w:r>
          </w:p>
          <w:p w:rsidR="0062101B" w:rsidRPr="00B20E53" w:rsidRDefault="0062101B" w:rsidP="0062101B">
            <w:pPr>
              <w:pStyle w:val="a4"/>
              <w:numPr>
                <w:ilvl w:val="0"/>
                <w:numId w:val="4"/>
              </w:numPr>
              <w:spacing w:after="0" w:line="240" w:lineRule="auto"/>
              <w:jc w:val="both"/>
              <w:rPr>
                <w:rStyle w:val="ab"/>
                <w:rFonts w:ascii="Times New Roman" w:hAnsi="Times New Roman"/>
                <w:b w:val="0"/>
                <w:sz w:val="20"/>
                <w:szCs w:val="20"/>
              </w:rPr>
            </w:pPr>
            <w:r w:rsidRPr="00B20E53">
              <w:rPr>
                <w:rStyle w:val="ab"/>
                <w:rFonts w:ascii="Times New Roman" w:hAnsi="Times New Roman"/>
                <w:b w:val="0"/>
                <w:sz w:val="20"/>
                <w:szCs w:val="20"/>
              </w:rPr>
              <w:t xml:space="preserve">Специалисту администрации 1-го разряда Макиенко Н.А. ежедневно направлять информацию в администрацию </w:t>
            </w:r>
            <w:proofErr w:type="spellStart"/>
            <w:r w:rsidRPr="00B20E53">
              <w:rPr>
                <w:rStyle w:val="ab"/>
                <w:rFonts w:ascii="Times New Roman" w:hAnsi="Times New Roman"/>
                <w:b w:val="0"/>
                <w:sz w:val="20"/>
                <w:szCs w:val="20"/>
              </w:rPr>
              <w:t>Тогучинского</w:t>
            </w:r>
            <w:proofErr w:type="spellEnd"/>
            <w:r w:rsidRPr="00B20E53">
              <w:rPr>
                <w:rStyle w:val="ab"/>
                <w:rFonts w:ascii="Times New Roman" w:hAnsi="Times New Roman"/>
                <w:b w:val="0"/>
                <w:sz w:val="20"/>
                <w:szCs w:val="20"/>
              </w:rPr>
              <w:t xml:space="preserve"> района</w:t>
            </w:r>
          </w:p>
          <w:p w:rsidR="0062101B" w:rsidRPr="00B20E53" w:rsidRDefault="0062101B" w:rsidP="0062101B">
            <w:pPr>
              <w:jc w:val="both"/>
              <w:rPr>
                <w:sz w:val="20"/>
                <w:szCs w:val="20"/>
              </w:rPr>
            </w:pPr>
          </w:p>
          <w:p w:rsidR="0062101B" w:rsidRPr="009256D2" w:rsidRDefault="0062101B" w:rsidP="0062101B">
            <w:pPr>
              <w:jc w:val="both"/>
              <w:rPr>
                <w:sz w:val="20"/>
                <w:szCs w:val="20"/>
              </w:rPr>
            </w:pPr>
            <w:r w:rsidRPr="009256D2">
              <w:rPr>
                <w:sz w:val="20"/>
                <w:szCs w:val="20"/>
              </w:rPr>
              <w:t xml:space="preserve">Глава </w:t>
            </w:r>
            <w:proofErr w:type="spellStart"/>
            <w:r w:rsidRPr="009256D2">
              <w:rPr>
                <w:sz w:val="20"/>
                <w:szCs w:val="20"/>
              </w:rPr>
              <w:t>Завьяловского</w:t>
            </w:r>
            <w:proofErr w:type="spellEnd"/>
            <w:r w:rsidRPr="009256D2">
              <w:rPr>
                <w:sz w:val="20"/>
                <w:szCs w:val="20"/>
              </w:rPr>
              <w:t xml:space="preserve"> сельсовета                                           </w:t>
            </w:r>
            <w:proofErr w:type="spellStart"/>
            <w:r w:rsidRPr="009256D2">
              <w:rPr>
                <w:sz w:val="20"/>
                <w:szCs w:val="20"/>
              </w:rPr>
              <w:t>В.В.Шарыкалов</w:t>
            </w:r>
            <w:proofErr w:type="spellEnd"/>
          </w:p>
          <w:p w:rsidR="0062101B" w:rsidRPr="009256D2" w:rsidRDefault="0062101B" w:rsidP="0062101B">
            <w:pPr>
              <w:rPr>
                <w:sz w:val="20"/>
                <w:szCs w:val="20"/>
              </w:rPr>
            </w:pPr>
            <w:proofErr w:type="spellStart"/>
            <w:r w:rsidRPr="009256D2">
              <w:rPr>
                <w:sz w:val="20"/>
                <w:szCs w:val="20"/>
              </w:rPr>
              <w:t>Тогучинского</w:t>
            </w:r>
            <w:proofErr w:type="spellEnd"/>
            <w:r w:rsidRPr="009256D2">
              <w:rPr>
                <w:sz w:val="20"/>
                <w:szCs w:val="20"/>
              </w:rPr>
              <w:t xml:space="preserve"> района Новосибирской области</w:t>
            </w:r>
          </w:p>
          <w:p w:rsidR="0062101B" w:rsidRPr="009256D2" w:rsidRDefault="00B20E53" w:rsidP="0062101B">
            <w:pPr>
              <w:rPr>
                <w:sz w:val="20"/>
                <w:szCs w:val="20"/>
              </w:rPr>
            </w:pPr>
            <w:r>
              <w:rPr>
                <w:sz w:val="20"/>
                <w:szCs w:val="20"/>
              </w:rPr>
              <w:t>-----------------------------------------------------------------------------------------------------------------------------------------------------------------------</w:t>
            </w:r>
          </w:p>
          <w:p w:rsidR="00662580" w:rsidRDefault="00662580" w:rsidP="00662580">
            <w:pPr>
              <w:jc w:val="center"/>
              <w:rPr>
                <w:b/>
                <w:sz w:val="20"/>
                <w:szCs w:val="20"/>
              </w:rPr>
            </w:pPr>
            <w:r>
              <w:rPr>
                <w:b/>
                <w:sz w:val="20"/>
                <w:szCs w:val="20"/>
              </w:rPr>
              <w:t>Информационн</w:t>
            </w:r>
            <w:proofErr w:type="gramStart"/>
            <w:r>
              <w:rPr>
                <w:b/>
                <w:sz w:val="20"/>
                <w:szCs w:val="20"/>
              </w:rPr>
              <w:t>о-</w:t>
            </w:r>
            <w:proofErr w:type="gramEnd"/>
            <w:r>
              <w:rPr>
                <w:b/>
                <w:sz w:val="20"/>
                <w:szCs w:val="20"/>
              </w:rPr>
              <w:t xml:space="preserve"> статистический обзор</w:t>
            </w:r>
          </w:p>
          <w:p w:rsidR="00662580" w:rsidRDefault="00662580" w:rsidP="00662580">
            <w:pPr>
              <w:jc w:val="center"/>
              <w:rPr>
                <w:b/>
                <w:sz w:val="20"/>
                <w:szCs w:val="20"/>
              </w:rPr>
            </w:pPr>
            <w:r>
              <w:rPr>
                <w:b/>
                <w:sz w:val="20"/>
                <w:szCs w:val="20"/>
              </w:rPr>
              <w:t>о количестве, тематике и результатах рассмотрения обращений граждан,</w:t>
            </w:r>
          </w:p>
          <w:p w:rsidR="00662580" w:rsidRDefault="00662580" w:rsidP="00662580">
            <w:pPr>
              <w:jc w:val="center"/>
              <w:rPr>
                <w:b/>
                <w:sz w:val="20"/>
                <w:szCs w:val="20"/>
              </w:rPr>
            </w:pPr>
            <w:r>
              <w:rPr>
                <w:b/>
                <w:sz w:val="20"/>
                <w:szCs w:val="20"/>
              </w:rPr>
              <w:t xml:space="preserve">организаций и общественных объединений, поступивших в администрацию </w:t>
            </w:r>
            <w:proofErr w:type="spellStart"/>
            <w:r>
              <w:rPr>
                <w:b/>
                <w:sz w:val="20"/>
                <w:szCs w:val="20"/>
              </w:rPr>
              <w:t>Завьяловского</w:t>
            </w:r>
            <w:proofErr w:type="spellEnd"/>
            <w:r>
              <w:rPr>
                <w:b/>
                <w:sz w:val="20"/>
                <w:szCs w:val="20"/>
              </w:rPr>
              <w:t xml:space="preserve"> сельсовета </w:t>
            </w:r>
          </w:p>
          <w:p w:rsidR="00662580" w:rsidRDefault="00662580" w:rsidP="00662580">
            <w:pPr>
              <w:jc w:val="center"/>
              <w:rPr>
                <w:b/>
                <w:sz w:val="20"/>
                <w:szCs w:val="20"/>
              </w:rPr>
            </w:pPr>
            <w:proofErr w:type="spellStart"/>
            <w:r>
              <w:rPr>
                <w:b/>
                <w:sz w:val="20"/>
                <w:szCs w:val="20"/>
              </w:rPr>
              <w:t>Тогучинского</w:t>
            </w:r>
            <w:proofErr w:type="spellEnd"/>
            <w:r>
              <w:rPr>
                <w:b/>
                <w:sz w:val="20"/>
                <w:szCs w:val="20"/>
              </w:rPr>
              <w:t xml:space="preserve"> района Новосибирской области</w:t>
            </w:r>
          </w:p>
          <w:p w:rsidR="00662580" w:rsidRDefault="00662580" w:rsidP="00662580">
            <w:pPr>
              <w:jc w:val="center"/>
              <w:rPr>
                <w:b/>
                <w:sz w:val="20"/>
                <w:szCs w:val="20"/>
              </w:rPr>
            </w:pPr>
            <w:r>
              <w:rPr>
                <w:b/>
                <w:sz w:val="20"/>
                <w:szCs w:val="20"/>
              </w:rPr>
              <w:t>За 9 месяцев 2014 год</w:t>
            </w:r>
          </w:p>
          <w:p w:rsidR="00662580" w:rsidRDefault="00662580" w:rsidP="00662580">
            <w:pPr>
              <w:jc w:val="center"/>
              <w:rPr>
                <w:sz w:val="20"/>
                <w:szCs w:val="20"/>
              </w:rPr>
            </w:pPr>
          </w:p>
          <w:p w:rsidR="00662580" w:rsidRDefault="00662580" w:rsidP="00662580">
            <w:pPr>
              <w:jc w:val="both"/>
              <w:rPr>
                <w:sz w:val="20"/>
                <w:szCs w:val="20"/>
              </w:rPr>
            </w:pPr>
            <w:r>
              <w:rPr>
                <w:sz w:val="20"/>
                <w:szCs w:val="20"/>
              </w:rPr>
              <w:t xml:space="preserve">За указанный  период в администрацию </w:t>
            </w:r>
            <w:proofErr w:type="spellStart"/>
            <w:r>
              <w:rPr>
                <w:sz w:val="20"/>
                <w:szCs w:val="20"/>
              </w:rPr>
              <w:t>Завьяловского</w:t>
            </w:r>
            <w:proofErr w:type="spellEnd"/>
            <w:r>
              <w:rPr>
                <w:sz w:val="20"/>
                <w:szCs w:val="20"/>
              </w:rPr>
              <w:t xml:space="preserve"> сельсовета обратилось 357 человек.  </w:t>
            </w:r>
          </w:p>
          <w:p w:rsidR="00662580" w:rsidRDefault="00662580" w:rsidP="00662580">
            <w:pPr>
              <w:jc w:val="both"/>
              <w:rPr>
                <w:sz w:val="20"/>
                <w:szCs w:val="20"/>
              </w:rPr>
            </w:pPr>
            <w:r>
              <w:rPr>
                <w:sz w:val="20"/>
                <w:szCs w:val="20"/>
              </w:rPr>
              <w:t xml:space="preserve">Главой </w:t>
            </w:r>
            <w:proofErr w:type="spellStart"/>
            <w:r>
              <w:rPr>
                <w:sz w:val="20"/>
                <w:szCs w:val="20"/>
              </w:rPr>
              <w:t>Завьяловского</w:t>
            </w:r>
            <w:proofErr w:type="spellEnd"/>
            <w:r>
              <w:rPr>
                <w:sz w:val="20"/>
                <w:szCs w:val="20"/>
              </w:rPr>
              <w:t xml:space="preserve"> сельсовета принято 12 человек. Заместителем  главы администрации </w:t>
            </w:r>
            <w:proofErr w:type="spellStart"/>
            <w:r>
              <w:rPr>
                <w:sz w:val="20"/>
                <w:szCs w:val="20"/>
              </w:rPr>
              <w:t>Завьяловского</w:t>
            </w:r>
            <w:proofErr w:type="spellEnd"/>
            <w:r>
              <w:rPr>
                <w:sz w:val="20"/>
                <w:szCs w:val="20"/>
              </w:rPr>
              <w:t xml:space="preserve"> сельсовета принято</w:t>
            </w:r>
            <w:r>
              <w:rPr>
                <w:sz w:val="20"/>
                <w:szCs w:val="20"/>
              </w:rPr>
              <w:t xml:space="preserve"> - </w:t>
            </w:r>
            <w:r>
              <w:rPr>
                <w:sz w:val="20"/>
                <w:szCs w:val="20"/>
              </w:rPr>
              <w:t xml:space="preserve">73 человека. Специалистами администрации </w:t>
            </w:r>
            <w:proofErr w:type="spellStart"/>
            <w:r>
              <w:rPr>
                <w:sz w:val="20"/>
                <w:szCs w:val="20"/>
              </w:rPr>
              <w:t>Завьяловского</w:t>
            </w:r>
            <w:proofErr w:type="spellEnd"/>
            <w:r>
              <w:rPr>
                <w:sz w:val="20"/>
                <w:szCs w:val="20"/>
              </w:rPr>
              <w:t xml:space="preserve"> сельсовета принято 272 человека. </w:t>
            </w:r>
          </w:p>
          <w:p w:rsidR="0062101B" w:rsidRPr="009256D2" w:rsidRDefault="0062101B" w:rsidP="0062101B">
            <w:pPr>
              <w:rPr>
                <w:sz w:val="20"/>
                <w:szCs w:val="20"/>
              </w:rPr>
            </w:pPr>
          </w:p>
          <w:p w:rsidR="00662580" w:rsidRDefault="00662580" w:rsidP="00662580">
            <w:pPr>
              <w:rPr>
                <w:sz w:val="20"/>
                <w:szCs w:val="20"/>
              </w:rPr>
            </w:pPr>
            <w:r>
              <w:rPr>
                <w:noProof/>
              </w:rPr>
              <w:drawing>
                <wp:inline distT="0" distB="0" distL="0" distR="0" wp14:anchorId="255E5975" wp14:editId="2F9AB4A6">
                  <wp:extent cx="5496560" cy="3205480"/>
                  <wp:effectExtent l="0" t="0" r="27940" b="1397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B7781D" w:rsidRDefault="00B7781D" w:rsidP="00B20E53">
            <w:pPr>
              <w:pStyle w:val="Heading"/>
              <w:ind w:firstLine="720"/>
              <w:jc w:val="both"/>
              <w:rPr>
                <w:rFonts w:ascii="Times New Roman" w:hAnsi="Times New Roman" w:cs="Times New Roman"/>
                <w:b w:val="0"/>
                <w:bCs w:val="0"/>
                <w:color w:val="000000"/>
                <w:sz w:val="20"/>
                <w:szCs w:val="20"/>
              </w:rPr>
            </w:pPr>
          </w:p>
          <w:p w:rsidR="00B7781D" w:rsidRDefault="00B7781D" w:rsidP="00B20E53">
            <w:pPr>
              <w:pStyle w:val="Heading"/>
              <w:ind w:firstLine="720"/>
              <w:jc w:val="both"/>
              <w:rPr>
                <w:rFonts w:ascii="Times New Roman" w:hAnsi="Times New Roman" w:cs="Times New Roman"/>
                <w:b w:val="0"/>
                <w:bCs w:val="0"/>
                <w:color w:val="000000"/>
                <w:sz w:val="20"/>
                <w:szCs w:val="20"/>
              </w:rPr>
            </w:pPr>
          </w:p>
        </w:tc>
      </w:tr>
    </w:tbl>
    <w:p w:rsidR="00B7781D" w:rsidRDefault="00B7781D" w:rsidP="006A79FF">
      <w:pPr>
        <w:pStyle w:val="Heading"/>
        <w:ind w:firstLine="5670"/>
        <w:jc w:val="right"/>
        <w:rPr>
          <w:rFonts w:ascii="Times New Roman" w:hAnsi="Times New Roman" w:cs="Times New Roman"/>
          <w:b w:val="0"/>
          <w:bCs w:val="0"/>
          <w:color w:val="000000"/>
          <w:sz w:val="20"/>
          <w:szCs w:val="20"/>
        </w:rPr>
      </w:pPr>
    </w:p>
    <w:tbl>
      <w:tblPr>
        <w:tblStyle w:val="a3"/>
        <w:tblW w:w="11341" w:type="dxa"/>
        <w:tblInd w:w="-176" w:type="dxa"/>
        <w:tblLook w:val="04A0" w:firstRow="1" w:lastRow="0" w:firstColumn="1" w:lastColumn="0" w:noHBand="0" w:noVBand="1"/>
      </w:tblPr>
      <w:tblGrid>
        <w:gridCol w:w="11341"/>
      </w:tblGrid>
      <w:tr w:rsidR="00662580" w:rsidTr="00F03871">
        <w:tc>
          <w:tcPr>
            <w:tcW w:w="11341" w:type="dxa"/>
          </w:tcPr>
          <w:p w:rsidR="00662580" w:rsidRDefault="00662580" w:rsidP="00F03871">
            <w:pPr>
              <w:pBdr>
                <w:top w:val="single" w:sz="4" w:space="1" w:color="auto"/>
                <w:left w:val="single" w:sz="4" w:space="30" w:color="auto"/>
                <w:bottom w:val="single" w:sz="4" w:space="0" w:color="auto"/>
                <w:right w:val="single" w:sz="4" w:space="15" w:color="auto"/>
                <w:between w:val="single" w:sz="4" w:space="1" w:color="auto"/>
                <w:bar w:val="single" w:sz="4" w:color="auto"/>
              </w:pBdr>
              <w:ind w:left="142"/>
              <w:rPr>
                <w:rFonts w:ascii="Monotype Corsiva" w:hAnsi="Monotype Corsiva"/>
                <w:b/>
                <w:sz w:val="16"/>
                <w:szCs w:val="16"/>
              </w:rPr>
            </w:pPr>
            <w:r>
              <w:rPr>
                <w:rFonts w:ascii="Monotype Corsiva" w:hAnsi="Monotype Corsiva"/>
                <w:b/>
                <w:sz w:val="20"/>
                <w:szCs w:val="20"/>
              </w:rPr>
              <w:lastRenderedPageBreak/>
              <w:t>№ 15, Пятница, 17.10.2014 г.</w:t>
            </w:r>
            <w:r>
              <w:rPr>
                <w:rFonts w:ascii="Monotype Corsiva" w:hAnsi="Monotype Corsiva"/>
                <w:b/>
                <w:sz w:val="16"/>
                <w:szCs w:val="16"/>
              </w:rPr>
              <w:t xml:space="preserve">                                                                ЗАВЬЯЛОВСКИЙ   ВЕСТНИК                                                                                  </w:t>
            </w:r>
            <w:r>
              <w:rPr>
                <w:rFonts w:ascii="Monotype Corsiva" w:hAnsi="Monotype Corsiva"/>
                <w:b/>
                <w:sz w:val="16"/>
                <w:szCs w:val="16"/>
              </w:rPr>
              <w:t xml:space="preserve">                               10</w:t>
            </w:r>
          </w:p>
          <w:p w:rsidR="00662580" w:rsidRDefault="00662580" w:rsidP="00F03871">
            <w:pPr>
              <w:pStyle w:val="Heading"/>
              <w:ind w:firstLine="720"/>
              <w:jc w:val="both"/>
              <w:rPr>
                <w:rFonts w:ascii="Times New Roman" w:hAnsi="Times New Roman" w:cs="Times New Roman"/>
                <w:b w:val="0"/>
                <w:bCs w:val="0"/>
                <w:color w:val="000000"/>
                <w:sz w:val="20"/>
                <w:szCs w:val="20"/>
              </w:rPr>
            </w:pPr>
          </w:p>
          <w:p w:rsidR="00662580" w:rsidRDefault="00662580" w:rsidP="00662580">
            <w:pPr>
              <w:pStyle w:val="a4"/>
              <w:numPr>
                <w:ilvl w:val="0"/>
                <w:numId w:val="5"/>
              </w:numPr>
              <w:ind w:left="360"/>
              <w:jc w:val="center"/>
              <w:rPr>
                <w:rFonts w:ascii="Times New Roman" w:hAnsi="Times New Roman"/>
                <w:b/>
                <w:sz w:val="20"/>
                <w:szCs w:val="20"/>
              </w:rPr>
            </w:pPr>
            <w:r>
              <w:rPr>
                <w:rFonts w:ascii="Times New Roman" w:hAnsi="Times New Roman"/>
                <w:b/>
                <w:sz w:val="20"/>
                <w:szCs w:val="20"/>
              </w:rPr>
              <w:t>Письменные обращения.</w:t>
            </w:r>
          </w:p>
          <w:p w:rsidR="00662580" w:rsidRDefault="00662580" w:rsidP="00662580">
            <w:pPr>
              <w:rPr>
                <w:sz w:val="20"/>
                <w:szCs w:val="20"/>
              </w:rPr>
            </w:pPr>
            <w:r>
              <w:rPr>
                <w:sz w:val="20"/>
                <w:szCs w:val="20"/>
              </w:rPr>
              <w:t xml:space="preserve">        Письменных обращений поступило 32 из них: в форме электронного документа -5. </w:t>
            </w:r>
          </w:p>
          <w:p w:rsidR="00662580" w:rsidRPr="00662580" w:rsidRDefault="00662580" w:rsidP="00662580">
            <w:pPr>
              <w:rPr>
                <w:sz w:val="20"/>
                <w:szCs w:val="20"/>
              </w:rPr>
            </w:pPr>
            <w:r>
              <w:rPr>
                <w:sz w:val="20"/>
                <w:szCs w:val="20"/>
              </w:rPr>
              <w:t xml:space="preserve">        </w:t>
            </w:r>
            <w:r>
              <w:rPr>
                <w:sz w:val="20"/>
                <w:szCs w:val="20"/>
              </w:rPr>
              <w:t xml:space="preserve">Основными темами обращений были вопросы о присвоении адреса жилым домам, оформление доверенностей, </w:t>
            </w:r>
            <w:r w:rsidRPr="00662580">
              <w:rPr>
                <w:sz w:val="20"/>
                <w:szCs w:val="20"/>
              </w:rPr>
              <w:t>заявления на граждан по уборке приусадебных участков, о принятии мер в отношении беспривязных собак, о некачественной питьевой воде</w:t>
            </w:r>
            <w:proofErr w:type="gramStart"/>
            <w:r w:rsidRPr="00662580">
              <w:rPr>
                <w:sz w:val="20"/>
                <w:szCs w:val="20"/>
              </w:rPr>
              <w:t xml:space="preserve"> ,</w:t>
            </w:r>
            <w:proofErr w:type="gramEnd"/>
            <w:r w:rsidRPr="00662580">
              <w:rPr>
                <w:sz w:val="20"/>
                <w:szCs w:val="20"/>
              </w:rPr>
              <w:t xml:space="preserve"> о текущем ремонте моста</w:t>
            </w:r>
            <w:r>
              <w:rPr>
                <w:sz w:val="20"/>
                <w:szCs w:val="20"/>
              </w:rPr>
              <w:t xml:space="preserve"> и т.д.</w:t>
            </w:r>
            <w:r w:rsidRPr="00662580">
              <w:rPr>
                <w:sz w:val="20"/>
                <w:szCs w:val="20"/>
              </w:rPr>
              <w:t xml:space="preserve"> ….</w:t>
            </w:r>
          </w:p>
          <w:p w:rsidR="00662580" w:rsidRPr="00662580" w:rsidRDefault="00662580" w:rsidP="00662580">
            <w:pPr>
              <w:rPr>
                <w:sz w:val="20"/>
                <w:szCs w:val="20"/>
              </w:rPr>
            </w:pPr>
            <w:r>
              <w:rPr>
                <w:sz w:val="20"/>
                <w:szCs w:val="20"/>
              </w:rPr>
              <w:t xml:space="preserve">       </w:t>
            </w:r>
            <w:r w:rsidRPr="00662580">
              <w:rPr>
                <w:sz w:val="20"/>
                <w:szCs w:val="20"/>
              </w:rPr>
              <w:t xml:space="preserve">Количество письменных обращений поступила от жителей с. Завьялово – 16 обращений , </w:t>
            </w:r>
            <w:proofErr w:type="spellStart"/>
            <w:r w:rsidRPr="00662580">
              <w:rPr>
                <w:sz w:val="20"/>
                <w:szCs w:val="20"/>
              </w:rPr>
              <w:t>с</w:t>
            </w:r>
            <w:proofErr w:type="gramStart"/>
            <w:r w:rsidRPr="00662580">
              <w:rPr>
                <w:sz w:val="20"/>
                <w:szCs w:val="20"/>
              </w:rPr>
              <w:t>.Г</w:t>
            </w:r>
            <w:proofErr w:type="gramEnd"/>
            <w:r w:rsidRPr="00662580">
              <w:rPr>
                <w:sz w:val="20"/>
                <w:szCs w:val="20"/>
              </w:rPr>
              <w:t>оломыскино</w:t>
            </w:r>
            <w:proofErr w:type="spellEnd"/>
            <w:r w:rsidRPr="00662580">
              <w:rPr>
                <w:sz w:val="20"/>
                <w:szCs w:val="20"/>
              </w:rPr>
              <w:t xml:space="preserve">- 1, обращение, </w:t>
            </w:r>
            <w:proofErr w:type="spellStart"/>
            <w:r w:rsidRPr="00662580">
              <w:rPr>
                <w:sz w:val="20"/>
                <w:szCs w:val="20"/>
              </w:rPr>
              <w:t>п.Низовка</w:t>
            </w:r>
            <w:proofErr w:type="spellEnd"/>
            <w:r w:rsidRPr="00662580">
              <w:rPr>
                <w:sz w:val="20"/>
                <w:szCs w:val="20"/>
              </w:rPr>
              <w:t>– 5обращений, с.Доронино-6 обращений,п.Новоабышево-2 обращения,</w:t>
            </w:r>
            <w:r>
              <w:rPr>
                <w:sz w:val="20"/>
                <w:szCs w:val="20"/>
              </w:rPr>
              <w:t xml:space="preserve">    </w:t>
            </w:r>
            <w:r w:rsidRPr="00662580">
              <w:rPr>
                <w:sz w:val="20"/>
                <w:szCs w:val="20"/>
              </w:rPr>
              <w:t>г.Новосибирск-1обращение,</w:t>
            </w:r>
            <w:r>
              <w:rPr>
                <w:sz w:val="20"/>
                <w:szCs w:val="20"/>
              </w:rPr>
              <w:t xml:space="preserve">   </w:t>
            </w:r>
            <w:r w:rsidRPr="00662580">
              <w:rPr>
                <w:sz w:val="20"/>
                <w:szCs w:val="20"/>
              </w:rPr>
              <w:t xml:space="preserve"> г.Алмаата-1 обращение</w:t>
            </w:r>
          </w:p>
          <w:p w:rsidR="00662580" w:rsidRDefault="00662580" w:rsidP="00662580">
            <w:pPr>
              <w:pStyle w:val="a4"/>
              <w:numPr>
                <w:ilvl w:val="0"/>
                <w:numId w:val="5"/>
              </w:numPr>
              <w:spacing w:after="0" w:line="240" w:lineRule="auto"/>
              <w:jc w:val="center"/>
              <w:rPr>
                <w:rFonts w:ascii="Times New Roman" w:hAnsi="Times New Roman"/>
                <w:b/>
                <w:sz w:val="20"/>
                <w:szCs w:val="20"/>
              </w:rPr>
            </w:pPr>
            <w:r>
              <w:rPr>
                <w:rFonts w:ascii="Times New Roman" w:hAnsi="Times New Roman"/>
                <w:b/>
                <w:sz w:val="20"/>
                <w:szCs w:val="20"/>
              </w:rPr>
              <w:t>Устные обращения.</w:t>
            </w:r>
          </w:p>
          <w:p w:rsidR="00662580" w:rsidRDefault="00662580" w:rsidP="00662580">
            <w:pPr>
              <w:rPr>
                <w:sz w:val="20"/>
                <w:szCs w:val="20"/>
              </w:rPr>
            </w:pPr>
            <w:r>
              <w:rPr>
                <w:sz w:val="20"/>
                <w:szCs w:val="20"/>
              </w:rPr>
              <w:t>Устных обращений  поступило 325</w:t>
            </w:r>
            <w:r>
              <w:rPr>
                <w:sz w:val="20"/>
                <w:szCs w:val="20"/>
              </w:rPr>
              <w:t xml:space="preserve">,  </w:t>
            </w:r>
            <w:r>
              <w:rPr>
                <w:sz w:val="20"/>
                <w:szCs w:val="20"/>
              </w:rPr>
              <w:t xml:space="preserve">из них: по телефону- 5. </w:t>
            </w:r>
          </w:p>
          <w:p w:rsidR="00662580" w:rsidRDefault="00662580" w:rsidP="00662580">
            <w:pPr>
              <w:rPr>
                <w:sz w:val="20"/>
                <w:szCs w:val="20"/>
              </w:rPr>
            </w:pPr>
            <w:r>
              <w:rPr>
                <w:sz w:val="20"/>
                <w:szCs w:val="20"/>
              </w:rPr>
              <w:t xml:space="preserve">      </w:t>
            </w:r>
            <w:r>
              <w:rPr>
                <w:sz w:val="20"/>
                <w:szCs w:val="20"/>
              </w:rPr>
              <w:t xml:space="preserve">Основными темами обращений были вопросы о выдачи справок о составе семьи, выписок из </w:t>
            </w:r>
            <w:proofErr w:type="spellStart"/>
            <w:r>
              <w:rPr>
                <w:sz w:val="20"/>
                <w:szCs w:val="20"/>
              </w:rPr>
              <w:t>похозяйственной</w:t>
            </w:r>
            <w:proofErr w:type="spellEnd"/>
            <w:r>
              <w:rPr>
                <w:sz w:val="20"/>
                <w:szCs w:val="20"/>
              </w:rPr>
              <w:t xml:space="preserve"> книге, о предоставлении льготы на газ, о предоставлении пакета документов для оформления детского пособия. о предоставлении пакета документов для региональной социальной доплаты к пенсии, о предоставлении справки о наличии печного </w:t>
            </w:r>
            <w:proofErr w:type="spellStart"/>
            <w:r>
              <w:rPr>
                <w:sz w:val="20"/>
                <w:szCs w:val="20"/>
              </w:rPr>
              <w:t>отопления</w:t>
            </w:r>
            <w:proofErr w:type="gramStart"/>
            <w:r>
              <w:rPr>
                <w:sz w:val="20"/>
                <w:szCs w:val="20"/>
              </w:rPr>
              <w:t>,о</w:t>
            </w:r>
            <w:proofErr w:type="spellEnd"/>
            <w:proofErr w:type="gramEnd"/>
            <w:r>
              <w:rPr>
                <w:sz w:val="20"/>
                <w:szCs w:val="20"/>
              </w:rPr>
              <w:t xml:space="preserve"> предоставлении справки о наличии подсобного хозяйства… </w:t>
            </w:r>
          </w:p>
          <w:p w:rsidR="00662580" w:rsidRPr="00662580" w:rsidRDefault="00662580" w:rsidP="00662580">
            <w:pPr>
              <w:rPr>
                <w:sz w:val="20"/>
                <w:szCs w:val="20"/>
              </w:rPr>
            </w:pPr>
            <w:r>
              <w:rPr>
                <w:sz w:val="20"/>
                <w:szCs w:val="20"/>
              </w:rPr>
              <w:t xml:space="preserve">       </w:t>
            </w:r>
            <w:r>
              <w:rPr>
                <w:sz w:val="20"/>
                <w:szCs w:val="20"/>
              </w:rPr>
              <w:t xml:space="preserve">Количество устных обращений поступило от  жителей </w:t>
            </w:r>
            <w:r>
              <w:rPr>
                <w:sz w:val="20"/>
                <w:szCs w:val="20"/>
              </w:rPr>
              <w:t xml:space="preserve"> </w:t>
            </w:r>
            <w:r>
              <w:rPr>
                <w:sz w:val="20"/>
                <w:szCs w:val="20"/>
              </w:rPr>
              <w:t>с</w:t>
            </w:r>
            <w:r w:rsidRPr="00662580">
              <w:rPr>
                <w:sz w:val="20"/>
                <w:szCs w:val="20"/>
              </w:rPr>
              <w:t xml:space="preserve">. Завьялово – 102 обращения , </w:t>
            </w:r>
            <w:proofErr w:type="spellStart"/>
            <w:r w:rsidRPr="00662580">
              <w:rPr>
                <w:sz w:val="20"/>
                <w:szCs w:val="20"/>
              </w:rPr>
              <w:t>с</w:t>
            </w:r>
            <w:proofErr w:type="gramStart"/>
            <w:r w:rsidRPr="00662580">
              <w:rPr>
                <w:sz w:val="20"/>
                <w:szCs w:val="20"/>
              </w:rPr>
              <w:t>.Г</w:t>
            </w:r>
            <w:proofErr w:type="gramEnd"/>
            <w:r w:rsidRPr="00662580">
              <w:rPr>
                <w:sz w:val="20"/>
                <w:szCs w:val="20"/>
              </w:rPr>
              <w:t>оломыскино</w:t>
            </w:r>
            <w:proofErr w:type="spellEnd"/>
            <w:r w:rsidRPr="00662580">
              <w:rPr>
                <w:sz w:val="20"/>
                <w:szCs w:val="20"/>
              </w:rPr>
              <w:t xml:space="preserve">- 35 обращений,  </w:t>
            </w:r>
            <w:proofErr w:type="spellStart"/>
            <w:r w:rsidRPr="00662580">
              <w:rPr>
                <w:sz w:val="20"/>
                <w:szCs w:val="20"/>
              </w:rPr>
              <w:t>п.Низовка</w:t>
            </w:r>
            <w:proofErr w:type="spellEnd"/>
            <w:r w:rsidRPr="00662580">
              <w:rPr>
                <w:sz w:val="20"/>
                <w:szCs w:val="20"/>
              </w:rPr>
              <w:t>– 52 обращения, с.Доронино-61  обращение, п.Новоабышево-75 обращений</w:t>
            </w:r>
          </w:p>
          <w:p w:rsidR="00662580" w:rsidRDefault="00662580" w:rsidP="00662580">
            <w:pPr>
              <w:rPr>
                <w:sz w:val="20"/>
                <w:szCs w:val="20"/>
              </w:rPr>
            </w:pPr>
          </w:p>
          <w:p w:rsidR="00662580" w:rsidRDefault="00662580" w:rsidP="00662580">
            <w:pPr>
              <w:rPr>
                <w:b/>
                <w:sz w:val="20"/>
                <w:szCs w:val="20"/>
              </w:rPr>
            </w:pPr>
            <w:r>
              <w:rPr>
                <w:b/>
                <w:sz w:val="20"/>
                <w:szCs w:val="20"/>
              </w:rPr>
              <w:t xml:space="preserve">          </w:t>
            </w:r>
            <w:r>
              <w:rPr>
                <w:b/>
                <w:sz w:val="20"/>
                <w:szCs w:val="20"/>
              </w:rPr>
              <w:t>Из поступивших обращений граждан:</w:t>
            </w:r>
          </w:p>
          <w:p w:rsidR="00662580" w:rsidRDefault="00662580" w:rsidP="00662580">
            <w:pPr>
              <w:rPr>
                <w:sz w:val="20"/>
                <w:szCs w:val="20"/>
              </w:rPr>
            </w:pPr>
            <w:r>
              <w:rPr>
                <w:sz w:val="20"/>
                <w:szCs w:val="20"/>
              </w:rPr>
              <w:t xml:space="preserve">    </w:t>
            </w:r>
            <w:r>
              <w:rPr>
                <w:sz w:val="20"/>
                <w:szCs w:val="20"/>
              </w:rPr>
              <w:t>- заявления-32;</w:t>
            </w:r>
          </w:p>
          <w:p w:rsidR="00662580" w:rsidRDefault="00662580" w:rsidP="00662580">
            <w:pPr>
              <w:rPr>
                <w:sz w:val="20"/>
                <w:szCs w:val="20"/>
              </w:rPr>
            </w:pPr>
            <w:r>
              <w:rPr>
                <w:sz w:val="20"/>
                <w:szCs w:val="20"/>
              </w:rPr>
              <w:t xml:space="preserve">    </w:t>
            </w:r>
            <w:r>
              <w:rPr>
                <w:sz w:val="20"/>
                <w:szCs w:val="20"/>
              </w:rPr>
              <w:t>-предложения-0;</w:t>
            </w:r>
          </w:p>
          <w:p w:rsidR="00662580" w:rsidRDefault="00662580" w:rsidP="00662580">
            <w:pPr>
              <w:rPr>
                <w:sz w:val="20"/>
                <w:szCs w:val="20"/>
              </w:rPr>
            </w:pPr>
            <w:r>
              <w:rPr>
                <w:sz w:val="20"/>
                <w:szCs w:val="20"/>
              </w:rPr>
              <w:t xml:space="preserve">   </w:t>
            </w:r>
            <w:r>
              <w:rPr>
                <w:sz w:val="20"/>
                <w:szCs w:val="20"/>
              </w:rPr>
              <w:t xml:space="preserve">- жалобы, на сотрудников администрации  </w:t>
            </w:r>
            <w:proofErr w:type="spellStart"/>
            <w:r>
              <w:rPr>
                <w:sz w:val="20"/>
                <w:szCs w:val="20"/>
              </w:rPr>
              <w:t>Завьяловского</w:t>
            </w:r>
            <w:proofErr w:type="spellEnd"/>
            <w:r>
              <w:rPr>
                <w:sz w:val="20"/>
                <w:szCs w:val="20"/>
              </w:rPr>
              <w:t xml:space="preserve"> сельсовета- 0.</w:t>
            </w:r>
          </w:p>
          <w:p w:rsidR="00662580" w:rsidRDefault="00662580" w:rsidP="00662580">
            <w:pPr>
              <w:rPr>
                <w:sz w:val="20"/>
                <w:szCs w:val="20"/>
              </w:rPr>
            </w:pPr>
          </w:p>
          <w:p w:rsidR="00662580" w:rsidRDefault="00662580" w:rsidP="00662580">
            <w:pPr>
              <w:jc w:val="center"/>
              <w:rPr>
                <w:b/>
                <w:sz w:val="20"/>
                <w:szCs w:val="20"/>
              </w:rPr>
            </w:pPr>
            <w:r>
              <w:rPr>
                <w:b/>
                <w:sz w:val="20"/>
                <w:szCs w:val="20"/>
              </w:rPr>
              <w:t xml:space="preserve">3. </w:t>
            </w:r>
            <w:r>
              <w:rPr>
                <w:b/>
                <w:sz w:val="20"/>
                <w:szCs w:val="20"/>
              </w:rPr>
              <w:t>Результаты рассмотрения обращений граждан:</w:t>
            </w:r>
          </w:p>
          <w:p w:rsidR="00662580" w:rsidRDefault="00662580" w:rsidP="00662580">
            <w:pPr>
              <w:jc w:val="center"/>
              <w:rPr>
                <w:b/>
                <w:sz w:val="20"/>
                <w:szCs w:val="20"/>
              </w:rPr>
            </w:pPr>
          </w:p>
          <w:p w:rsidR="00662580" w:rsidRDefault="00662580" w:rsidP="00662580">
            <w:pPr>
              <w:rPr>
                <w:sz w:val="20"/>
                <w:szCs w:val="20"/>
              </w:rPr>
            </w:pPr>
            <w:r>
              <w:rPr>
                <w:b/>
                <w:sz w:val="20"/>
                <w:szCs w:val="20"/>
              </w:rPr>
              <w:t>-«поддержано»</w:t>
            </w:r>
            <w:r>
              <w:rPr>
                <w:sz w:val="20"/>
                <w:szCs w:val="20"/>
              </w:rPr>
              <w:t xml:space="preserve"> (по результатам рассмотрения предложение признано целесообразным, заявление или жалоб</w:t>
            </w:r>
            <w:proofErr w:type="gramStart"/>
            <w:r>
              <w:rPr>
                <w:sz w:val="20"/>
                <w:szCs w:val="20"/>
              </w:rPr>
              <w:t>а-</w:t>
            </w:r>
            <w:proofErr w:type="gramEnd"/>
            <w:r>
              <w:rPr>
                <w:sz w:val="20"/>
                <w:szCs w:val="20"/>
              </w:rPr>
              <w:t xml:space="preserve"> обоснованными и подлежащими удовлетворению), в том числе по обращению приняты меры- 37;</w:t>
            </w:r>
          </w:p>
          <w:p w:rsidR="00662580" w:rsidRDefault="00662580" w:rsidP="00662580">
            <w:pPr>
              <w:rPr>
                <w:sz w:val="20"/>
                <w:szCs w:val="20"/>
              </w:rPr>
            </w:pPr>
            <w:r>
              <w:rPr>
                <w:b/>
                <w:sz w:val="20"/>
                <w:szCs w:val="20"/>
              </w:rPr>
              <w:t>-«разъяснено»</w:t>
            </w:r>
            <w:r>
              <w:rPr>
                <w:sz w:val="20"/>
                <w:szCs w:val="20"/>
              </w:rPr>
              <w:t xml:space="preserve"> (по результатам рассмотрения предложения, заявления или жалобы заявитель проинформирован о порядке их реализации или удовлетворению)-7;</w:t>
            </w:r>
          </w:p>
          <w:p w:rsidR="00662580" w:rsidRDefault="00662580" w:rsidP="00662580">
            <w:pPr>
              <w:rPr>
                <w:sz w:val="20"/>
                <w:szCs w:val="20"/>
              </w:rPr>
            </w:pPr>
            <w:r>
              <w:rPr>
                <w:b/>
                <w:sz w:val="20"/>
                <w:szCs w:val="20"/>
              </w:rPr>
              <w:t>- «не поддержано»</w:t>
            </w:r>
            <w:r>
              <w:rPr>
                <w:sz w:val="20"/>
                <w:szCs w:val="20"/>
              </w:rPr>
              <w:t xml:space="preserve"> (по результатам рассмотрения предложение признано нецелесообразным, заявление или жалоб</w:t>
            </w:r>
            <w:proofErr w:type="gramStart"/>
            <w:r>
              <w:rPr>
                <w:sz w:val="20"/>
                <w:szCs w:val="20"/>
              </w:rPr>
              <w:t>а-</w:t>
            </w:r>
            <w:proofErr w:type="gramEnd"/>
            <w:r>
              <w:rPr>
                <w:sz w:val="20"/>
                <w:szCs w:val="20"/>
              </w:rPr>
              <w:t xml:space="preserve"> необоснованным и не подлежащим удовлетворению) – 0;</w:t>
            </w:r>
          </w:p>
          <w:p w:rsidR="00662580" w:rsidRDefault="00662580" w:rsidP="00662580">
            <w:pPr>
              <w:rPr>
                <w:b/>
                <w:sz w:val="20"/>
                <w:szCs w:val="20"/>
              </w:rPr>
            </w:pPr>
          </w:p>
          <w:p w:rsidR="00662580" w:rsidRDefault="00662580" w:rsidP="00662580">
            <w:pPr>
              <w:rPr>
                <w:sz w:val="20"/>
                <w:szCs w:val="20"/>
              </w:rPr>
            </w:pPr>
            <w:r>
              <w:rPr>
                <w:b/>
                <w:sz w:val="20"/>
                <w:szCs w:val="20"/>
              </w:rPr>
              <w:t xml:space="preserve">       </w:t>
            </w:r>
            <w:r>
              <w:rPr>
                <w:b/>
                <w:sz w:val="20"/>
                <w:szCs w:val="20"/>
              </w:rPr>
              <w:t>С выездом на место</w:t>
            </w:r>
            <w:r>
              <w:rPr>
                <w:sz w:val="20"/>
                <w:szCs w:val="20"/>
              </w:rPr>
              <w:t xml:space="preserve"> рассмотрено- 2 обращений граждан.</w:t>
            </w:r>
          </w:p>
          <w:p w:rsidR="00662580" w:rsidRDefault="00662580" w:rsidP="00662580">
            <w:pPr>
              <w:rPr>
                <w:sz w:val="20"/>
                <w:szCs w:val="20"/>
              </w:rPr>
            </w:pPr>
            <w:r>
              <w:rPr>
                <w:b/>
                <w:sz w:val="20"/>
                <w:szCs w:val="20"/>
              </w:rPr>
              <w:t xml:space="preserve">       </w:t>
            </w:r>
            <w:r>
              <w:rPr>
                <w:b/>
                <w:sz w:val="20"/>
                <w:szCs w:val="20"/>
              </w:rPr>
              <w:t>Поставлено на контроль</w:t>
            </w:r>
            <w:r>
              <w:rPr>
                <w:sz w:val="20"/>
                <w:szCs w:val="20"/>
              </w:rPr>
              <w:t>- 1 обращений.</w:t>
            </w:r>
          </w:p>
          <w:p w:rsidR="00662580" w:rsidRDefault="00662580" w:rsidP="00662580">
            <w:pPr>
              <w:rPr>
                <w:sz w:val="20"/>
                <w:szCs w:val="20"/>
              </w:rPr>
            </w:pPr>
          </w:p>
          <w:p w:rsidR="00662580" w:rsidRDefault="00662580" w:rsidP="00662580">
            <w:pPr>
              <w:jc w:val="center"/>
              <w:rPr>
                <w:b/>
                <w:sz w:val="20"/>
                <w:szCs w:val="20"/>
              </w:rPr>
            </w:pPr>
            <w:r>
              <w:rPr>
                <w:b/>
                <w:sz w:val="20"/>
                <w:szCs w:val="20"/>
              </w:rPr>
              <w:t>4.</w:t>
            </w:r>
            <w:r>
              <w:rPr>
                <w:b/>
                <w:sz w:val="20"/>
                <w:szCs w:val="20"/>
              </w:rPr>
              <w:t>Состояние исполнительской дисциплины при рассмотрении обращений:</w:t>
            </w:r>
          </w:p>
          <w:p w:rsidR="00662580" w:rsidRDefault="00662580" w:rsidP="00662580">
            <w:pPr>
              <w:rPr>
                <w:sz w:val="20"/>
                <w:szCs w:val="20"/>
              </w:rPr>
            </w:pPr>
          </w:p>
          <w:p w:rsidR="00662580" w:rsidRDefault="00662580" w:rsidP="00662580">
            <w:pPr>
              <w:rPr>
                <w:sz w:val="20"/>
                <w:szCs w:val="20"/>
              </w:rPr>
            </w:pPr>
            <w:r>
              <w:rPr>
                <w:sz w:val="20"/>
                <w:szCs w:val="20"/>
              </w:rPr>
              <w:t>- нарушены сроки рассмотрения обращений- 0;</w:t>
            </w:r>
          </w:p>
          <w:p w:rsidR="00662580" w:rsidRDefault="00662580" w:rsidP="00662580">
            <w:pPr>
              <w:rPr>
                <w:sz w:val="20"/>
                <w:szCs w:val="20"/>
              </w:rPr>
            </w:pPr>
            <w:r>
              <w:rPr>
                <w:sz w:val="20"/>
                <w:szCs w:val="20"/>
              </w:rPr>
              <w:t>-дан неполный ответ на обращение- 0.</w:t>
            </w:r>
          </w:p>
          <w:p w:rsidR="00662580" w:rsidRDefault="00D34BB3" w:rsidP="00662580">
            <w:pPr>
              <w:ind w:firstLine="225"/>
              <w:jc w:val="both"/>
              <w:rPr>
                <w:color w:val="000000"/>
                <w:sz w:val="20"/>
                <w:szCs w:val="20"/>
              </w:rPr>
            </w:pPr>
            <w:r>
              <w:rPr>
                <w:color w:val="000000"/>
                <w:sz w:val="20"/>
                <w:szCs w:val="20"/>
              </w:rPr>
              <w:t>-------------------------------------------------------------------------------------------------------------------------------------------------------------------</w:t>
            </w:r>
          </w:p>
          <w:p w:rsidR="00662580" w:rsidRPr="00D34BB3" w:rsidRDefault="00662580" w:rsidP="00662580">
            <w:pPr>
              <w:pStyle w:val="Heading"/>
              <w:jc w:val="both"/>
              <w:rPr>
                <w:rFonts w:ascii="Times New Roman" w:hAnsi="Times New Roman" w:cs="Times New Roman"/>
                <w:b w:val="0"/>
                <w:bCs w:val="0"/>
                <w:color w:val="000000"/>
                <w:sz w:val="20"/>
                <w:szCs w:val="20"/>
              </w:rPr>
            </w:pPr>
            <w:bookmarkStart w:id="0" w:name="_GoBack"/>
            <w:bookmarkEnd w:id="0"/>
          </w:p>
          <w:p w:rsidR="00662580" w:rsidRPr="00D34BB3" w:rsidRDefault="00662580" w:rsidP="00662580">
            <w:pPr>
              <w:rPr>
                <w:sz w:val="20"/>
                <w:szCs w:val="20"/>
              </w:rPr>
            </w:pPr>
          </w:p>
          <w:p w:rsidR="00662580" w:rsidRDefault="00662580" w:rsidP="00F03871">
            <w:pPr>
              <w:pStyle w:val="Heading"/>
              <w:ind w:firstLine="720"/>
              <w:jc w:val="both"/>
              <w:rPr>
                <w:rFonts w:ascii="Times New Roman" w:hAnsi="Times New Roman" w:cs="Times New Roman"/>
                <w:b w:val="0"/>
                <w:bCs w:val="0"/>
                <w:color w:val="000000"/>
                <w:sz w:val="20"/>
                <w:szCs w:val="20"/>
              </w:rPr>
            </w:pPr>
          </w:p>
          <w:p w:rsidR="00662580" w:rsidRDefault="00662580" w:rsidP="00F03871">
            <w:pPr>
              <w:pStyle w:val="Heading"/>
              <w:ind w:firstLine="720"/>
              <w:jc w:val="both"/>
              <w:rPr>
                <w:rFonts w:ascii="Times New Roman" w:hAnsi="Times New Roman" w:cs="Times New Roman"/>
                <w:b w:val="0"/>
                <w:bCs w:val="0"/>
                <w:color w:val="000000"/>
                <w:sz w:val="20"/>
                <w:szCs w:val="20"/>
              </w:rPr>
            </w:pPr>
          </w:p>
          <w:p w:rsidR="00662580" w:rsidRDefault="00662580" w:rsidP="00F03871">
            <w:pPr>
              <w:pStyle w:val="Heading"/>
              <w:ind w:firstLine="720"/>
              <w:jc w:val="both"/>
              <w:rPr>
                <w:rFonts w:ascii="Times New Roman" w:hAnsi="Times New Roman" w:cs="Times New Roman"/>
                <w:b w:val="0"/>
                <w:bCs w:val="0"/>
                <w:color w:val="000000"/>
                <w:sz w:val="20"/>
                <w:szCs w:val="20"/>
              </w:rPr>
            </w:pPr>
          </w:p>
          <w:p w:rsidR="00662580" w:rsidRDefault="00662580" w:rsidP="00F03871">
            <w:pPr>
              <w:pStyle w:val="Heading"/>
              <w:ind w:firstLine="720"/>
              <w:jc w:val="both"/>
              <w:rPr>
                <w:rFonts w:ascii="Times New Roman" w:hAnsi="Times New Roman" w:cs="Times New Roman"/>
                <w:b w:val="0"/>
                <w:bCs w:val="0"/>
                <w:color w:val="000000"/>
                <w:sz w:val="20"/>
                <w:szCs w:val="20"/>
              </w:rPr>
            </w:pPr>
          </w:p>
          <w:p w:rsidR="00662580" w:rsidRDefault="00662580" w:rsidP="00F03871">
            <w:pPr>
              <w:pStyle w:val="Heading"/>
              <w:ind w:firstLine="720"/>
              <w:jc w:val="both"/>
              <w:rPr>
                <w:rFonts w:ascii="Times New Roman" w:hAnsi="Times New Roman" w:cs="Times New Roman"/>
                <w:b w:val="0"/>
                <w:bCs w:val="0"/>
                <w:color w:val="000000"/>
                <w:sz w:val="20"/>
                <w:szCs w:val="20"/>
              </w:rPr>
            </w:pPr>
          </w:p>
          <w:p w:rsidR="00662580" w:rsidRDefault="00662580" w:rsidP="00F03871">
            <w:pPr>
              <w:pStyle w:val="Heading"/>
              <w:ind w:firstLine="720"/>
              <w:jc w:val="both"/>
              <w:rPr>
                <w:rFonts w:ascii="Times New Roman" w:hAnsi="Times New Roman" w:cs="Times New Roman"/>
                <w:b w:val="0"/>
                <w:bCs w:val="0"/>
                <w:color w:val="000000"/>
                <w:sz w:val="20"/>
                <w:szCs w:val="20"/>
              </w:rPr>
            </w:pPr>
          </w:p>
          <w:p w:rsidR="00662580" w:rsidRDefault="00662580" w:rsidP="00F03871">
            <w:pPr>
              <w:pStyle w:val="Heading"/>
              <w:ind w:firstLine="720"/>
              <w:jc w:val="both"/>
              <w:rPr>
                <w:rFonts w:ascii="Times New Roman" w:hAnsi="Times New Roman" w:cs="Times New Roman"/>
                <w:b w:val="0"/>
                <w:bCs w:val="0"/>
                <w:color w:val="000000"/>
                <w:sz w:val="20"/>
                <w:szCs w:val="20"/>
              </w:rPr>
            </w:pPr>
          </w:p>
          <w:p w:rsidR="00662580" w:rsidRDefault="00662580" w:rsidP="00F03871">
            <w:pPr>
              <w:pStyle w:val="Heading"/>
              <w:ind w:firstLine="720"/>
              <w:jc w:val="both"/>
              <w:rPr>
                <w:rFonts w:ascii="Times New Roman" w:hAnsi="Times New Roman" w:cs="Times New Roman"/>
                <w:b w:val="0"/>
                <w:bCs w:val="0"/>
                <w:color w:val="000000"/>
                <w:sz w:val="20"/>
                <w:szCs w:val="20"/>
              </w:rPr>
            </w:pPr>
          </w:p>
          <w:p w:rsidR="00662580" w:rsidRDefault="00662580" w:rsidP="00F03871">
            <w:pPr>
              <w:pStyle w:val="Heading"/>
              <w:ind w:firstLine="720"/>
              <w:jc w:val="both"/>
              <w:rPr>
                <w:rFonts w:ascii="Times New Roman" w:hAnsi="Times New Roman" w:cs="Times New Roman"/>
                <w:b w:val="0"/>
                <w:bCs w:val="0"/>
                <w:color w:val="000000"/>
                <w:sz w:val="20"/>
                <w:szCs w:val="20"/>
              </w:rPr>
            </w:pPr>
          </w:p>
          <w:p w:rsidR="00662580" w:rsidRDefault="00662580" w:rsidP="00F03871">
            <w:pPr>
              <w:pStyle w:val="Heading"/>
              <w:ind w:firstLine="720"/>
              <w:jc w:val="both"/>
              <w:rPr>
                <w:rFonts w:ascii="Times New Roman" w:hAnsi="Times New Roman" w:cs="Times New Roman"/>
                <w:b w:val="0"/>
                <w:bCs w:val="0"/>
                <w:color w:val="000000"/>
                <w:sz w:val="20"/>
                <w:szCs w:val="20"/>
              </w:rPr>
            </w:pPr>
          </w:p>
          <w:p w:rsidR="00662580" w:rsidRDefault="00662580" w:rsidP="00F03871">
            <w:pPr>
              <w:pStyle w:val="Heading"/>
              <w:ind w:firstLine="720"/>
              <w:jc w:val="both"/>
              <w:rPr>
                <w:rFonts w:ascii="Times New Roman" w:hAnsi="Times New Roman" w:cs="Times New Roman"/>
                <w:b w:val="0"/>
                <w:bCs w:val="0"/>
                <w:color w:val="000000"/>
                <w:sz w:val="20"/>
                <w:szCs w:val="20"/>
              </w:rPr>
            </w:pPr>
          </w:p>
          <w:p w:rsidR="00662580" w:rsidRDefault="00662580" w:rsidP="00F03871">
            <w:pPr>
              <w:pStyle w:val="Heading"/>
              <w:ind w:firstLine="720"/>
              <w:jc w:val="both"/>
              <w:rPr>
                <w:rFonts w:ascii="Times New Roman" w:hAnsi="Times New Roman" w:cs="Times New Roman"/>
                <w:b w:val="0"/>
                <w:bCs w:val="0"/>
                <w:color w:val="000000"/>
                <w:sz w:val="20"/>
                <w:szCs w:val="20"/>
              </w:rPr>
            </w:pPr>
          </w:p>
          <w:p w:rsidR="00662580" w:rsidRDefault="00662580" w:rsidP="00F03871">
            <w:pPr>
              <w:pStyle w:val="Heading"/>
              <w:ind w:firstLine="720"/>
              <w:jc w:val="both"/>
              <w:rPr>
                <w:rFonts w:ascii="Times New Roman" w:hAnsi="Times New Roman" w:cs="Times New Roman"/>
                <w:b w:val="0"/>
                <w:bCs w:val="0"/>
                <w:color w:val="000000"/>
                <w:sz w:val="20"/>
                <w:szCs w:val="20"/>
              </w:rPr>
            </w:pPr>
          </w:p>
          <w:p w:rsidR="00662580" w:rsidRDefault="00662580" w:rsidP="00F03871">
            <w:pPr>
              <w:pStyle w:val="Heading"/>
              <w:ind w:firstLine="720"/>
              <w:jc w:val="both"/>
              <w:rPr>
                <w:rFonts w:ascii="Times New Roman" w:hAnsi="Times New Roman" w:cs="Times New Roman"/>
                <w:b w:val="0"/>
                <w:bCs w:val="0"/>
                <w:color w:val="000000"/>
                <w:sz w:val="20"/>
                <w:szCs w:val="20"/>
              </w:rPr>
            </w:pPr>
          </w:p>
        </w:tc>
      </w:tr>
    </w:tbl>
    <w:tbl>
      <w:tblPr>
        <w:tblW w:w="1134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4"/>
        <w:gridCol w:w="4093"/>
        <w:gridCol w:w="3544"/>
      </w:tblGrid>
      <w:tr w:rsidR="00662580" w:rsidRPr="00FA1925" w:rsidTr="00662580">
        <w:trPr>
          <w:trHeight w:val="1685"/>
        </w:trPr>
        <w:tc>
          <w:tcPr>
            <w:tcW w:w="3704" w:type="dxa"/>
          </w:tcPr>
          <w:p w:rsidR="00662580" w:rsidRPr="00FA1925" w:rsidRDefault="00662580" w:rsidP="00F03871">
            <w:pPr>
              <w:jc w:val="both"/>
              <w:rPr>
                <w:sz w:val="18"/>
                <w:szCs w:val="18"/>
              </w:rPr>
            </w:pPr>
            <w:r w:rsidRPr="00FA1925">
              <w:rPr>
                <w:sz w:val="18"/>
                <w:szCs w:val="18"/>
              </w:rPr>
              <w:t xml:space="preserve">УЧРЕДИТЕЛИ: администрация </w:t>
            </w:r>
            <w:proofErr w:type="spellStart"/>
            <w:r w:rsidRPr="00FA1925">
              <w:rPr>
                <w:sz w:val="18"/>
                <w:szCs w:val="18"/>
              </w:rPr>
              <w:t>Завьяловского</w:t>
            </w:r>
            <w:proofErr w:type="spellEnd"/>
            <w:r w:rsidRPr="00FA1925">
              <w:rPr>
                <w:sz w:val="18"/>
                <w:szCs w:val="18"/>
              </w:rPr>
              <w:t xml:space="preserve"> сельсовета </w:t>
            </w:r>
            <w:proofErr w:type="spellStart"/>
            <w:r w:rsidRPr="00FA1925">
              <w:rPr>
                <w:sz w:val="18"/>
                <w:szCs w:val="18"/>
              </w:rPr>
              <w:t>Тогучинского</w:t>
            </w:r>
            <w:proofErr w:type="spellEnd"/>
            <w:r w:rsidRPr="00FA1925">
              <w:rPr>
                <w:sz w:val="18"/>
                <w:szCs w:val="18"/>
              </w:rPr>
              <w:t xml:space="preserve"> района Новосибирской области.</w:t>
            </w:r>
          </w:p>
          <w:p w:rsidR="00662580" w:rsidRPr="00FA1925" w:rsidRDefault="00662580" w:rsidP="00F03871">
            <w:pPr>
              <w:jc w:val="both"/>
              <w:rPr>
                <w:sz w:val="20"/>
                <w:szCs w:val="20"/>
              </w:rPr>
            </w:pPr>
            <w:r w:rsidRPr="00FA1925">
              <w:rPr>
                <w:sz w:val="18"/>
                <w:szCs w:val="18"/>
              </w:rPr>
              <w:t xml:space="preserve">      Периодическое печатное издание учреждено постановлением администрации </w:t>
            </w:r>
            <w:proofErr w:type="spellStart"/>
            <w:r w:rsidRPr="00FA1925">
              <w:rPr>
                <w:sz w:val="18"/>
                <w:szCs w:val="18"/>
              </w:rPr>
              <w:t>Завьяловского</w:t>
            </w:r>
            <w:proofErr w:type="spellEnd"/>
            <w:r w:rsidRPr="00FA1925">
              <w:rPr>
                <w:sz w:val="18"/>
                <w:szCs w:val="18"/>
              </w:rPr>
              <w:t xml:space="preserve"> сельсовета </w:t>
            </w:r>
            <w:proofErr w:type="spellStart"/>
            <w:r w:rsidRPr="00FA1925">
              <w:rPr>
                <w:sz w:val="18"/>
                <w:szCs w:val="18"/>
              </w:rPr>
              <w:t>Тогучинского</w:t>
            </w:r>
            <w:proofErr w:type="spellEnd"/>
            <w:r w:rsidRPr="00FA1925">
              <w:rPr>
                <w:sz w:val="18"/>
                <w:szCs w:val="18"/>
              </w:rPr>
              <w:t xml:space="preserve"> района Новосибирской области    № 26 от 12.05.2008 г</w:t>
            </w:r>
          </w:p>
        </w:tc>
        <w:tc>
          <w:tcPr>
            <w:tcW w:w="4093" w:type="dxa"/>
          </w:tcPr>
          <w:p w:rsidR="00662580" w:rsidRPr="00FA1925" w:rsidRDefault="00662580" w:rsidP="00F03871">
            <w:pPr>
              <w:jc w:val="both"/>
              <w:rPr>
                <w:sz w:val="18"/>
                <w:szCs w:val="18"/>
              </w:rPr>
            </w:pPr>
          </w:p>
          <w:p w:rsidR="00662580" w:rsidRPr="00FA1925" w:rsidRDefault="00662580" w:rsidP="00F03871">
            <w:pPr>
              <w:jc w:val="both"/>
              <w:rPr>
                <w:sz w:val="18"/>
                <w:szCs w:val="18"/>
              </w:rPr>
            </w:pPr>
            <w:r w:rsidRPr="00FA1925">
              <w:rPr>
                <w:sz w:val="18"/>
                <w:szCs w:val="18"/>
              </w:rPr>
              <w:t xml:space="preserve">Редакционный совет: Председатель совета – Васильева Н.И., </w:t>
            </w:r>
            <w:proofErr w:type="spellStart"/>
            <w:r w:rsidRPr="00FA1925">
              <w:rPr>
                <w:sz w:val="18"/>
                <w:szCs w:val="18"/>
              </w:rPr>
              <w:t>зам</w:t>
            </w:r>
            <w:proofErr w:type="gramStart"/>
            <w:r w:rsidRPr="00FA1925">
              <w:rPr>
                <w:sz w:val="18"/>
                <w:szCs w:val="18"/>
              </w:rPr>
              <w:t>.г</w:t>
            </w:r>
            <w:proofErr w:type="gramEnd"/>
            <w:r w:rsidRPr="00FA1925">
              <w:rPr>
                <w:sz w:val="18"/>
                <w:szCs w:val="18"/>
              </w:rPr>
              <w:t>лавы</w:t>
            </w:r>
            <w:proofErr w:type="spellEnd"/>
            <w:r w:rsidRPr="00FA1925">
              <w:rPr>
                <w:sz w:val="18"/>
                <w:szCs w:val="18"/>
              </w:rPr>
              <w:t xml:space="preserve"> администрации </w:t>
            </w:r>
            <w:proofErr w:type="spellStart"/>
            <w:r w:rsidRPr="00FA1925">
              <w:rPr>
                <w:sz w:val="18"/>
                <w:szCs w:val="18"/>
              </w:rPr>
              <w:t>Завьяловского</w:t>
            </w:r>
            <w:proofErr w:type="spellEnd"/>
            <w:r w:rsidRPr="00FA1925">
              <w:rPr>
                <w:sz w:val="18"/>
                <w:szCs w:val="18"/>
              </w:rPr>
              <w:t xml:space="preserve"> сельсовета</w:t>
            </w:r>
          </w:p>
          <w:p w:rsidR="00662580" w:rsidRPr="00FA1925" w:rsidRDefault="00662580" w:rsidP="00F03871">
            <w:pPr>
              <w:jc w:val="both"/>
              <w:rPr>
                <w:sz w:val="18"/>
                <w:szCs w:val="18"/>
              </w:rPr>
            </w:pPr>
            <w:r w:rsidRPr="00FA1925">
              <w:rPr>
                <w:sz w:val="18"/>
                <w:szCs w:val="18"/>
              </w:rPr>
              <w:t>Члены совета:</w:t>
            </w:r>
            <w:r>
              <w:rPr>
                <w:sz w:val="18"/>
                <w:szCs w:val="18"/>
              </w:rPr>
              <w:t xml:space="preserve"> Глухов</w:t>
            </w:r>
            <w:r w:rsidRPr="00FA1925">
              <w:rPr>
                <w:sz w:val="18"/>
                <w:szCs w:val="18"/>
              </w:rPr>
              <w:t>а Н.</w:t>
            </w:r>
            <w:r>
              <w:rPr>
                <w:sz w:val="18"/>
                <w:szCs w:val="18"/>
              </w:rPr>
              <w:t>А</w:t>
            </w:r>
            <w:r w:rsidRPr="00FA1925">
              <w:rPr>
                <w:sz w:val="18"/>
                <w:szCs w:val="18"/>
              </w:rPr>
              <w:t>. – специалист 2 разряда администрации сельсовета;  Макиенко Н.А – специалист 2 разряда администрации сельсовета.</w:t>
            </w:r>
          </w:p>
        </w:tc>
        <w:tc>
          <w:tcPr>
            <w:tcW w:w="3544" w:type="dxa"/>
          </w:tcPr>
          <w:p w:rsidR="00662580" w:rsidRPr="00FA1925" w:rsidRDefault="00662580" w:rsidP="00F03871">
            <w:pPr>
              <w:jc w:val="center"/>
              <w:rPr>
                <w:rFonts w:ascii="Monotype Corsiva" w:hAnsi="Monotype Corsiva"/>
                <w:b/>
                <w:sz w:val="20"/>
                <w:szCs w:val="20"/>
              </w:rPr>
            </w:pPr>
          </w:p>
          <w:p w:rsidR="00662580" w:rsidRPr="00FA1925" w:rsidRDefault="00662580" w:rsidP="00F03871">
            <w:pPr>
              <w:jc w:val="both"/>
              <w:rPr>
                <w:sz w:val="18"/>
                <w:szCs w:val="18"/>
              </w:rPr>
            </w:pPr>
            <w:r w:rsidRPr="00FA1925">
              <w:rPr>
                <w:sz w:val="18"/>
                <w:szCs w:val="18"/>
              </w:rPr>
              <w:t xml:space="preserve">Отпечатано в администрации </w:t>
            </w:r>
          </w:p>
          <w:p w:rsidR="00662580" w:rsidRPr="00FA1925" w:rsidRDefault="00662580" w:rsidP="00F03871">
            <w:pPr>
              <w:jc w:val="both"/>
              <w:rPr>
                <w:sz w:val="18"/>
                <w:szCs w:val="18"/>
              </w:rPr>
            </w:pPr>
            <w:proofErr w:type="spellStart"/>
            <w:r w:rsidRPr="00FA1925">
              <w:rPr>
                <w:sz w:val="18"/>
                <w:szCs w:val="18"/>
              </w:rPr>
              <w:t>Завьяловского</w:t>
            </w:r>
            <w:proofErr w:type="spellEnd"/>
            <w:r w:rsidRPr="00FA1925">
              <w:rPr>
                <w:sz w:val="18"/>
                <w:szCs w:val="18"/>
              </w:rPr>
              <w:t xml:space="preserve"> сельсовета, </w:t>
            </w:r>
          </w:p>
          <w:p w:rsidR="00662580" w:rsidRPr="00FA1925" w:rsidRDefault="00662580" w:rsidP="00F03871">
            <w:pPr>
              <w:jc w:val="both"/>
              <w:rPr>
                <w:sz w:val="18"/>
                <w:szCs w:val="18"/>
              </w:rPr>
            </w:pPr>
            <w:proofErr w:type="spellStart"/>
            <w:r w:rsidRPr="00FA1925">
              <w:rPr>
                <w:sz w:val="18"/>
                <w:szCs w:val="18"/>
              </w:rPr>
              <w:t>с</w:t>
            </w:r>
            <w:proofErr w:type="gramStart"/>
            <w:r w:rsidRPr="00FA1925">
              <w:rPr>
                <w:sz w:val="18"/>
                <w:szCs w:val="18"/>
              </w:rPr>
              <w:t>.З</w:t>
            </w:r>
            <w:proofErr w:type="gramEnd"/>
            <w:r w:rsidRPr="00FA1925">
              <w:rPr>
                <w:sz w:val="18"/>
                <w:szCs w:val="18"/>
              </w:rPr>
              <w:t>авьялово</w:t>
            </w:r>
            <w:proofErr w:type="spellEnd"/>
            <w:r w:rsidRPr="00FA1925">
              <w:rPr>
                <w:sz w:val="18"/>
                <w:szCs w:val="18"/>
              </w:rPr>
              <w:t>, ул. Центральная – 6-б.</w:t>
            </w:r>
          </w:p>
          <w:p w:rsidR="00662580" w:rsidRPr="00FA1925" w:rsidRDefault="00662580" w:rsidP="00F03871">
            <w:pPr>
              <w:jc w:val="both"/>
              <w:rPr>
                <w:sz w:val="18"/>
                <w:szCs w:val="18"/>
              </w:rPr>
            </w:pPr>
            <w:r w:rsidRPr="00FA1925">
              <w:rPr>
                <w:sz w:val="18"/>
                <w:szCs w:val="18"/>
              </w:rPr>
              <w:t>Время подписания в печать 17-00</w:t>
            </w:r>
          </w:p>
          <w:p w:rsidR="00662580" w:rsidRPr="00FA1925" w:rsidRDefault="00662580" w:rsidP="00F03871">
            <w:pPr>
              <w:jc w:val="both"/>
              <w:rPr>
                <w:sz w:val="18"/>
                <w:szCs w:val="18"/>
              </w:rPr>
            </w:pPr>
            <w:r w:rsidRPr="00FA1925">
              <w:rPr>
                <w:sz w:val="18"/>
                <w:szCs w:val="18"/>
              </w:rPr>
              <w:t>Тираж: 200 экз.</w:t>
            </w:r>
          </w:p>
          <w:p w:rsidR="00662580" w:rsidRPr="00FA1925" w:rsidRDefault="00662580" w:rsidP="00F03871">
            <w:pPr>
              <w:rPr>
                <w:rFonts w:ascii="Monotype Corsiva" w:hAnsi="Monotype Corsiva"/>
                <w:b/>
                <w:sz w:val="20"/>
                <w:szCs w:val="20"/>
              </w:rPr>
            </w:pPr>
            <w:r w:rsidRPr="00FA1925">
              <w:rPr>
                <w:sz w:val="18"/>
                <w:szCs w:val="18"/>
              </w:rPr>
              <w:t>Распространение: «бесплатно»</w:t>
            </w:r>
          </w:p>
          <w:p w:rsidR="00662580" w:rsidRPr="00FA1925" w:rsidRDefault="00662580" w:rsidP="00F03871">
            <w:pPr>
              <w:jc w:val="center"/>
              <w:rPr>
                <w:sz w:val="20"/>
                <w:szCs w:val="20"/>
              </w:rPr>
            </w:pPr>
          </w:p>
        </w:tc>
      </w:tr>
    </w:tbl>
    <w:p w:rsidR="006A79FF" w:rsidRDefault="006A79FF"/>
    <w:sectPr w:rsidR="006A79FF" w:rsidSect="005E3EF2">
      <w:pgSz w:w="11906" w:h="16838"/>
      <w:pgMar w:top="567" w:right="851" w:bottom="62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B1BDB"/>
    <w:multiLevelType w:val="hybridMultilevel"/>
    <w:tmpl w:val="682AA4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135909"/>
    <w:multiLevelType w:val="hybridMultilevel"/>
    <w:tmpl w:val="60786B5E"/>
    <w:lvl w:ilvl="0" w:tplc="DC7864CC">
      <w:start w:val="3"/>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784D84"/>
    <w:multiLevelType w:val="hybridMultilevel"/>
    <w:tmpl w:val="F89295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7373F91"/>
    <w:multiLevelType w:val="multilevel"/>
    <w:tmpl w:val="A29E37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2BF5CBE"/>
    <w:multiLevelType w:val="hybridMultilevel"/>
    <w:tmpl w:val="F89295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8B2"/>
    <w:rsid w:val="002C79FA"/>
    <w:rsid w:val="00513F60"/>
    <w:rsid w:val="005E3EF2"/>
    <w:rsid w:val="0062101B"/>
    <w:rsid w:val="00662580"/>
    <w:rsid w:val="006A79FF"/>
    <w:rsid w:val="0079355A"/>
    <w:rsid w:val="00934786"/>
    <w:rsid w:val="00B20E53"/>
    <w:rsid w:val="00B7781D"/>
    <w:rsid w:val="00D008B2"/>
    <w:rsid w:val="00D34BB3"/>
    <w:rsid w:val="00F762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55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35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6A79FF"/>
    <w:pPr>
      <w:spacing w:after="200" w:line="276" w:lineRule="auto"/>
      <w:ind w:left="720"/>
      <w:contextualSpacing/>
    </w:pPr>
    <w:rPr>
      <w:rFonts w:ascii="Calibri" w:eastAsia="Calibri" w:hAnsi="Calibri"/>
      <w:sz w:val="22"/>
      <w:szCs w:val="22"/>
      <w:lang w:eastAsia="en-US"/>
    </w:rPr>
  </w:style>
  <w:style w:type="paragraph" w:styleId="a5">
    <w:name w:val="Balloon Text"/>
    <w:basedOn w:val="a"/>
    <w:link w:val="a6"/>
    <w:uiPriority w:val="99"/>
    <w:semiHidden/>
    <w:unhideWhenUsed/>
    <w:rsid w:val="006A79FF"/>
    <w:rPr>
      <w:rFonts w:ascii="Tahoma" w:hAnsi="Tahoma" w:cs="Tahoma"/>
      <w:sz w:val="16"/>
      <w:szCs w:val="16"/>
    </w:rPr>
  </w:style>
  <w:style w:type="character" w:customStyle="1" w:styleId="a6">
    <w:name w:val="Текст выноски Знак"/>
    <w:basedOn w:val="a0"/>
    <w:link w:val="a5"/>
    <w:uiPriority w:val="99"/>
    <w:semiHidden/>
    <w:rsid w:val="006A79FF"/>
    <w:rPr>
      <w:rFonts w:ascii="Tahoma" w:eastAsia="Times New Roman" w:hAnsi="Tahoma" w:cs="Tahoma"/>
      <w:sz w:val="16"/>
      <w:szCs w:val="16"/>
      <w:lang w:eastAsia="ru-RU"/>
    </w:rPr>
  </w:style>
  <w:style w:type="paragraph" w:customStyle="1" w:styleId="Heading">
    <w:name w:val="Heading"/>
    <w:uiPriority w:val="99"/>
    <w:rsid w:val="006A79FF"/>
    <w:pPr>
      <w:widowControl w:val="0"/>
      <w:autoSpaceDE w:val="0"/>
      <w:autoSpaceDN w:val="0"/>
      <w:adjustRightInd w:val="0"/>
      <w:spacing w:after="0" w:line="240" w:lineRule="auto"/>
    </w:pPr>
    <w:rPr>
      <w:rFonts w:ascii="Arial" w:eastAsia="Times New Roman" w:hAnsi="Arial" w:cs="Arial"/>
      <w:b/>
      <w:bCs/>
      <w:lang w:eastAsia="ru-RU"/>
    </w:rPr>
  </w:style>
  <w:style w:type="paragraph" w:styleId="a7">
    <w:name w:val="Title"/>
    <w:basedOn w:val="a"/>
    <w:link w:val="a8"/>
    <w:uiPriority w:val="99"/>
    <w:qFormat/>
    <w:rsid w:val="006A79FF"/>
    <w:pPr>
      <w:jc w:val="center"/>
    </w:pPr>
    <w:rPr>
      <w:rFonts w:ascii="Arial" w:hAnsi="Arial" w:cs="Arial"/>
      <w:b/>
      <w:bCs/>
      <w:sz w:val="28"/>
      <w:szCs w:val="28"/>
    </w:rPr>
  </w:style>
  <w:style w:type="character" w:customStyle="1" w:styleId="a8">
    <w:name w:val="Название Знак"/>
    <w:basedOn w:val="a0"/>
    <w:link w:val="a7"/>
    <w:uiPriority w:val="99"/>
    <w:rsid w:val="006A79FF"/>
    <w:rPr>
      <w:rFonts w:ascii="Arial" w:eastAsia="Times New Roman" w:hAnsi="Arial" w:cs="Arial"/>
      <w:b/>
      <w:bCs/>
      <w:sz w:val="28"/>
      <w:szCs w:val="28"/>
      <w:lang w:eastAsia="ru-RU"/>
    </w:rPr>
  </w:style>
  <w:style w:type="table" w:customStyle="1" w:styleId="1">
    <w:name w:val="Календарь 1"/>
    <w:basedOn w:val="a1"/>
    <w:uiPriority w:val="99"/>
    <w:qFormat/>
    <w:rsid w:val="005E3EF2"/>
    <w:pPr>
      <w:spacing w:after="0" w:line="240" w:lineRule="auto"/>
    </w:pPr>
    <w:rPr>
      <w:rFonts w:eastAsiaTheme="minorEastAsia"/>
      <w:lang w:eastAsia="ru-RU"/>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styleId="a9">
    <w:name w:val="No Spacing"/>
    <w:uiPriority w:val="1"/>
    <w:qFormat/>
    <w:rsid w:val="00934786"/>
    <w:pPr>
      <w:spacing w:after="0" w:line="240" w:lineRule="auto"/>
    </w:pPr>
    <w:rPr>
      <w:rFonts w:ascii="Calibri" w:eastAsia="Times New Roman" w:hAnsi="Calibri" w:cs="Times New Roman"/>
      <w:lang w:eastAsia="ru-RU"/>
    </w:rPr>
  </w:style>
  <w:style w:type="paragraph" w:styleId="aa">
    <w:name w:val="Normal (Web)"/>
    <w:basedOn w:val="a"/>
    <w:rsid w:val="00934786"/>
    <w:rPr>
      <w:rFonts w:ascii="Tahoma" w:hAnsi="Tahoma" w:cs="Tahoma"/>
      <w:color w:val="000000"/>
      <w:sz w:val="21"/>
      <w:szCs w:val="21"/>
    </w:rPr>
  </w:style>
  <w:style w:type="character" w:styleId="ab">
    <w:name w:val="Strong"/>
    <w:basedOn w:val="a0"/>
    <w:uiPriority w:val="22"/>
    <w:qFormat/>
    <w:rsid w:val="0062101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55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35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6A79FF"/>
    <w:pPr>
      <w:spacing w:after="200" w:line="276" w:lineRule="auto"/>
      <w:ind w:left="720"/>
      <w:contextualSpacing/>
    </w:pPr>
    <w:rPr>
      <w:rFonts w:ascii="Calibri" w:eastAsia="Calibri" w:hAnsi="Calibri"/>
      <w:sz w:val="22"/>
      <w:szCs w:val="22"/>
      <w:lang w:eastAsia="en-US"/>
    </w:rPr>
  </w:style>
  <w:style w:type="paragraph" w:styleId="a5">
    <w:name w:val="Balloon Text"/>
    <w:basedOn w:val="a"/>
    <w:link w:val="a6"/>
    <w:uiPriority w:val="99"/>
    <w:semiHidden/>
    <w:unhideWhenUsed/>
    <w:rsid w:val="006A79FF"/>
    <w:rPr>
      <w:rFonts w:ascii="Tahoma" w:hAnsi="Tahoma" w:cs="Tahoma"/>
      <w:sz w:val="16"/>
      <w:szCs w:val="16"/>
    </w:rPr>
  </w:style>
  <w:style w:type="character" w:customStyle="1" w:styleId="a6">
    <w:name w:val="Текст выноски Знак"/>
    <w:basedOn w:val="a0"/>
    <w:link w:val="a5"/>
    <w:uiPriority w:val="99"/>
    <w:semiHidden/>
    <w:rsid w:val="006A79FF"/>
    <w:rPr>
      <w:rFonts w:ascii="Tahoma" w:eastAsia="Times New Roman" w:hAnsi="Tahoma" w:cs="Tahoma"/>
      <w:sz w:val="16"/>
      <w:szCs w:val="16"/>
      <w:lang w:eastAsia="ru-RU"/>
    </w:rPr>
  </w:style>
  <w:style w:type="paragraph" w:customStyle="1" w:styleId="Heading">
    <w:name w:val="Heading"/>
    <w:uiPriority w:val="99"/>
    <w:rsid w:val="006A79FF"/>
    <w:pPr>
      <w:widowControl w:val="0"/>
      <w:autoSpaceDE w:val="0"/>
      <w:autoSpaceDN w:val="0"/>
      <w:adjustRightInd w:val="0"/>
      <w:spacing w:after="0" w:line="240" w:lineRule="auto"/>
    </w:pPr>
    <w:rPr>
      <w:rFonts w:ascii="Arial" w:eastAsia="Times New Roman" w:hAnsi="Arial" w:cs="Arial"/>
      <w:b/>
      <w:bCs/>
      <w:lang w:eastAsia="ru-RU"/>
    </w:rPr>
  </w:style>
  <w:style w:type="paragraph" w:styleId="a7">
    <w:name w:val="Title"/>
    <w:basedOn w:val="a"/>
    <w:link w:val="a8"/>
    <w:uiPriority w:val="99"/>
    <w:qFormat/>
    <w:rsid w:val="006A79FF"/>
    <w:pPr>
      <w:jc w:val="center"/>
    </w:pPr>
    <w:rPr>
      <w:rFonts w:ascii="Arial" w:hAnsi="Arial" w:cs="Arial"/>
      <w:b/>
      <w:bCs/>
      <w:sz w:val="28"/>
      <w:szCs w:val="28"/>
    </w:rPr>
  </w:style>
  <w:style w:type="character" w:customStyle="1" w:styleId="a8">
    <w:name w:val="Название Знак"/>
    <w:basedOn w:val="a0"/>
    <w:link w:val="a7"/>
    <w:uiPriority w:val="99"/>
    <w:rsid w:val="006A79FF"/>
    <w:rPr>
      <w:rFonts w:ascii="Arial" w:eastAsia="Times New Roman" w:hAnsi="Arial" w:cs="Arial"/>
      <w:b/>
      <w:bCs/>
      <w:sz w:val="28"/>
      <w:szCs w:val="28"/>
      <w:lang w:eastAsia="ru-RU"/>
    </w:rPr>
  </w:style>
  <w:style w:type="table" w:customStyle="1" w:styleId="1">
    <w:name w:val="Календарь 1"/>
    <w:basedOn w:val="a1"/>
    <w:uiPriority w:val="99"/>
    <w:qFormat/>
    <w:rsid w:val="005E3EF2"/>
    <w:pPr>
      <w:spacing w:after="0" w:line="240" w:lineRule="auto"/>
    </w:pPr>
    <w:rPr>
      <w:rFonts w:eastAsiaTheme="minorEastAsia"/>
      <w:lang w:eastAsia="ru-RU"/>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styleId="a9">
    <w:name w:val="No Spacing"/>
    <w:uiPriority w:val="1"/>
    <w:qFormat/>
    <w:rsid w:val="00934786"/>
    <w:pPr>
      <w:spacing w:after="0" w:line="240" w:lineRule="auto"/>
    </w:pPr>
    <w:rPr>
      <w:rFonts w:ascii="Calibri" w:eastAsia="Times New Roman" w:hAnsi="Calibri" w:cs="Times New Roman"/>
      <w:lang w:eastAsia="ru-RU"/>
    </w:rPr>
  </w:style>
  <w:style w:type="paragraph" w:styleId="aa">
    <w:name w:val="Normal (Web)"/>
    <w:basedOn w:val="a"/>
    <w:rsid w:val="00934786"/>
    <w:rPr>
      <w:rFonts w:ascii="Tahoma" w:hAnsi="Tahoma" w:cs="Tahoma"/>
      <w:color w:val="000000"/>
      <w:sz w:val="21"/>
      <w:szCs w:val="21"/>
    </w:rPr>
  </w:style>
  <w:style w:type="character" w:styleId="ab">
    <w:name w:val="Strong"/>
    <w:basedOn w:val="a0"/>
    <w:uiPriority w:val="22"/>
    <w:qFormat/>
    <w:rsid w:val="0062101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7572553">
      <w:bodyDiv w:val="1"/>
      <w:marLeft w:val="0"/>
      <w:marRight w:val="0"/>
      <w:marTop w:val="0"/>
      <w:marBottom w:val="0"/>
      <w:divBdr>
        <w:top w:val="none" w:sz="0" w:space="0" w:color="auto"/>
        <w:left w:val="none" w:sz="0" w:space="0" w:color="auto"/>
        <w:bottom w:val="none" w:sz="0" w:space="0" w:color="auto"/>
        <w:right w:val="none" w:sz="0" w:space="0" w:color="auto"/>
      </w:divBdr>
    </w:div>
    <w:div w:id="133661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hart" Target="charts/chart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barChart>
        <c:barDir val="col"/>
        <c:grouping val="clustered"/>
        <c:varyColors val="0"/>
        <c:ser>
          <c:idx val="0"/>
          <c:order val="0"/>
          <c:tx>
            <c:strRef>
              <c:f>Лист1!$B$1</c:f>
              <c:strCache>
                <c:ptCount val="1"/>
                <c:pt idx="0">
                  <c:v>Структура и количество обращений</c:v>
                </c:pt>
              </c:strCache>
            </c:strRef>
          </c:tx>
          <c:invertIfNegative val="0"/>
          <c:dLbls>
            <c:dLbl>
              <c:idx val="0"/>
              <c:tx>
                <c:rich>
                  <a:bodyPr/>
                  <a:lstStyle/>
                  <a:p>
                    <a:r>
                      <a:rPr lang="ru-RU"/>
                      <a:t>32</a:t>
                    </a:r>
                    <a:endParaRPr lang="en-US"/>
                  </a:p>
                </c:rich>
              </c:tx>
              <c:showLegendKey val="0"/>
              <c:showVal val="1"/>
              <c:showCatName val="0"/>
              <c:showSerName val="0"/>
              <c:showPercent val="0"/>
              <c:showBubbleSize val="0"/>
            </c:dLbl>
            <c:dLbl>
              <c:idx val="1"/>
              <c:tx>
                <c:rich>
                  <a:bodyPr/>
                  <a:lstStyle/>
                  <a:p>
                    <a:r>
                      <a:rPr lang="ru-RU"/>
                      <a:t>325</a:t>
                    </a:r>
                    <a:endParaRPr lang="en-US"/>
                  </a:p>
                </c:rich>
              </c:tx>
              <c:showLegendKey val="0"/>
              <c:showVal val="1"/>
              <c:showCatName val="0"/>
              <c:showSerName val="0"/>
              <c:showPercent val="0"/>
              <c:showBubbleSize val="0"/>
            </c:dLbl>
            <c:dLbl>
              <c:idx val="2"/>
              <c:tx>
                <c:rich>
                  <a:bodyPr/>
                  <a:lstStyle/>
                  <a:p>
                    <a:r>
                      <a:rPr lang="ru-RU"/>
                      <a:t>5</a:t>
                    </a:r>
                    <a:endParaRPr lang="en-US"/>
                  </a:p>
                </c:rich>
              </c:tx>
              <c:showLegendKey val="0"/>
              <c:showVal val="1"/>
              <c:showCatName val="0"/>
              <c:showSerName val="0"/>
              <c:showPercent val="0"/>
              <c:showBubbleSize val="0"/>
            </c:dLbl>
            <c:dLbl>
              <c:idx val="3"/>
              <c:tx>
                <c:rich>
                  <a:bodyPr/>
                  <a:lstStyle/>
                  <a:p>
                    <a:r>
                      <a:rPr lang="ru-RU"/>
                      <a:t>85</a:t>
                    </a:r>
                    <a:endParaRPr lang="en-US"/>
                  </a:p>
                </c:rich>
              </c:tx>
              <c:showLegendKey val="0"/>
              <c:showVal val="1"/>
              <c:showCatName val="0"/>
              <c:showSerName val="0"/>
              <c:showPercent val="0"/>
              <c:showBubbleSize val="0"/>
            </c:dLbl>
            <c:showLegendKey val="0"/>
            <c:showVal val="1"/>
            <c:showCatName val="0"/>
            <c:showSerName val="0"/>
            <c:showPercent val="0"/>
            <c:showBubbleSize val="0"/>
            <c:showLeaderLines val="0"/>
          </c:dLbls>
          <c:cat>
            <c:strRef>
              <c:f>Лист1!$A$2:$A$5</c:f>
              <c:strCache>
                <c:ptCount val="4"/>
                <c:pt idx="0">
                  <c:v>Письменные</c:v>
                </c:pt>
                <c:pt idx="1">
                  <c:v>Устные</c:v>
                </c:pt>
                <c:pt idx="2">
                  <c:v>Эл. Почта</c:v>
                </c:pt>
                <c:pt idx="3">
                  <c:v>Телефон</c:v>
                </c:pt>
              </c:strCache>
            </c:strRef>
          </c:cat>
          <c:val>
            <c:numRef>
              <c:f>Лист1!$B$2:$B$5</c:f>
              <c:numCache>
                <c:formatCode>General</c:formatCode>
                <c:ptCount val="4"/>
                <c:pt idx="0">
                  <c:v>64</c:v>
                </c:pt>
                <c:pt idx="1">
                  <c:v>149</c:v>
                </c:pt>
                <c:pt idx="2">
                  <c:v>0</c:v>
                </c:pt>
                <c:pt idx="3">
                  <c:v>1</c:v>
                </c:pt>
              </c:numCache>
            </c:numRef>
          </c:val>
        </c:ser>
        <c:dLbls>
          <c:showLegendKey val="0"/>
          <c:showVal val="0"/>
          <c:showCatName val="0"/>
          <c:showSerName val="0"/>
          <c:showPercent val="0"/>
          <c:showBubbleSize val="0"/>
        </c:dLbls>
        <c:gapWidth val="150"/>
        <c:axId val="117836800"/>
        <c:axId val="117835264"/>
      </c:barChart>
      <c:valAx>
        <c:axId val="117835264"/>
        <c:scaling>
          <c:orientation val="minMax"/>
        </c:scaling>
        <c:delete val="0"/>
        <c:axPos val="l"/>
        <c:majorGridlines/>
        <c:numFmt formatCode="General" sourceLinked="1"/>
        <c:majorTickMark val="out"/>
        <c:minorTickMark val="none"/>
        <c:tickLblPos val="nextTo"/>
        <c:crossAx val="117836800"/>
        <c:crosses val="autoZero"/>
        <c:crossBetween val="between"/>
      </c:valAx>
      <c:catAx>
        <c:axId val="117836800"/>
        <c:scaling>
          <c:orientation val="minMax"/>
        </c:scaling>
        <c:delete val="0"/>
        <c:axPos val="b"/>
        <c:majorTickMark val="out"/>
        <c:minorTickMark val="none"/>
        <c:tickLblPos val="nextTo"/>
        <c:crossAx val="117835264"/>
        <c:crosses val="autoZero"/>
        <c:auto val="1"/>
        <c:lblAlgn val="ctr"/>
        <c:lblOffset val="100"/>
        <c:noMultiLvlLbl val="0"/>
      </c:catAx>
    </c:plotArea>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F47769-010E-4215-8CD9-74CE0D3D5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7801</Words>
  <Characters>44471</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52168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flvby321</dc:creator>
  <cp:keywords/>
  <dc:description/>
  <cp:lastModifiedBy>flvby321</cp:lastModifiedBy>
  <cp:revision>8</cp:revision>
  <dcterms:created xsi:type="dcterms:W3CDTF">2014-11-14T07:37:00Z</dcterms:created>
  <dcterms:modified xsi:type="dcterms:W3CDTF">2014-11-21T06:39:00Z</dcterms:modified>
</cp:coreProperties>
</file>