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61A" w:rsidRDefault="0017161A" w:rsidP="0017161A">
      <w:pPr>
        <w:jc w:val="right"/>
        <w:rPr>
          <w:b/>
        </w:rPr>
      </w:pPr>
    </w:p>
    <w:p w:rsidR="0017161A" w:rsidRDefault="0017161A" w:rsidP="0017161A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17161A" w:rsidRDefault="0017161A" w:rsidP="0017161A">
      <w:pPr>
        <w:jc w:val="center"/>
        <w:rPr>
          <w:sz w:val="28"/>
          <w:szCs w:val="28"/>
        </w:rPr>
      </w:pPr>
      <w:r>
        <w:rPr>
          <w:sz w:val="28"/>
          <w:szCs w:val="28"/>
        </w:rPr>
        <w:t>ЗАВЬЯЛОВСКОГО СЕЛЬСОВЕТА</w:t>
      </w:r>
    </w:p>
    <w:p w:rsidR="0017161A" w:rsidRDefault="0017161A" w:rsidP="0017161A">
      <w:pPr>
        <w:jc w:val="center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17161A" w:rsidRDefault="0017161A" w:rsidP="001716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НОВОСИБИРСКОЙ ОБЛАСТИ</w:t>
      </w:r>
    </w:p>
    <w:p w:rsidR="0017161A" w:rsidRDefault="0017161A" w:rsidP="0017161A">
      <w:pPr>
        <w:jc w:val="center"/>
        <w:rPr>
          <w:sz w:val="28"/>
          <w:szCs w:val="28"/>
        </w:rPr>
      </w:pPr>
    </w:p>
    <w:p w:rsidR="0017161A" w:rsidRDefault="0017161A" w:rsidP="0017161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 </w:t>
      </w:r>
    </w:p>
    <w:p w:rsidR="0017161A" w:rsidRDefault="0017161A" w:rsidP="0017161A">
      <w:pPr>
        <w:jc w:val="center"/>
        <w:rPr>
          <w:sz w:val="28"/>
          <w:szCs w:val="28"/>
        </w:rPr>
      </w:pPr>
      <w:r>
        <w:rPr>
          <w:sz w:val="28"/>
          <w:szCs w:val="28"/>
        </w:rPr>
        <w:t>Двадцать восьмой сессии четвертого созыва</w:t>
      </w:r>
    </w:p>
    <w:p w:rsidR="0017161A" w:rsidRDefault="0017161A" w:rsidP="0017161A">
      <w:pPr>
        <w:jc w:val="center"/>
        <w:rPr>
          <w:sz w:val="28"/>
          <w:szCs w:val="28"/>
        </w:rPr>
      </w:pPr>
    </w:p>
    <w:p w:rsidR="0017161A" w:rsidRDefault="0017161A" w:rsidP="001716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27.11.2014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авьялово</w:t>
      </w:r>
      <w:proofErr w:type="spellEnd"/>
      <w:r>
        <w:rPr>
          <w:sz w:val="28"/>
          <w:szCs w:val="28"/>
        </w:rPr>
        <w:t xml:space="preserve">                                         № 179     </w:t>
      </w:r>
    </w:p>
    <w:p w:rsidR="0017161A" w:rsidRDefault="0017161A" w:rsidP="0017161A">
      <w:pPr>
        <w:jc w:val="center"/>
        <w:rPr>
          <w:sz w:val="28"/>
          <w:szCs w:val="28"/>
        </w:rPr>
      </w:pPr>
    </w:p>
    <w:p w:rsidR="0017161A" w:rsidRDefault="0017161A" w:rsidP="0017161A">
      <w:pPr>
        <w:jc w:val="center"/>
        <w:rPr>
          <w:sz w:val="28"/>
          <w:szCs w:val="28"/>
        </w:rPr>
      </w:pPr>
    </w:p>
    <w:p w:rsidR="0017161A" w:rsidRDefault="0017161A" w:rsidP="0017161A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Положения о порядке перечисления муниципальным унитарным предприятием МУП «</w:t>
      </w:r>
      <w:proofErr w:type="spellStart"/>
      <w:r>
        <w:rPr>
          <w:sz w:val="28"/>
          <w:szCs w:val="28"/>
        </w:rPr>
        <w:t>Завьяловское</w:t>
      </w:r>
      <w:proofErr w:type="spellEnd"/>
      <w:r>
        <w:rPr>
          <w:sz w:val="28"/>
          <w:szCs w:val="28"/>
        </w:rPr>
        <w:t xml:space="preserve">» в бюджет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части прибыли, остающейся после уплаты налогов и иных обязательных платежей.</w:t>
      </w:r>
    </w:p>
    <w:p w:rsidR="0017161A" w:rsidRDefault="0017161A" w:rsidP="0017161A">
      <w:pPr>
        <w:jc w:val="center"/>
        <w:rPr>
          <w:sz w:val="28"/>
          <w:szCs w:val="28"/>
        </w:rPr>
      </w:pPr>
    </w:p>
    <w:p w:rsidR="0017161A" w:rsidRDefault="0017161A" w:rsidP="001716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В соответствии с пунктом 4 статьи 41 и пунктом 1 статьи 42 Бюджетного Кодекса РФ, со статьей 295 Гражданского Кодекса РФ, с пунктом 2 статьи 17 Федерального закона от 14.11.2002 года №161 «О государственных и муниципальных унитарных предприятиях» и  «Положения о бюджетном процессе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области, Совет депутатов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proofErr w:type="gramEnd"/>
    </w:p>
    <w:p w:rsidR="0017161A" w:rsidRDefault="0017161A" w:rsidP="001716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РЕШИЛ: </w:t>
      </w:r>
    </w:p>
    <w:p w:rsidR="0017161A" w:rsidRDefault="0017161A" w:rsidP="0017161A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Положение о порядке перечисления муниципальным унитарным предприятием МУП «</w:t>
      </w:r>
      <w:proofErr w:type="spellStart"/>
      <w:r>
        <w:rPr>
          <w:sz w:val="28"/>
          <w:szCs w:val="28"/>
        </w:rPr>
        <w:t>Завьяловское</w:t>
      </w:r>
      <w:proofErr w:type="spellEnd"/>
      <w:r>
        <w:rPr>
          <w:sz w:val="28"/>
          <w:szCs w:val="28"/>
        </w:rPr>
        <w:t xml:space="preserve">» в бюджет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части прибыли, остающейся после уплаты налогов и иных обязательных платежей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Приложение № 1)</w:t>
      </w:r>
    </w:p>
    <w:p w:rsidR="0017161A" w:rsidRDefault="0017161A" w:rsidP="0017161A">
      <w:pPr>
        <w:pStyle w:val="a7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Опубликовать настоящее решение в периодическом печатном издании органов местного самоуправления «</w:t>
      </w:r>
      <w:proofErr w:type="spellStart"/>
      <w:r>
        <w:rPr>
          <w:color w:val="000000"/>
          <w:sz w:val="28"/>
          <w:szCs w:val="28"/>
        </w:rPr>
        <w:t>Завьяловский</w:t>
      </w:r>
      <w:proofErr w:type="spellEnd"/>
      <w:r>
        <w:rPr>
          <w:color w:val="000000"/>
          <w:sz w:val="28"/>
          <w:szCs w:val="28"/>
        </w:rPr>
        <w:t xml:space="preserve"> Вестник» и на официальном сайте администрации </w:t>
      </w:r>
      <w:proofErr w:type="spellStart"/>
      <w:r>
        <w:rPr>
          <w:color w:val="000000"/>
          <w:sz w:val="28"/>
          <w:szCs w:val="28"/>
        </w:rPr>
        <w:t>Завьяловского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Тогучинского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области.</w:t>
      </w:r>
    </w:p>
    <w:p w:rsidR="0017161A" w:rsidRDefault="0017161A" w:rsidP="0017161A">
      <w:pPr>
        <w:pStyle w:val="a7"/>
        <w:numPr>
          <w:ilvl w:val="0"/>
          <w:numId w:val="1"/>
        </w:numPr>
        <w:shd w:val="clear" w:color="auto" w:fill="FFFFFF"/>
        <w:spacing w:line="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решение вступает в силу со дня его официального опубликования.</w:t>
      </w:r>
    </w:p>
    <w:p w:rsidR="0017161A" w:rsidRDefault="0017161A" w:rsidP="0017161A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правильностью исчисления и своевременностью уплаты части прибыли МУП «</w:t>
      </w:r>
      <w:proofErr w:type="spellStart"/>
      <w:r>
        <w:rPr>
          <w:sz w:val="28"/>
          <w:szCs w:val="28"/>
        </w:rPr>
        <w:t>Завьяловское</w:t>
      </w:r>
      <w:proofErr w:type="spellEnd"/>
      <w:r>
        <w:rPr>
          <w:sz w:val="28"/>
          <w:szCs w:val="28"/>
        </w:rPr>
        <w:t xml:space="preserve">», подлежащей перечислению в бюджет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возложить на специалиста администрации </w:t>
      </w:r>
      <w:proofErr w:type="spellStart"/>
      <w:r>
        <w:rPr>
          <w:sz w:val="28"/>
          <w:szCs w:val="28"/>
        </w:rPr>
        <w:t>Рябошапко</w:t>
      </w:r>
      <w:proofErr w:type="spellEnd"/>
      <w:r>
        <w:rPr>
          <w:sz w:val="28"/>
          <w:szCs w:val="28"/>
        </w:rPr>
        <w:t xml:space="preserve"> Н.В.</w:t>
      </w:r>
    </w:p>
    <w:p w:rsidR="0017161A" w:rsidRDefault="0017161A" w:rsidP="0017161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7161A" w:rsidRDefault="0017161A" w:rsidP="0017161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7161A" w:rsidRDefault="0017161A" w:rsidP="0017161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7161A" w:rsidRDefault="0017161A" w:rsidP="0017161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7161A" w:rsidRDefault="0017161A" w:rsidP="0017161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7161A" w:rsidRDefault="0017161A" w:rsidP="001716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                                          </w:t>
      </w:r>
      <w:proofErr w:type="spellStart"/>
      <w:r>
        <w:rPr>
          <w:sz w:val="28"/>
          <w:szCs w:val="28"/>
        </w:rPr>
        <w:t>В.В.Шарыкалов</w:t>
      </w:r>
      <w:proofErr w:type="spellEnd"/>
      <w:r>
        <w:rPr>
          <w:sz w:val="28"/>
          <w:szCs w:val="28"/>
        </w:rPr>
        <w:t xml:space="preserve">                                  </w:t>
      </w:r>
    </w:p>
    <w:p w:rsidR="0017161A" w:rsidRDefault="0017161A" w:rsidP="001716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17161A" w:rsidRDefault="0017161A" w:rsidP="0017161A">
      <w:pPr>
        <w:rPr>
          <w:sz w:val="28"/>
          <w:szCs w:val="28"/>
        </w:rPr>
      </w:pPr>
    </w:p>
    <w:p w:rsidR="0017161A" w:rsidRDefault="0017161A" w:rsidP="0017161A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7161A" w:rsidRDefault="0017161A" w:rsidP="0017161A">
      <w:pPr>
        <w:tabs>
          <w:tab w:val="left" w:pos="3451"/>
          <w:tab w:val="right" w:pos="1035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7161A" w:rsidRDefault="0017161A" w:rsidP="0017161A">
      <w:pPr>
        <w:jc w:val="both"/>
        <w:rPr>
          <w:sz w:val="28"/>
          <w:szCs w:val="28"/>
        </w:rPr>
      </w:pPr>
    </w:p>
    <w:p w:rsidR="0017161A" w:rsidRDefault="0017161A" w:rsidP="0017161A">
      <w:pPr>
        <w:jc w:val="right"/>
        <w:rPr>
          <w:sz w:val="20"/>
          <w:szCs w:val="20"/>
        </w:rPr>
      </w:pPr>
    </w:p>
    <w:p w:rsidR="0017161A" w:rsidRDefault="0017161A" w:rsidP="0017161A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 1 к решению № 179    </w:t>
      </w:r>
    </w:p>
    <w:p w:rsidR="0017161A" w:rsidRDefault="0017161A" w:rsidP="0017161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двадцать восьмой сессии Совета депутатов </w:t>
      </w:r>
    </w:p>
    <w:p w:rsidR="0017161A" w:rsidRDefault="0017161A" w:rsidP="0017161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четвертого созыва </w:t>
      </w:r>
      <w:proofErr w:type="spellStart"/>
      <w:r>
        <w:rPr>
          <w:sz w:val="22"/>
          <w:szCs w:val="22"/>
        </w:rPr>
        <w:t>Завьяловского</w:t>
      </w:r>
      <w:proofErr w:type="spellEnd"/>
      <w:r>
        <w:rPr>
          <w:sz w:val="22"/>
          <w:szCs w:val="22"/>
        </w:rPr>
        <w:t xml:space="preserve"> сельсовета </w:t>
      </w:r>
    </w:p>
    <w:p w:rsidR="0017161A" w:rsidRDefault="0017161A" w:rsidP="0017161A">
      <w:pPr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Тогучинского</w:t>
      </w:r>
      <w:proofErr w:type="spellEnd"/>
      <w:r>
        <w:rPr>
          <w:sz w:val="22"/>
          <w:szCs w:val="22"/>
        </w:rPr>
        <w:t xml:space="preserve"> района Новосибирской области</w:t>
      </w:r>
    </w:p>
    <w:p w:rsidR="0017161A" w:rsidRDefault="0017161A" w:rsidP="0017161A">
      <w:pPr>
        <w:jc w:val="right"/>
        <w:rPr>
          <w:sz w:val="22"/>
          <w:szCs w:val="22"/>
        </w:rPr>
      </w:pPr>
      <w:r>
        <w:rPr>
          <w:sz w:val="22"/>
          <w:szCs w:val="22"/>
        </w:rPr>
        <w:t>от 27.11.2014</w:t>
      </w:r>
    </w:p>
    <w:p w:rsidR="0017161A" w:rsidRDefault="0017161A" w:rsidP="0017161A">
      <w:pPr>
        <w:jc w:val="center"/>
        <w:rPr>
          <w:sz w:val="28"/>
          <w:szCs w:val="28"/>
        </w:rPr>
      </w:pPr>
    </w:p>
    <w:p w:rsidR="0017161A" w:rsidRDefault="0017161A" w:rsidP="0017161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17161A" w:rsidRDefault="0017161A" w:rsidP="0017161A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перечисления  муниципальным унитарным предприятием МУП «</w:t>
      </w:r>
      <w:proofErr w:type="spellStart"/>
      <w:r>
        <w:rPr>
          <w:sz w:val="28"/>
          <w:szCs w:val="28"/>
        </w:rPr>
        <w:t>Завьяловское</w:t>
      </w:r>
      <w:proofErr w:type="spellEnd"/>
      <w:r>
        <w:rPr>
          <w:sz w:val="28"/>
          <w:szCs w:val="28"/>
        </w:rPr>
        <w:t xml:space="preserve">» в бюджет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части прибыли, остающейся после уплаты налогов и иных обязательных платежей</w:t>
      </w:r>
    </w:p>
    <w:p w:rsidR="0017161A" w:rsidRDefault="0017161A" w:rsidP="0017161A">
      <w:pPr>
        <w:rPr>
          <w:sz w:val="28"/>
          <w:szCs w:val="28"/>
        </w:rPr>
      </w:pPr>
    </w:p>
    <w:p w:rsidR="0017161A" w:rsidRDefault="0017161A" w:rsidP="0017161A">
      <w:pPr>
        <w:jc w:val="both"/>
        <w:rPr>
          <w:sz w:val="28"/>
          <w:szCs w:val="28"/>
        </w:rPr>
      </w:pPr>
      <w:r>
        <w:rPr>
          <w:sz w:val="28"/>
          <w:szCs w:val="28"/>
        </w:rPr>
        <w:t>1. Настоящее Положение о порядке перечисления муниципальным унитарным предприятием МУП «</w:t>
      </w:r>
      <w:proofErr w:type="spellStart"/>
      <w:r>
        <w:rPr>
          <w:sz w:val="28"/>
          <w:szCs w:val="28"/>
        </w:rPr>
        <w:t>Завьяловское</w:t>
      </w:r>
      <w:proofErr w:type="spellEnd"/>
      <w:r>
        <w:rPr>
          <w:sz w:val="28"/>
          <w:szCs w:val="28"/>
        </w:rPr>
        <w:t xml:space="preserve">» в бюджет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части прибыли, остающейся после уплаты налогов и иных обязательных платежей (далее – Положение), разработано в целях повышения эффективности использования муниципального имущества и обеспечения поступления в бюджет части прибыли муниципальных унитарных предприятий. </w:t>
      </w:r>
    </w:p>
    <w:p w:rsidR="0017161A" w:rsidRDefault="0017161A" w:rsidP="001716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Определить администратором доходов местного бюджета от поступлений части прибыли предприятий, остающейся после уплаты налогов и иных обязательных платежей в бюджет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администрацию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области.</w:t>
      </w:r>
    </w:p>
    <w:p w:rsidR="0017161A" w:rsidRDefault="0017161A" w:rsidP="001716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представляет в финансовый отдел Администрации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в срок до 01 июля, предшествующего планируемому, предложения по объему поступлений в местный бюджет части прибыли муниципальных унитарных предприятий.</w:t>
      </w:r>
      <w:proofErr w:type="gramEnd"/>
    </w:p>
    <w:p w:rsidR="0017161A" w:rsidRDefault="0017161A" w:rsidP="001716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 xml:space="preserve">Объем прибыли, остающейся в распоряжении предприятия после уплаты налогов и иных обязательных платежей, подлежащей перечислению в бюджет муниципального образования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определяется решением Совета депутатов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о местном бюджете на очередной финансовый год.</w:t>
      </w:r>
      <w:proofErr w:type="gramEnd"/>
    </w:p>
    <w:p w:rsidR="0017161A" w:rsidRDefault="0017161A" w:rsidP="001716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этом прибыль, подлежащая перечислению в местный бюджет, рассчитывается путём уменьшения суммы прогнозируемой чистой прибыли (нераспределённой прибыли) предприятия за прошедший год на сумму утверждённых в составе программы деятельности предприятия на текущий период расходов на реализацию мероприятий по развитию предприятия, осуществляемого за счёт чистой прибыли. Чистая прибыль (нераспределённая прибыль) определяется на основании данных бухгалтерской отчётности.</w:t>
      </w:r>
    </w:p>
    <w:p w:rsidR="0017161A" w:rsidRDefault="0017161A" w:rsidP="001716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Задание по перечислению в местный бюджет части прибыли, остающейся в распоряжении предприятия после уплаты налогов и иных обязательных платежей, подлежащей перечислению в бюджет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устанавливается для муниципального унитарного предприятия МУП «</w:t>
      </w:r>
      <w:proofErr w:type="spellStart"/>
      <w:r>
        <w:rPr>
          <w:sz w:val="28"/>
          <w:szCs w:val="28"/>
        </w:rPr>
        <w:t>Завьяловское</w:t>
      </w:r>
      <w:proofErr w:type="spellEnd"/>
      <w:r>
        <w:rPr>
          <w:sz w:val="28"/>
          <w:szCs w:val="28"/>
        </w:rPr>
        <w:t xml:space="preserve">» администрацией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</w:t>
      </w:r>
      <w:proofErr w:type="gramEnd"/>
    </w:p>
    <w:p w:rsidR="0017161A" w:rsidRDefault="0017161A" w:rsidP="001716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 </w:t>
      </w:r>
      <w:proofErr w:type="gramStart"/>
      <w:r>
        <w:rPr>
          <w:sz w:val="28"/>
          <w:szCs w:val="28"/>
        </w:rPr>
        <w:t>Действие настоящего Положения распространяется на муниципальное унитарное предприятие МУП «</w:t>
      </w:r>
      <w:proofErr w:type="spellStart"/>
      <w:r>
        <w:rPr>
          <w:sz w:val="28"/>
          <w:szCs w:val="28"/>
        </w:rPr>
        <w:t>Завьяловское</w:t>
      </w:r>
      <w:proofErr w:type="spellEnd"/>
      <w:r>
        <w:rPr>
          <w:sz w:val="28"/>
          <w:szCs w:val="28"/>
        </w:rPr>
        <w:t xml:space="preserve">», для которого в соответствие с решением Совета депутатов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sz w:val="28"/>
          <w:szCs w:val="28"/>
        </w:rPr>
        <w:lastRenderedPageBreak/>
        <w:t xml:space="preserve">Новосибирской области установлено задание по перечислению в местный бюджет части прибыли, остающейся в распоряжении предприятия после уплаты налогов и иных обязательных платежей, подлежащей перечислению в бюджет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области.</w:t>
      </w:r>
      <w:proofErr w:type="gramEnd"/>
    </w:p>
    <w:p w:rsidR="0017161A" w:rsidRDefault="0017161A" w:rsidP="001716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Сумма, подлежащая перечислению в бюджет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(далее – платеж), исчисляется муниципальным предприятием самостоятельно по итогам финансово-хозяйственной деятельности на основании данных бухгалтерской отчётности с учетом установленных размеров отчислений.</w:t>
      </w:r>
    </w:p>
    <w:p w:rsidR="0017161A" w:rsidRDefault="0017161A" w:rsidP="001716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Расчет по исчислению суммы платежа представляется предприятием в администрацию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не позднее 10 дней после представления годового отчета в налоговый орган.</w:t>
      </w:r>
    </w:p>
    <w:p w:rsidR="0017161A" w:rsidRDefault="0017161A" w:rsidP="001716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Форма расчета утверждается администрацией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области.</w:t>
      </w:r>
    </w:p>
    <w:p w:rsidR="0017161A" w:rsidRDefault="0017161A" w:rsidP="001716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9. Установить срок перечисления части прибыли в бюджет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по итогам года – не позднее 1августа года, следующего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отчётным.</w:t>
      </w:r>
    </w:p>
    <w:p w:rsidR="0017161A" w:rsidRDefault="0017161A" w:rsidP="001716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gramStart"/>
      <w:r>
        <w:rPr>
          <w:sz w:val="28"/>
          <w:szCs w:val="28"/>
        </w:rPr>
        <w:t xml:space="preserve">За нарушения сроков внесения части прибыли, остающейся в распоряжении предприятия после уплаты налогов и иных обязательных платежей, подлежащей перечислению в бюджет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применяются финансовые санкции в виде взыскания пени в размерах, предусмотренных федеральным законодательством о налогах и сборах.</w:t>
      </w:r>
      <w:proofErr w:type="gramEnd"/>
    </w:p>
    <w:p w:rsidR="0017161A" w:rsidRDefault="0017161A" w:rsidP="0017161A">
      <w:pPr>
        <w:jc w:val="both"/>
        <w:rPr>
          <w:sz w:val="28"/>
          <w:szCs w:val="28"/>
        </w:rPr>
      </w:pPr>
      <w:r>
        <w:rPr>
          <w:sz w:val="28"/>
          <w:szCs w:val="28"/>
        </w:rPr>
        <w:t>11. Руководители муниципальных унитарных предприятий несут персональную ответственность за достоверность данных о результатах финансово-хозяйственной деятельности предприятия, правильность исчисления и своевременность уплаты платежей, предоставления отчетности.</w:t>
      </w:r>
    </w:p>
    <w:p w:rsidR="0017161A" w:rsidRDefault="0017161A" w:rsidP="0017161A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12. Действие настоящего  Положения распространяется на муниципальные унитарные предприятия, которые по итогам финансово - хозяйственной деятельности за отчетный финансовый год  имеют чистую (нераспределенную) прибыль.</w:t>
      </w:r>
    </w:p>
    <w:p w:rsidR="0017161A" w:rsidRDefault="0017161A" w:rsidP="0017161A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Учет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правильностью исчисления и своевременностью уплаты платежей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Завьяловского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осуществляет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Завьяловского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17161A" w:rsidRDefault="0017161A" w:rsidP="001716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Администрация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имеет право назначить аудит бухгалтерской отчетности муниципального унитарного предприятия независимым аудитором.</w:t>
      </w:r>
    </w:p>
    <w:p w:rsidR="0017161A" w:rsidRDefault="0017161A" w:rsidP="0017161A">
      <w:pPr>
        <w:jc w:val="both"/>
        <w:rPr>
          <w:b/>
          <w:i/>
          <w:sz w:val="28"/>
          <w:szCs w:val="28"/>
        </w:rPr>
      </w:pPr>
    </w:p>
    <w:p w:rsidR="0017161A" w:rsidRDefault="0017161A" w:rsidP="0017161A">
      <w:pPr>
        <w:jc w:val="both"/>
        <w:rPr>
          <w:b/>
          <w:i/>
          <w:sz w:val="28"/>
          <w:szCs w:val="28"/>
        </w:rPr>
      </w:pPr>
    </w:p>
    <w:p w:rsidR="0017161A" w:rsidRDefault="0017161A" w:rsidP="0017161A">
      <w:pPr>
        <w:jc w:val="both"/>
        <w:rPr>
          <w:b/>
          <w:i/>
          <w:sz w:val="28"/>
          <w:szCs w:val="28"/>
        </w:rPr>
      </w:pPr>
    </w:p>
    <w:p w:rsidR="0017161A" w:rsidRDefault="0017161A" w:rsidP="0017161A">
      <w:pPr>
        <w:jc w:val="center"/>
        <w:rPr>
          <w:b/>
          <w:i/>
          <w:sz w:val="28"/>
          <w:szCs w:val="28"/>
        </w:rPr>
      </w:pPr>
    </w:p>
    <w:p w:rsidR="0017161A" w:rsidRDefault="0017161A" w:rsidP="0017161A">
      <w:pPr>
        <w:jc w:val="center"/>
        <w:rPr>
          <w:b/>
          <w:i/>
          <w:sz w:val="28"/>
          <w:szCs w:val="28"/>
        </w:rPr>
      </w:pPr>
    </w:p>
    <w:p w:rsidR="0017161A" w:rsidRDefault="0017161A" w:rsidP="0017161A">
      <w:pPr>
        <w:jc w:val="center"/>
        <w:rPr>
          <w:sz w:val="28"/>
          <w:szCs w:val="28"/>
        </w:rPr>
      </w:pPr>
    </w:p>
    <w:p w:rsidR="0017161A" w:rsidRDefault="0017161A" w:rsidP="0017161A">
      <w:pPr>
        <w:jc w:val="center"/>
        <w:rPr>
          <w:sz w:val="28"/>
          <w:szCs w:val="28"/>
        </w:rPr>
      </w:pPr>
    </w:p>
    <w:p w:rsidR="0017161A" w:rsidRDefault="0017161A" w:rsidP="0017161A">
      <w:pPr>
        <w:jc w:val="right"/>
        <w:rPr>
          <w:b/>
        </w:rPr>
      </w:pPr>
    </w:p>
    <w:p w:rsidR="0017161A" w:rsidRDefault="0017161A" w:rsidP="0017161A">
      <w:pPr>
        <w:jc w:val="right"/>
        <w:rPr>
          <w:b/>
        </w:rPr>
      </w:pPr>
    </w:p>
    <w:p w:rsidR="0017161A" w:rsidRDefault="0017161A" w:rsidP="0017161A">
      <w:pPr>
        <w:jc w:val="right"/>
        <w:rPr>
          <w:b/>
        </w:rPr>
      </w:pPr>
      <w:bookmarkStart w:id="0" w:name="_GoBack"/>
      <w:bookmarkEnd w:id="0"/>
    </w:p>
    <w:sectPr w:rsidR="0017161A" w:rsidSect="001716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3943"/>
    <w:multiLevelType w:val="multilevel"/>
    <w:tmpl w:val="BA1689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067158C0"/>
    <w:multiLevelType w:val="hybridMultilevel"/>
    <w:tmpl w:val="FC08755C"/>
    <w:lvl w:ilvl="0" w:tplc="409609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B5E81"/>
    <w:multiLevelType w:val="hybridMultilevel"/>
    <w:tmpl w:val="DAF80168"/>
    <w:lvl w:ilvl="0" w:tplc="0419000F">
      <w:start w:val="1"/>
      <w:numFmt w:val="decimal"/>
      <w:lvlText w:val="%1."/>
      <w:lvlJc w:val="left"/>
      <w:pPr>
        <w:tabs>
          <w:tab w:val="num" w:pos="759"/>
        </w:tabs>
        <w:ind w:left="75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AD09CC"/>
    <w:multiLevelType w:val="hybridMultilevel"/>
    <w:tmpl w:val="CE427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841747"/>
    <w:multiLevelType w:val="multilevel"/>
    <w:tmpl w:val="421453E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89" w:hanging="360"/>
      </w:pPr>
    </w:lvl>
    <w:lvl w:ilvl="2">
      <w:start w:val="1"/>
      <w:numFmt w:val="decimal"/>
      <w:lvlText w:val="%1.%2.%3."/>
      <w:lvlJc w:val="left"/>
      <w:pPr>
        <w:ind w:left="3578" w:hanging="720"/>
      </w:pPr>
    </w:lvl>
    <w:lvl w:ilvl="3">
      <w:start w:val="1"/>
      <w:numFmt w:val="decimal"/>
      <w:lvlText w:val="%1.%2.%3.%4."/>
      <w:lvlJc w:val="left"/>
      <w:pPr>
        <w:ind w:left="5007" w:hanging="720"/>
      </w:pPr>
    </w:lvl>
    <w:lvl w:ilvl="4">
      <w:start w:val="1"/>
      <w:numFmt w:val="decimal"/>
      <w:lvlText w:val="%1.%2.%3.%4.%5."/>
      <w:lvlJc w:val="left"/>
      <w:pPr>
        <w:ind w:left="6796" w:hanging="1080"/>
      </w:pPr>
    </w:lvl>
    <w:lvl w:ilvl="5">
      <w:start w:val="1"/>
      <w:numFmt w:val="decimal"/>
      <w:lvlText w:val="%1.%2.%3.%4.%5.%6."/>
      <w:lvlJc w:val="left"/>
      <w:pPr>
        <w:ind w:left="8225" w:hanging="1080"/>
      </w:pPr>
    </w:lvl>
    <w:lvl w:ilvl="6">
      <w:start w:val="1"/>
      <w:numFmt w:val="decimal"/>
      <w:lvlText w:val="%1.%2.%3.%4.%5.%6.%7."/>
      <w:lvlJc w:val="left"/>
      <w:pPr>
        <w:ind w:left="10014" w:hanging="1440"/>
      </w:pPr>
    </w:lvl>
    <w:lvl w:ilvl="7">
      <w:start w:val="1"/>
      <w:numFmt w:val="decimal"/>
      <w:lvlText w:val="%1.%2.%3.%4.%5.%6.%7.%8."/>
      <w:lvlJc w:val="left"/>
      <w:pPr>
        <w:ind w:left="11443" w:hanging="1440"/>
      </w:pPr>
    </w:lvl>
    <w:lvl w:ilvl="8">
      <w:start w:val="1"/>
      <w:numFmt w:val="decimal"/>
      <w:lvlText w:val="%1.%2.%3.%4.%5.%6.%7.%8.%9."/>
      <w:lvlJc w:val="left"/>
      <w:pPr>
        <w:ind w:left="13232" w:hanging="1800"/>
      </w:pPr>
    </w:lvl>
  </w:abstractNum>
  <w:abstractNum w:abstractNumId="5">
    <w:nsid w:val="37C702D8"/>
    <w:multiLevelType w:val="hybridMultilevel"/>
    <w:tmpl w:val="ED1842A0"/>
    <w:lvl w:ilvl="0" w:tplc="62943D2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437B17AE"/>
    <w:multiLevelType w:val="hybridMultilevel"/>
    <w:tmpl w:val="7BD869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F70787"/>
    <w:multiLevelType w:val="multilevel"/>
    <w:tmpl w:val="52F873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8">
    <w:nsid w:val="45563216"/>
    <w:multiLevelType w:val="hybridMultilevel"/>
    <w:tmpl w:val="79786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0AD0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301AD2"/>
    <w:multiLevelType w:val="hybridMultilevel"/>
    <w:tmpl w:val="5A2012D0"/>
    <w:lvl w:ilvl="0" w:tplc="38E88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9D58EE"/>
    <w:multiLevelType w:val="hybridMultilevel"/>
    <w:tmpl w:val="7D5CC1A2"/>
    <w:lvl w:ilvl="0" w:tplc="0BAC3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F8CAE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11E4E1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890575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4420F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C2C791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A4034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924EAC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3C0A7D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575A5331"/>
    <w:multiLevelType w:val="hybridMultilevel"/>
    <w:tmpl w:val="3BD0F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CC603B"/>
    <w:multiLevelType w:val="hybridMultilevel"/>
    <w:tmpl w:val="63D8B3B8"/>
    <w:lvl w:ilvl="0" w:tplc="12FCB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CC28A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3E8EB4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63C22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782760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55A2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87C7E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252036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4DCE5D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>
    <w:nsid w:val="5E74546C"/>
    <w:multiLevelType w:val="hybridMultilevel"/>
    <w:tmpl w:val="1FE6FB18"/>
    <w:lvl w:ilvl="0" w:tplc="609EF0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5D6012"/>
    <w:multiLevelType w:val="hybridMultilevel"/>
    <w:tmpl w:val="A770E592"/>
    <w:lvl w:ilvl="0" w:tplc="409609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340252"/>
    <w:multiLevelType w:val="hybridMultilevel"/>
    <w:tmpl w:val="96769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F211DC"/>
    <w:multiLevelType w:val="multilevel"/>
    <w:tmpl w:val="CE427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CA7E8E"/>
    <w:multiLevelType w:val="hybridMultilevel"/>
    <w:tmpl w:val="FC08755C"/>
    <w:lvl w:ilvl="0" w:tplc="409609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E0F"/>
    <w:rsid w:val="0017161A"/>
    <w:rsid w:val="0048672C"/>
    <w:rsid w:val="007B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161A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17161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1716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171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7161A"/>
    <w:pPr>
      <w:ind w:left="708"/>
    </w:pPr>
  </w:style>
  <w:style w:type="paragraph" w:customStyle="1" w:styleId="ConsNonformat">
    <w:name w:val="ConsNonformat"/>
    <w:rsid w:val="0017161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table" w:styleId="a8">
    <w:name w:val="Table Grid"/>
    <w:basedOn w:val="a1"/>
    <w:rsid w:val="001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161A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17161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1716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171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7161A"/>
    <w:pPr>
      <w:ind w:left="708"/>
    </w:pPr>
  </w:style>
  <w:style w:type="paragraph" w:customStyle="1" w:styleId="ConsNonformat">
    <w:name w:val="ConsNonformat"/>
    <w:rsid w:val="0017161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table" w:styleId="a8">
    <w:name w:val="Table Grid"/>
    <w:basedOn w:val="a1"/>
    <w:rsid w:val="001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7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1089</Words>
  <Characters>6210</Characters>
  <Application>Microsoft Office Word</Application>
  <DocSecurity>0</DocSecurity>
  <Lines>51</Lines>
  <Paragraphs>14</Paragraphs>
  <ScaleCrop>false</ScaleCrop>
  <Company>Home</Company>
  <LinksUpToDate>false</LinksUpToDate>
  <CharactersWithSpaces>7285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2</cp:revision>
  <dcterms:created xsi:type="dcterms:W3CDTF">2014-12-02T04:51:00Z</dcterms:created>
  <dcterms:modified xsi:type="dcterms:W3CDTF">2014-12-02T04:53:00Z</dcterms:modified>
</cp:coreProperties>
</file>