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3B" w:rsidRDefault="001B3B3B" w:rsidP="001B3B3B">
      <w:pPr>
        <w:jc w:val="center"/>
      </w:pPr>
      <w:r>
        <w:t>СОВЕТ ДЕПУТАТОВ</w:t>
      </w:r>
    </w:p>
    <w:p w:rsidR="001B3B3B" w:rsidRDefault="001B3B3B" w:rsidP="001B3B3B">
      <w:pPr>
        <w:jc w:val="center"/>
      </w:pPr>
      <w:r>
        <w:t>ЗАВЬЯЛОВСКОГО СЕЛЬСОВЕТА</w:t>
      </w:r>
    </w:p>
    <w:p w:rsidR="001B3B3B" w:rsidRDefault="001B3B3B" w:rsidP="001B3B3B">
      <w:pPr>
        <w:jc w:val="center"/>
      </w:pPr>
      <w:r>
        <w:t>ТОГУЧИНСКОГО РАЙОНА</w:t>
      </w:r>
    </w:p>
    <w:p w:rsidR="001B3B3B" w:rsidRDefault="001B3B3B" w:rsidP="001B3B3B">
      <w:pPr>
        <w:jc w:val="center"/>
      </w:pPr>
      <w:r>
        <w:t xml:space="preserve"> НОВОСИБИРСКОЙ ОБЛАСТИ</w:t>
      </w:r>
    </w:p>
    <w:p w:rsidR="001B3B3B" w:rsidRDefault="001B3B3B" w:rsidP="001B3B3B">
      <w:pPr>
        <w:jc w:val="center"/>
      </w:pPr>
    </w:p>
    <w:p w:rsidR="001B3B3B" w:rsidRDefault="001B3B3B" w:rsidP="001B3B3B">
      <w:pPr>
        <w:jc w:val="center"/>
      </w:pPr>
      <w:proofErr w:type="gramStart"/>
      <w:r>
        <w:t>Р</w:t>
      </w:r>
      <w:proofErr w:type="gramEnd"/>
      <w:r>
        <w:t xml:space="preserve"> Е Ш Е Н И Е </w:t>
      </w:r>
    </w:p>
    <w:p w:rsidR="001B3B3B" w:rsidRDefault="001B3B3B" w:rsidP="001B3B3B">
      <w:pPr>
        <w:jc w:val="center"/>
      </w:pPr>
      <w:r>
        <w:t>Двадцать восьмой сессии четвертого созыва</w:t>
      </w:r>
    </w:p>
    <w:p w:rsidR="001B3B3B" w:rsidRDefault="001B3B3B" w:rsidP="001B3B3B">
      <w:pPr>
        <w:jc w:val="center"/>
      </w:pPr>
    </w:p>
    <w:p w:rsidR="001B3B3B" w:rsidRDefault="001B3B3B" w:rsidP="001B3B3B">
      <w:pPr>
        <w:jc w:val="center"/>
      </w:pPr>
      <w:r>
        <w:t xml:space="preserve">27.11.2014                                         </w:t>
      </w:r>
      <w:proofErr w:type="spellStart"/>
      <w:r>
        <w:t>с</w:t>
      </w:r>
      <w:proofErr w:type="gramStart"/>
      <w:r>
        <w:t>.З</w:t>
      </w:r>
      <w:proofErr w:type="gramEnd"/>
      <w:r>
        <w:t>авьялово</w:t>
      </w:r>
      <w:proofErr w:type="spellEnd"/>
      <w:r>
        <w:t xml:space="preserve">                                         № 178     </w:t>
      </w:r>
    </w:p>
    <w:p w:rsidR="001B3B3B" w:rsidRDefault="001B3B3B" w:rsidP="001B3B3B">
      <w:pPr>
        <w:jc w:val="center"/>
      </w:pPr>
    </w:p>
    <w:p w:rsidR="001B3B3B" w:rsidRDefault="001B3B3B" w:rsidP="001B3B3B"/>
    <w:p w:rsidR="001B3B3B" w:rsidRDefault="001B3B3B" w:rsidP="001B3B3B">
      <w:pPr>
        <w:jc w:val="center"/>
      </w:pPr>
      <w:r>
        <w:t xml:space="preserve">О  проекте бюджета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на 2015 год и плановый период 2016 -2017гг</w:t>
      </w:r>
    </w:p>
    <w:p w:rsidR="001B3B3B" w:rsidRDefault="001B3B3B" w:rsidP="001B3B3B">
      <w:pPr>
        <w:jc w:val="both"/>
      </w:pPr>
    </w:p>
    <w:p w:rsidR="001B3B3B" w:rsidRDefault="001B3B3B" w:rsidP="001B3B3B">
      <w:pPr>
        <w:jc w:val="both"/>
      </w:pPr>
      <w:r>
        <w:t xml:space="preserve">             Совет депутатов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w:t>
      </w:r>
    </w:p>
    <w:p w:rsidR="001B3B3B" w:rsidRDefault="001B3B3B" w:rsidP="001B3B3B">
      <w:pPr>
        <w:jc w:val="both"/>
      </w:pPr>
      <w:r>
        <w:t xml:space="preserve">РЕШИЛ: </w:t>
      </w:r>
    </w:p>
    <w:p w:rsidR="001B3B3B" w:rsidRDefault="001B3B3B" w:rsidP="001B3B3B">
      <w:pPr>
        <w:widowControl w:val="0"/>
        <w:autoSpaceDE w:val="0"/>
        <w:autoSpaceDN w:val="0"/>
        <w:adjustRightInd w:val="0"/>
        <w:ind w:firstLine="567"/>
        <w:jc w:val="both"/>
        <w:rPr>
          <w:color w:val="000000"/>
        </w:rPr>
      </w:pPr>
      <w:bookmarkStart w:id="0" w:name="Par16"/>
      <w:bookmarkEnd w:id="0"/>
      <w:r>
        <w:rPr>
          <w:b/>
          <w:color w:val="000000"/>
        </w:rPr>
        <w:t>1</w:t>
      </w:r>
      <w:r>
        <w:rPr>
          <w:color w:val="000000"/>
        </w:rPr>
        <w:t xml:space="preserve">. Утвердить основные характеристики бюджета </w:t>
      </w:r>
      <w:proofErr w:type="spellStart"/>
      <w:r>
        <w:rPr>
          <w:color w:val="000000"/>
        </w:rPr>
        <w:t>Завьяловского</w:t>
      </w:r>
      <w:proofErr w:type="spellEnd"/>
      <w:r>
        <w:rPr>
          <w:color w:val="000000"/>
        </w:rPr>
        <w:t xml:space="preserve"> сельсовета </w:t>
      </w:r>
      <w:proofErr w:type="spellStart"/>
      <w:r>
        <w:rPr>
          <w:color w:val="000000"/>
        </w:rPr>
        <w:t>Тогучинского</w:t>
      </w:r>
      <w:proofErr w:type="spellEnd"/>
      <w:r>
        <w:rPr>
          <w:color w:val="000000"/>
        </w:rPr>
        <w:t xml:space="preserve"> района Новосибирской области (далее -  бюджет) района  на 2015 год:</w:t>
      </w:r>
    </w:p>
    <w:p w:rsidR="001B3B3B" w:rsidRDefault="001B3B3B" w:rsidP="001B3B3B">
      <w:pPr>
        <w:widowControl w:val="0"/>
        <w:autoSpaceDE w:val="0"/>
        <w:autoSpaceDN w:val="0"/>
        <w:adjustRightInd w:val="0"/>
        <w:ind w:firstLine="567"/>
        <w:jc w:val="both"/>
        <w:rPr>
          <w:color w:val="000000"/>
        </w:rPr>
      </w:pPr>
      <w:r>
        <w:rPr>
          <w:color w:val="000000"/>
        </w:rPr>
        <w:t xml:space="preserve">1)  </w:t>
      </w:r>
      <w:r>
        <w:t>прогнозируемый</w:t>
      </w:r>
      <w:r>
        <w:rPr>
          <w:color w:val="000000"/>
        </w:rPr>
        <w:t xml:space="preserve"> общий объем доходов бюджета  в сумме  8595,32 тыс. рублей, в том числе объем безвозмездных поступлений в сумме   5828,62 </w:t>
      </w:r>
      <w:proofErr w:type="spellStart"/>
      <w:proofErr w:type="gramStart"/>
      <w:r>
        <w:rPr>
          <w:color w:val="000000"/>
        </w:rPr>
        <w:t>тыс</w:t>
      </w:r>
      <w:proofErr w:type="spellEnd"/>
      <w:proofErr w:type="gramEnd"/>
      <w:r>
        <w:rPr>
          <w:color w:val="000000"/>
        </w:rPr>
        <w:t xml:space="preserve"> рублей, </w:t>
      </w:r>
    </w:p>
    <w:p w:rsidR="001B3B3B" w:rsidRDefault="001B3B3B" w:rsidP="001B3B3B">
      <w:pPr>
        <w:widowControl w:val="0"/>
        <w:autoSpaceDE w:val="0"/>
        <w:autoSpaceDN w:val="0"/>
        <w:adjustRightInd w:val="0"/>
        <w:ind w:firstLine="567"/>
        <w:jc w:val="both"/>
        <w:rPr>
          <w:color w:val="000000"/>
        </w:rPr>
      </w:pPr>
      <w:r>
        <w:rPr>
          <w:color w:val="000000"/>
        </w:rPr>
        <w:t>2)</w:t>
      </w:r>
      <w:r>
        <w:rPr>
          <w:color w:val="000000"/>
          <w:lang w:val="en-US"/>
        </w:rPr>
        <w:t> </w:t>
      </w:r>
      <w:r>
        <w:rPr>
          <w:color w:val="000000"/>
        </w:rPr>
        <w:t>общий объем расходов  бюджета в сумме  8595,32 тыс. рублей;</w:t>
      </w:r>
    </w:p>
    <w:p w:rsidR="001B3B3B" w:rsidRDefault="001B3B3B" w:rsidP="001B3B3B">
      <w:pPr>
        <w:widowControl w:val="0"/>
        <w:autoSpaceDE w:val="0"/>
        <w:autoSpaceDN w:val="0"/>
        <w:adjustRightInd w:val="0"/>
        <w:ind w:firstLine="567"/>
        <w:jc w:val="both"/>
        <w:rPr>
          <w:color w:val="000000"/>
        </w:rPr>
      </w:pPr>
      <w:r>
        <w:rPr>
          <w:color w:val="000000"/>
        </w:rPr>
        <w:t>3)</w:t>
      </w:r>
      <w:r>
        <w:rPr>
          <w:color w:val="000000"/>
          <w:lang w:val="en-US"/>
        </w:rPr>
        <w:t> </w:t>
      </w:r>
      <w:r>
        <w:rPr>
          <w:color w:val="000000"/>
        </w:rPr>
        <w:t>дефицит бюджета в сумме  0  тыс. рублей.</w:t>
      </w:r>
    </w:p>
    <w:p w:rsidR="001B3B3B" w:rsidRDefault="001B3B3B" w:rsidP="001B3B3B">
      <w:pPr>
        <w:widowControl w:val="0"/>
        <w:autoSpaceDE w:val="0"/>
        <w:autoSpaceDN w:val="0"/>
        <w:adjustRightInd w:val="0"/>
        <w:ind w:firstLine="567"/>
        <w:jc w:val="both"/>
        <w:rPr>
          <w:color w:val="000000"/>
        </w:rPr>
      </w:pPr>
    </w:p>
    <w:p w:rsidR="001B3B3B" w:rsidRDefault="001B3B3B" w:rsidP="001B3B3B">
      <w:pPr>
        <w:widowControl w:val="0"/>
        <w:autoSpaceDE w:val="0"/>
        <w:autoSpaceDN w:val="0"/>
        <w:adjustRightInd w:val="0"/>
        <w:ind w:firstLine="567"/>
        <w:jc w:val="both"/>
        <w:rPr>
          <w:color w:val="000000"/>
        </w:rPr>
      </w:pPr>
      <w:r>
        <w:rPr>
          <w:b/>
          <w:color w:val="000000"/>
        </w:rPr>
        <w:t>2.</w:t>
      </w:r>
      <w:r>
        <w:rPr>
          <w:color w:val="000000"/>
          <w:lang w:val="en-US"/>
        </w:rPr>
        <w:t> </w:t>
      </w:r>
      <w:r>
        <w:rPr>
          <w:color w:val="000000"/>
        </w:rPr>
        <w:t>Утвердить основные характеристики бюджета поселения  на 2016 год и на 2017 год:</w:t>
      </w:r>
    </w:p>
    <w:p w:rsidR="001B3B3B" w:rsidRDefault="001B3B3B" w:rsidP="001B3B3B">
      <w:pPr>
        <w:widowControl w:val="0"/>
        <w:autoSpaceDE w:val="0"/>
        <w:autoSpaceDN w:val="0"/>
        <w:adjustRightInd w:val="0"/>
        <w:ind w:firstLine="567"/>
        <w:jc w:val="both"/>
        <w:rPr>
          <w:color w:val="000000"/>
        </w:rPr>
      </w:pPr>
      <w:r>
        <w:rPr>
          <w:color w:val="000000"/>
        </w:rPr>
        <w:t>1)</w:t>
      </w:r>
      <w:r>
        <w:rPr>
          <w:color w:val="000000"/>
          <w:lang w:val="en-US"/>
        </w:rPr>
        <w:t> </w:t>
      </w:r>
      <w:r>
        <w:rPr>
          <w:color w:val="000000"/>
        </w:rPr>
        <w:t>прогнозируемый общий объем доходов  бюджета поселения  на 2016год в сумме 7581,9 тыс. рублей, в том числе объем безвозмездных поступлений в сумме 4720,6. рублей, и на 2017 год в сумме 8591,3 рублей, в том числе объем безвозмездных поступлений в сумме 5932,4тыс. рублей.</w:t>
      </w:r>
    </w:p>
    <w:p w:rsidR="001B3B3B" w:rsidRDefault="001B3B3B" w:rsidP="001B3B3B">
      <w:pPr>
        <w:widowControl w:val="0"/>
        <w:autoSpaceDE w:val="0"/>
        <w:autoSpaceDN w:val="0"/>
        <w:adjustRightInd w:val="0"/>
        <w:ind w:firstLine="567"/>
        <w:jc w:val="both"/>
        <w:rPr>
          <w:color w:val="000000"/>
        </w:rPr>
      </w:pPr>
      <w:r>
        <w:rPr>
          <w:color w:val="000000"/>
        </w:rPr>
        <w:t>2)</w:t>
      </w:r>
      <w:r>
        <w:rPr>
          <w:color w:val="000000"/>
          <w:lang w:val="en-US"/>
        </w:rPr>
        <w:t> </w:t>
      </w:r>
      <w:r>
        <w:rPr>
          <w:color w:val="000000"/>
        </w:rPr>
        <w:t>общий объем расходов бюджета района  на 2016 год в сумме 7724,9 тыс. рублей, в том числе условно утвержденные расходы в сумме  168,12 тыс. рублей, и на 2017 год в сумме 8723,3 тыс. рублей, в том числе условно утвержденные расходы в сумме  286,17 тыс. рублей;</w:t>
      </w:r>
    </w:p>
    <w:p w:rsidR="001B3B3B" w:rsidRDefault="001B3B3B" w:rsidP="001B3B3B">
      <w:pPr>
        <w:widowControl w:val="0"/>
        <w:autoSpaceDE w:val="0"/>
        <w:autoSpaceDN w:val="0"/>
        <w:adjustRightInd w:val="0"/>
        <w:ind w:firstLine="567"/>
        <w:jc w:val="both"/>
        <w:rPr>
          <w:color w:val="000000"/>
        </w:rPr>
      </w:pPr>
      <w:r>
        <w:rPr>
          <w:color w:val="000000"/>
        </w:rPr>
        <w:t>3)</w:t>
      </w:r>
      <w:r>
        <w:rPr>
          <w:color w:val="000000"/>
          <w:lang w:val="en-US"/>
        </w:rPr>
        <w:t> </w:t>
      </w:r>
      <w:r>
        <w:rPr>
          <w:color w:val="000000"/>
        </w:rPr>
        <w:t>дефицит  бюджета поселения  на 2016 год в сумме 143,0 тыс. рублей и на 2017 год в сумме 132 тыс. рублей.</w:t>
      </w:r>
      <w:bookmarkStart w:id="1" w:name="Par27"/>
      <w:bookmarkEnd w:id="1"/>
    </w:p>
    <w:p w:rsidR="001B3B3B" w:rsidRDefault="001B3B3B" w:rsidP="001B3B3B">
      <w:pPr>
        <w:widowControl w:val="0"/>
        <w:autoSpaceDE w:val="0"/>
        <w:autoSpaceDN w:val="0"/>
        <w:adjustRightInd w:val="0"/>
        <w:ind w:firstLine="567"/>
        <w:jc w:val="both"/>
        <w:rPr>
          <w:color w:val="000000"/>
        </w:rPr>
      </w:pPr>
    </w:p>
    <w:p w:rsidR="001B3B3B" w:rsidRDefault="001B3B3B" w:rsidP="001B3B3B">
      <w:pPr>
        <w:widowControl w:val="0"/>
        <w:autoSpaceDE w:val="0"/>
        <w:autoSpaceDN w:val="0"/>
        <w:adjustRightInd w:val="0"/>
        <w:ind w:firstLine="567"/>
        <w:jc w:val="both"/>
        <w:rPr>
          <w:color w:val="000000"/>
        </w:rPr>
      </w:pPr>
      <w:r>
        <w:rPr>
          <w:b/>
          <w:color w:val="000000"/>
        </w:rPr>
        <w:t>3</w:t>
      </w:r>
      <w:r>
        <w:rPr>
          <w:color w:val="000000"/>
        </w:rPr>
        <w:t>.</w:t>
      </w:r>
      <w:r>
        <w:rPr>
          <w:color w:val="000000"/>
          <w:lang w:val="en-US"/>
        </w:rPr>
        <w:t> </w:t>
      </w:r>
      <w:r>
        <w:rPr>
          <w:color w:val="000000"/>
        </w:rPr>
        <w:t xml:space="preserve">Установить </w:t>
      </w:r>
      <w:hyperlink r:id="rId6" w:anchor="Par377" w:history="1">
        <w:r>
          <w:rPr>
            <w:rStyle w:val="af5"/>
            <w:color w:val="000000"/>
            <w:u w:val="none"/>
          </w:rPr>
          <w:t>перечень</w:t>
        </w:r>
      </w:hyperlink>
      <w:r>
        <w:rPr>
          <w:color w:val="000000"/>
        </w:rPr>
        <w:t xml:space="preserve"> главных администраторов доходов бюджета </w:t>
      </w:r>
      <w:proofErr w:type="spellStart"/>
      <w:r>
        <w:rPr>
          <w:color w:val="000000"/>
        </w:rPr>
        <w:t>Завьяловского</w:t>
      </w:r>
      <w:proofErr w:type="spellEnd"/>
      <w:r>
        <w:rPr>
          <w:color w:val="000000"/>
        </w:rPr>
        <w:t xml:space="preserve"> сельсовета </w:t>
      </w:r>
      <w:proofErr w:type="spellStart"/>
      <w:r>
        <w:rPr>
          <w:color w:val="000000"/>
        </w:rPr>
        <w:t>Тогучинского</w:t>
      </w:r>
      <w:proofErr w:type="spellEnd"/>
      <w:r>
        <w:rPr>
          <w:color w:val="000000"/>
        </w:rPr>
        <w:t xml:space="preserve"> района Новосибирской области согласно приложению №1 к настоящему Решению, в том числе:</w:t>
      </w:r>
    </w:p>
    <w:p w:rsidR="001B3B3B" w:rsidRDefault="001B3B3B" w:rsidP="001B3B3B">
      <w:pPr>
        <w:widowControl w:val="0"/>
        <w:autoSpaceDE w:val="0"/>
        <w:autoSpaceDN w:val="0"/>
        <w:adjustRightInd w:val="0"/>
        <w:ind w:firstLine="567"/>
        <w:jc w:val="both"/>
        <w:rPr>
          <w:color w:val="000000"/>
        </w:rPr>
      </w:pPr>
      <w:r>
        <w:rPr>
          <w:color w:val="000000"/>
        </w:rPr>
        <w:t>1)</w:t>
      </w:r>
      <w:r>
        <w:rPr>
          <w:color w:val="000000"/>
          <w:lang w:val="en-US"/>
        </w:rPr>
        <w:t> </w:t>
      </w:r>
      <w:hyperlink r:id="rId7" w:anchor="Par382" w:history="1">
        <w:r>
          <w:rPr>
            <w:rStyle w:val="af5"/>
            <w:color w:val="000000"/>
            <w:u w:val="none"/>
          </w:rPr>
          <w:t>перечень</w:t>
        </w:r>
      </w:hyperlink>
      <w:r>
        <w:rPr>
          <w:color w:val="000000"/>
        </w:rPr>
        <w:t xml:space="preserve"> главных администраторов налоговых и неналоговых доходов бюджета поселения согласно таблице 1;</w:t>
      </w:r>
    </w:p>
    <w:p w:rsidR="001B3B3B" w:rsidRDefault="001B3B3B" w:rsidP="001B3B3B">
      <w:pPr>
        <w:widowControl w:val="0"/>
        <w:autoSpaceDE w:val="0"/>
        <w:autoSpaceDN w:val="0"/>
        <w:adjustRightInd w:val="0"/>
        <w:ind w:firstLine="567"/>
        <w:jc w:val="both"/>
        <w:rPr>
          <w:color w:val="000000"/>
        </w:rPr>
      </w:pPr>
      <w:r>
        <w:rPr>
          <w:color w:val="000000"/>
        </w:rPr>
        <w:t>2) </w:t>
      </w:r>
      <w:hyperlink r:id="rId8" w:anchor="Par1849" w:history="1">
        <w:r>
          <w:rPr>
            <w:rStyle w:val="af5"/>
            <w:color w:val="000000"/>
            <w:u w:val="none"/>
          </w:rPr>
          <w:t>перечень</w:t>
        </w:r>
      </w:hyperlink>
      <w:r>
        <w:rPr>
          <w:color w:val="000000"/>
        </w:rPr>
        <w:t xml:space="preserve"> главных администраторов безвозмездных поступлений согласно таблице 2.</w:t>
      </w:r>
    </w:p>
    <w:p w:rsidR="001B3B3B" w:rsidRDefault="001B3B3B" w:rsidP="001B3B3B">
      <w:pPr>
        <w:widowControl w:val="0"/>
        <w:autoSpaceDE w:val="0"/>
        <w:autoSpaceDN w:val="0"/>
        <w:adjustRightInd w:val="0"/>
        <w:ind w:firstLine="567"/>
        <w:jc w:val="both"/>
        <w:rPr>
          <w:color w:val="000000"/>
        </w:rPr>
      </w:pPr>
    </w:p>
    <w:p w:rsidR="001B3B3B" w:rsidRDefault="001B3B3B" w:rsidP="001B3B3B">
      <w:pPr>
        <w:widowControl w:val="0"/>
        <w:autoSpaceDE w:val="0"/>
        <w:autoSpaceDN w:val="0"/>
        <w:adjustRightInd w:val="0"/>
        <w:ind w:firstLine="567"/>
        <w:jc w:val="both"/>
        <w:rPr>
          <w:color w:val="000000"/>
        </w:rPr>
      </w:pPr>
      <w:r>
        <w:rPr>
          <w:b/>
          <w:color w:val="000000"/>
        </w:rPr>
        <w:t>4</w:t>
      </w:r>
      <w:r>
        <w:rPr>
          <w:color w:val="000000"/>
        </w:rPr>
        <w:t xml:space="preserve">. Установить </w:t>
      </w:r>
      <w:hyperlink r:id="rId9" w:anchor="Par3192" w:history="1">
        <w:r>
          <w:rPr>
            <w:rStyle w:val="af5"/>
            <w:color w:val="000000"/>
            <w:u w:val="none"/>
          </w:rPr>
          <w:t>перечень</w:t>
        </w:r>
      </w:hyperlink>
      <w:r>
        <w:rPr>
          <w:color w:val="000000"/>
        </w:rPr>
        <w:t xml:space="preserve"> главных администраторов источников финансирования бюджета </w:t>
      </w:r>
      <w:proofErr w:type="spellStart"/>
      <w:r>
        <w:rPr>
          <w:color w:val="000000"/>
        </w:rPr>
        <w:t>Завьяловского</w:t>
      </w:r>
      <w:proofErr w:type="spellEnd"/>
      <w:r>
        <w:rPr>
          <w:color w:val="000000"/>
        </w:rPr>
        <w:t xml:space="preserve"> сельсовета согласно приложению 2 к настоящему Решению.</w:t>
      </w:r>
      <w:bookmarkStart w:id="2" w:name="Par34"/>
      <w:bookmarkEnd w:id="2"/>
    </w:p>
    <w:p w:rsidR="001B3B3B" w:rsidRDefault="001B3B3B" w:rsidP="001B3B3B">
      <w:pPr>
        <w:jc w:val="both"/>
      </w:pPr>
      <w:r>
        <w:rPr>
          <w:b/>
        </w:rPr>
        <w:t xml:space="preserve">          5.</w:t>
      </w:r>
      <w:r>
        <w:t xml:space="preserve"> Утвердить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на 2015 год и на плановый период 2016 и 2017 годов согласно приложению №3 к настоящему Решению в том числе: </w:t>
      </w:r>
    </w:p>
    <w:p w:rsidR="001B3B3B" w:rsidRDefault="001B3B3B" w:rsidP="001B3B3B">
      <w:pPr>
        <w:ind w:firstLine="708"/>
        <w:jc w:val="both"/>
      </w:pPr>
      <w:proofErr w:type="gramStart"/>
      <w:r>
        <w:t>5.1.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 согласно таблице 1 к настоящему Решению;</w:t>
      </w:r>
      <w:proofErr w:type="gramEnd"/>
    </w:p>
    <w:p w:rsidR="001B3B3B" w:rsidRDefault="001B3B3B" w:rsidP="001B3B3B">
      <w:pPr>
        <w:ind w:firstLine="708"/>
        <w:jc w:val="both"/>
      </w:pPr>
      <w:r>
        <w:t>5.2.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 согласно таблице 2 к настоящему Решению.</w:t>
      </w:r>
    </w:p>
    <w:p w:rsidR="001B3B3B" w:rsidRDefault="001B3B3B" w:rsidP="001B3B3B">
      <w:pPr>
        <w:widowControl w:val="0"/>
        <w:autoSpaceDE w:val="0"/>
        <w:autoSpaceDN w:val="0"/>
        <w:adjustRightInd w:val="0"/>
        <w:ind w:firstLine="567"/>
        <w:jc w:val="both"/>
        <w:rPr>
          <w:color w:val="000000"/>
        </w:rPr>
      </w:pPr>
    </w:p>
    <w:p w:rsidR="001B3B3B" w:rsidRDefault="001B3B3B" w:rsidP="001B3B3B">
      <w:pPr>
        <w:widowControl w:val="0"/>
        <w:autoSpaceDE w:val="0"/>
        <w:autoSpaceDN w:val="0"/>
        <w:adjustRightInd w:val="0"/>
        <w:ind w:firstLine="567"/>
        <w:jc w:val="both"/>
      </w:pPr>
      <w:r>
        <w:rPr>
          <w:b/>
        </w:rPr>
        <w:t>6</w:t>
      </w:r>
      <w:r>
        <w:t>. </w:t>
      </w:r>
      <w:proofErr w:type="gramStart"/>
      <w:r>
        <w:t xml:space="preserve">Установить, что доходы бюджета района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w:t>
      </w:r>
      <w:r>
        <w:lastRenderedPageBreak/>
        <w:t>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w:t>
      </w:r>
      <w:proofErr w:type="gramEnd"/>
      <w:r>
        <w:t xml:space="preserve"> </w:t>
      </w:r>
      <w:proofErr w:type="gramStart"/>
      <w:r>
        <w:t xml:space="preserve">образований Новосибирской области (далее - местные бюджеты) от налога на доходы физических лиц, установленных </w:t>
      </w:r>
      <w:hyperlink r:id="rId10" w:history="1">
        <w:r>
          <w:rPr>
            <w:rStyle w:val="af5"/>
            <w:color w:val="auto"/>
            <w:u w:val="none"/>
          </w:rPr>
          <w:t>частью 1 статьи 1</w:t>
        </w:r>
      </w:hyperlink>
      <w: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 согласно приложению 4,таблица</w:t>
      </w:r>
      <w:proofErr w:type="gramEnd"/>
      <w:r>
        <w:t xml:space="preserve"> 1,2.</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jc w:val="both"/>
      </w:pPr>
      <w:bookmarkStart w:id="3" w:name="Par39"/>
      <w:bookmarkEnd w:id="3"/>
      <w:r>
        <w:t xml:space="preserve">          </w:t>
      </w:r>
      <w:r>
        <w:rPr>
          <w:rStyle w:val="40"/>
          <w:sz w:val="24"/>
        </w:rPr>
        <w:t>7</w:t>
      </w:r>
      <w:r>
        <w:t>. Установить в пределах общего объема расходов, установленного пунктом 1 и 2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1B3B3B" w:rsidRDefault="001B3B3B" w:rsidP="001B3B3B">
      <w:pPr>
        <w:widowControl w:val="0"/>
        <w:autoSpaceDE w:val="0"/>
        <w:autoSpaceDN w:val="0"/>
        <w:adjustRightInd w:val="0"/>
        <w:ind w:firstLine="567"/>
        <w:jc w:val="both"/>
      </w:pPr>
      <w:r>
        <w:t xml:space="preserve">1) на 2015 год согласно </w:t>
      </w:r>
      <w:hyperlink r:id="rId11" w:anchor="Par4485" w:history="1">
        <w:r>
          <w:rPr>
            <w:rStyle w:val="af5"/>
            <w:color w:val="auto"/>
            <w:u w:val="none"/>
          </w:rPr>
          <w:t>таблице 1</w:t>
        </w:r>
      </w:hyperlink>
      <w:r>
        <w:t xml:space="preserve"> приложения 5 к настоящему Решению;</w:t>
      </w:r>
    </w:p>
    <w:p w:rsidR="001B3B3B" w:rsidRDefault="001B3B3B" w:rsidP="001B3B3B">
      <w:pPr>
        <w:widowControl w:val="0"/>
        <w:autoSpaceDE w:val="0"/>
        <w:autoSpaceDN w:val="0"/>
        <w:adjustRightInd w:val="0"/>
        <w:ind w:firstLine="567"/>
        <w:jc w:val="both"/>
      </w:pPr>
      <w:r>
        <w:t xml:space="preserve">2) на 2016 - 2017 годы согласно </w:t>
      </w:r>
      <w:hyperlink r:id="rId12" w:anchor="Par15401" w:history="1">
        <w:r>
          <w:rPr>
            <w:rStyle w:val="af5"/>
            <w:color w:val="auto"/>
            <w:u w:val="none"/>
          </w:rPr>
          <w:t>таблице 2</w:t>
        </w:r>
      </w:hyperlink>
      <w:r>
        <w:t xml:space="preserve"> приложения 5 к настоящему Решению.</w:t>
      </w:r>
    </w:p>
    <w:p w:rsidR="001B3B3B" w:rsidRDefault="001B3B3B" w:rsidP="001B3B3B">
      <w:pPr>
        <w:widowControl w:val="0"/>
        <w:autoSpaceDE w:val="0"/>
        <w:autoSpaceDN w:val="0"/>
        <w:adjustRightInd w:val="0"/>
        <w:ind w:firstLine="567"/>
        <w:jc w:val="both"/>
      </w:pPr>
    </w:p>
    <w:p w:rsidR="001B3B3B" w:rsidRDefault="001B3B3B" w:rsidP="001B3B3B">
      <w:pPr>
        <w:pStyle w:val="a9"/>
        <w:jc w:val="both"/>
        <w:rPr>
          <w:sz w:val="24"/>
        </w:rPr>
      </w:pPr>
      <w:r>
        <w:rPr>
          <w:b/>
          <w:sz w:val="24"/>
        </w:rPr>
        <w:t xml:space="preserve">         8</w:t>
      </w:r>
      <w:r>
        <w:rPr>
          <w:sz w:val="24"/>
        </w:rPr>
        <w:t xml:space="preserve">.Субсидии,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органов местного самоуправления </w:t>
      </w:r>
      <w:proofErr w:type="spellStart"/>
      <w:r>
        <w:rPr>
          <w:sz w:val="24"/>
        </w:rPr>
        <w:t>Завьяловского</w:t>
      </w:r>
      <w:proofErr w:type="spellEnd"/>
      <w:r>
        <w:rPr>
          <w:sz w:val="24"/>
        </w:rPr>
        <w:t xml:space="preserve"> сельсовета  </w:t>
      </w:r>
    </w:p>
    <w:p w:rsidR="001B3B3B" w:rsidRDefault="001B3B3B" w:rsidP="001B3B3B">
      <w:pPr>
        <w:pStyle w:val="a9"/>
        <w:jc w:val="both"/>
        <w:rPr>
          <w:sz w:val="24"/>
        </w:rPr>
      </w:pPr>
      <w:proofErr w:type="spellStart"/>
      <w:r>
        <w:rPr>
          <w:sz w:val="24"/>
        </w:rPr>
        <w:t>Тогучинского</w:t>
      </w:r>
      <w:proofErr w:type="spellEnd"/>
      <w:r>
        <w:rPr>
          <w:sz w:val="24"/>
        </w:rPr>
        <w:t xml:space="preserve"> района Новосибирской области, и в пределах бюджетных ассигнований, предусмотренных  расходами бюджета поселения на 2015 год и на 2016 - 2017 годы по соответствующим целевым статьям и виду в порядке, установленном администрацией </w:t>
      </w:r>
      <w:proofErr w:type="spellStart"/>
      <w:r>
        <w:rPr>
          <w:sz w:val="24"/>
        </w:rPr>
        <w:t>Тогучинского</w:t>
      </w:r>
      <w:proofErr w:type="spellEnd"/>
      <w:r>
        <w:rPr>
          <w:sz w:val="24"/>
        </w:rPr>
        <w:t xml:space="preserve"> района Новосибирской области.</w:t>
      </w:r>
    </w:p>
    <w:p w:rsidR="001B3B3B" w:rsidRDefault="001B3B3B" w:rsidP="001B3B3B">
      <w:pPr>
        <w:pStyle w:val="a7"/>
        <w:rPr>
          <w:lang w:eastAsia="ar-SA"/>
        </w:rPr>
      </w:pPr>
    </w:p>
    <w:p w:rsidR="001B3B3B" w:rsidRDefault="001B3B3B" w:rsidP="001B3B3B">
      <w:pPr>
        <w:widowControl w:val="0"/>
        <w:autoSpaceDE w:val="0"/>
        <w:autoSpaceDN w:val="0"/>
        <w:adjustRightInd w:val="0"/>
        <w:ind w:firstLine="567"/>
        <w:jc w:val="both"/>
      </w:pPr>
      <w:r>
        <w:rPr>
          <w:b/>
        </w:rPr>
        <w:t>9</w:t>
      </w:r>
      <w:r>
        <w:t>.</w:t>
      </w:r>
      <w:r>
        <w:rPr>
          <w:lang w:val="en-US"/>
        </w:rPr>
        <w:t> </w:t>
      </w:r>
      <w:r>
        <w:t xml:space="preserve">Установить, что в 2015 - 2017 годах за счет средств  бюджета поселения оказываются муниципальные услуги (выполняются работы) в соответствии с перечнем и объемом муниципальных услуг (работ)  и нормативами финансовых затрат (стоимостью) муниципальных услуг (работ),  утвержденными администрацией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w:t>
      </w:r>
    </w:p>
    <w:p w:rsidR="001B3B3B" w:rsidRDefault="001B3B3B" w:rsidP="001B3B3B">
      <w:pPr>
        <w:widowControl w:val="0"/>
        <w:autoSpaceDE w:val="0"/>
        <w:autoSpaceDN w:val="0"/>
        <w:adjustRightInd w:val="0"/>
        <w:ind w:firstLine="567"/>
        <w:jc w:val="both"/>
      </w:pPr>
    </w:p>
    <w:p w:rsidR="001B3B3B" w:rsidRDefault="001B3B3B" w:rsidP="001B3B3B">
      <w:pPr>
        <w:pStyle w:val="a9"/>
        <w:jc w:val="both"/>
        <w:rPr>
          <w:sz w:val="24"/>
        </w:rPr>
      </w:pPr>
      <w:r>
        <w:rPr>
          <w:sz w:val="24"/>
        </w:rPr>
        <w:t xml:space="preserve">      </w:t>
      </w:r>
      <w:r>
        <w:rPr>
          <w:b/>
          <w:sz w:val="24"/>
        </w:rPr>
        <w:t xml:space="preserve"> 10</w:t>
      </w:r>
      <w:r>
        <w:rPr>
          <w:sz w:val="24"/>
        </w:rPr>
        <w:t>. </w:t>
      </w:r>
      <w:proofErr w:type="gramStart"/>
      <w:r>
        <w:rPr>
          <w:sz w:val="24"/>
        </w:rPr>
        <w:t xml:space="preserve">Заключение и оплата муниципальными казенными учреждениями </w:t>
      </w:r>
      <w:proofErr w:type="spellStart"/>
      <w:r>
        <w:rPr>
          <w:sz w:val="24"/>
        </w:rPr>
        <w:t>Завьяловского</w:t>
      </w:r>
      <w:proofErr w:type="spellEnd"/>
      <w:r>
        <w:rPr>
          <w:sz w:val="24"/>
        </w:rPr>
        <w:t xml:space="preserve"> сельсовета </w:t>
      </w:r>
      <w:proofErr w:type="spellStart"/>
      <w:r>
        <w:rPr>
          <w:sz w:val="24"/>
        </w:rPr>
        <w:t>Тогучинского</w:t>
      </w:r>
      <w:proofErr w:type="spellEnd"/>
      <w:r>
        <w:rPr>
          <w:sz w:val="24"/>
        </w:rPr>
        <w:t xml:space="preserve"> района Новосибирской области, органами муниципальной  власти </w:t>
      </w:r>
      <w:proofErr w:type="spellStart"/>
      <w:r>
        <w:rPr>
          <w:sz w:val="24"/>
        </w:rPr>
        <w:t>Завьяловского</w:t>
      </w:r>
      <w:proofErr w:type="spellEnd"/>
      <w:r>
        <w:rPr>
          <w:sz w:val="24"/>
        </w:rPr>
        <w:t xml:space="preserve"> сельсовета </w:t>
      </w:r>
      <w:proofErr w:type="spellStart"/>
      <w:r>
        <w:rPr>
          <w:sz w:val="24"/>
        </w:rPr>
        <w:t>Тогучинского</w:t>
      </w:r>
      <w:proofErr w:type="spellEnd"/>
      <w:r>
        <w:rPr>
          <w:sz w:val="24"/>
        </w:rPr>
        <w:t xml:space="preserve"> района Новосибирской области договоров, исполнение которых осуществляется за счет средств бюджета поселения,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w:t>
      </w:r>
      <w:proofErr w:type="gramEnd"/>
    </w:p>
    <w:p w:rsidR="001B3B3B" w:rsidRDefault="001B3B3B" w:rsidP="001B3B3B">
      <w:pPr>
        <w:pStyle w:val="a7"/>
        <w:rPr>
          <w:lang w:eastAsia="ar-SA"/>
        </w:rPr>
      </w:pPr>
    </w:p>
    <w:p w:rsidR="001B3B3B" w:rsidRDefault="001B3B3B" w:rsidP="001B3B3B">
      <w:pPr>
        <w:widowControl w:val="0"/>
        <w:autoSpaceDE w:val="0"/>
        <w:autoSpaceDN w:val="0"/>
        <w:adjustRightInd w:val="0"/>
        <w:ind w:firstLine="567"/>
        <w:jc w:val="both"/>
      </w:pPr>
      <w:r>
        <w:rPr>
          <w:b/>
        </w:rPr>
        <w:t>11</w:t>
      </w:r>
      <w:r>
        <w:t xml:space="preserve">. Установить, что муниципальные учреждения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органы муниципальной власти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1B3B3B" w:rsidRDefault="001B3B3B" w:rsidP="001B3B3B">
      <w:pPr>
        <w:widowControl w:val="0"/>
        <w:autoSpaceDE w:val="0"/>
        <w:autoSpaceDN w:val="0"/>
        <w:adjustRightInd w:val="0"/>
        <w:ind w:firstLine="567"/>
        <w:jc w:val="both"/>
      </w:pPr>
      <w:r>
        <w:t>1) в размере 100 процентов суммы договора (муниципального контракта) - по договорам (муниципальным контрактам):</w:t>
      </w:r>
    </w:p>
    <w:p w:rsidR="001B3B3B" w:rsidRDefault="001B3B3B" w:rsidP="001B3B3B">
      <w:pPr>
        <w:widowControl w:val="0"/>
        <w:autoSpaceDE w:val="0"/>
        <w:autoSpaceDN w:val="0"/>
        <w:adjustRightInd w:val="0"/>
        <w:ind w:firstLine="567"/>
        <w:jc w:val="both"/>
      </w:pPr>
      <w:r>
        <w:t>а) о предоставлении услуг связи, услуг проживания в гостиницах;</w:t>
      </w:r>
    </w:p>
    <w:p w:rsidR="001B3B3B" w:rsidRDefault="001B3B3B" w:rsidP="001B3B3B">
      <w:pPr>
        <w:widowControl w:val="0"/>
        <w:autoSpaceDE w:val="0"/>
        <w:autoSpaceDN w:val="0"/>
        <w:adjustRightInd w:val="0"/>
        <w:ind w:firstLine="567"/>
        <w:jc w:val="both"/>
      </w:pPr>
      <w:r>
        <w:t>б) о подписке на печатные издания и об их приобретении;</w:t>
      </w:r>
    </w:p>
    <w:p w:rsidR="001B3B3B" w:rsidRDefault="001B3B3B" w:rsidP="001B3B3B">
      <w:pPr>
        <w:widowControl w:val="0"/>
        <w:autoSpaceDE w:val="0"/>
        <w:autoSpaceDN w:val="0"/>
        <w:adjustRightInd w:val="0"/>
        <w:ind w:firstLine="567"/>
        <w:jc w:val="both"/>
      </w:pPr>
      <w:r>
        <w:t>в) об обучении на курсах повышения квалификации;</w:t>
      </w:r>
    </w:p>
    <w:p w:rsidR="001B3B3B" w:rsidRDefault="001B3B3B" w:rsidP="001B3B3B">
      <w:pPr>
        <w:widowControl w:val="0"/>
        <w:autoSpaceDE w:val="0"/>
        <w:autoSpaceDN w:val="0"/>
        <w:adjustRightInd w:val="0"/>
        <w:ind w:firstLine="567"/>
        <w:jc w:val="both"/>
      </w:pPr>
      <w:r>
        <w:t>г) о приобретении ави</w:t>
      </w:r>
      <w:proofErr w:type="gramStart"/>
      <w:r>
        <w:t>а-</w:t>
      </w:r>
      <w:proofErr w:type="gramEnd"/>
      <w:r>
        <w:t xml:space="preserve"> и железнодорожных билетов, билетов для проезда городским и пригородным транспортом, путевок на санаторно-курортное лечение;</w:t>
      </w:r>
    </w:p>
    <w:p w:rsidR="001B3B3B" w:rsidRDefault="001B3B3B" w:rsidP="001B3B3B">
      <w:pPr>
        <w:widowControl w:val="0"/>
        <w:autoSpaceDE w:val="0"/>
        <w:autoSpaceDN w:val="0"/>
        <w:adjustRightInd w:val="0"/>
        <w:ind w:firstLine="567"/>
        <w:jc w:val="both"/>
      </w:pPr>
      <w:r>
        <w:t>д) страхования;</w:t>
      </w:r>
    </w:p>
    <w:p w:rsidR="001B3B3B" w:rsidRDefault="001B3B3B" w:rsidP="001B3B3B">
      <w:pPr>
        <w:widowControl w:val="0"/>
        <w:autoSpaceDE w:val="0"/>
        <w:autoSpaceDN w:val="0"/>
        <w:adjustRightInd w:val="0"/>
        <w:ind w:firstLine="567"/>
        <w:jc w:val="both"/>
      </w:pPr>
      <w:r>
        <w:t>е) подлежащим оплате за счет средств, полученных от иной приносящей доход деятельности;</w:t>
      </w:r>
    </w:p>
    <w:p w:rsidR="001B3B3B" w:rsidRDefault="001B3B3B" w:rsidP="001B3B3B">
      <w:pPr>
        <w:widowControl w:val="0"/>
        <w:autoSpaceDE w:val="0"/>
        <w:autoSpaceDN w:val="0"/>
        <w:adjustRightInd w:val="0"/>
        <w:ind w:firstLine="567"/>
        <w:jc w:val="both"/>
      </w:pPr>
      <w:r>
        <w:lastRenderedPageBreak/>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1B3B3B" w:rsidRDefault="001B3B3B" w:rsidP="001B3B3B">
      <w:pPr>
        <w:widowControl w:val="0"/>
        <w:autoSpaceDE w:val="0"/>
        <w:autoSpaceDN w:val="0"/>
        <w:adjustRightInd w:val="0"/>
        <w:ind w:firstLine="567"/>
        <w:jc w:val="both"/>
      </w:pPr>
      <w:r>
        <w:t>3)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1B3B3B" w:rsidRDefault="001B3B3B" w:rsidP="001B3B3B">
      <w:pPr>
        <w:widowControl w:val="0"/>
        <w:autoSpaceDE w:val="0"/>
        <w:autoSpaceDN w:val="0"/>
        <w:adjustRightInd w:val="0"/>
        <w:ind w:firstLine="567"/>
        <w:jc w:val="both"/>
      </w:pPr>
      <w:r>
        <w:t xml:space="preserve">4) в размере 100 процентов суммы договора (муниципального контракта) - по распоряжению администрации </w:t>
      </w:r>
      <w:proofErr w:type="spellStart"/>
      <w:r>
        <w:t>Тогучинского</w:t>
      </w:r>
      <w:proofErr w:type="spellEnd"/>
      <w:r>
        <w:t xml:space="preserve"> района  Новосибирской области.</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4" w:name="Par91"/>
      <w:bookmarkStart w:id="5" w:name="Par95"/>
      <w:bookmarkEnd w:id="4"/>
      <w:bookmarkEnd w:id="5"/>
      <w:r>
        <w:rPr>
          <w:b/>
        </w:rPr>
        <w:t>12</w:t>
      </w:r>
      <w:r>
        <w:t>. </w:t>
      </w:r>
      <w:proofErr w:type="gramStart"/>
      <w:r>
        <w:t xml:space="preserve">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ассигнований для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доведение лимитов бюджетных обязательств по расходам бюджета поселения, осуществляемым за счет соответствующих ассигнований областного бюджета Новосибирской области,  до  получателей средств бюджета поселения осуществляется администрацией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w:t>
      </w:r>
      <w:proofErr w:type="gramEnd"/>
      <w:r>
        <w:t xml:space="preserve">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1B3B3B" w:rsidRDefault="001B3B3B" w:rsidP="001B3B3B">
      <w:pPr>
        <w:widowControl w:val="0"/>
        <w:autoSpaceDE w:val="0"/>
        <w:autoSpaceDN w:val="0"/>
        <w:adjustRightInd w:val="0"/>
        <w:ind w:firstLine="567"/>
        <w:jc w:val="both"/>
      </w:pPr>
      <w:r>
        <w:rPr>
          <w:b/>
        </w:rPr>
        <w:t>13</w:t>
      </w:r>
      <w:r>
        <w:t>. </w:t>
      </w:r>
      <w:proofErr w:type="gramStart"/>
      <w:r>
        <w:t xml:space="preserve">Установить, что при отсутствии Решения сессии совета депутатов  и (или) иного нормативного правового акта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устанавливающих расходные обязательства</w:t>
      </w:r>
      <w:r>
        <w:rPr>
          <w:color w:val="000000"/>
        </w:rPr>
        <w:t xml:space="preserve"> </w:t>
      </w:r>
      <w:proofErr w:type="spellStart"/>
      <w:r>
        <w:rPr>
          <w:color w:val="000000"/>
        </w:rPr>
        <w:t>Завьяловского</w:t>
      </w:r>
      <w:proofErr w:type="spellEnd"/>
      <w:r>
        <w:rPr>
          <w:color w:val="000000"/>
        </w:rPr>
        <w:t xml:space="preserve"> сельсовета</w:t>
      </w:r>
      <w:r>
        <w:t xml:space="preserve"> </w:t>
      </w:r>
      <w:proofErr w:type="spellStart"/>
      <w:r>
        <w:t>Тогучинского</w:t>
      </w:r>
      <w:proofErr w:type="spellEnd"/>
      <w:r>
        <w:t xml:space="preserve"> района Новосибирской области, доведение лимитов бюджетных обязательств по соответствующим расходам бюджета поселения до получателей бюджетных средств бюджета поселения осуществляется администрацией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после принятия соответствующего Решения сессии (или) иного нормативного</w:t>
      </w:r>
      <w:proofErr w:type="gramEnd"/>
      <w:r>
        <w:t xml:space="preserve"> правового акта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w:t>
      </w:r>
    </w:p>
    <w:p w:rsidR="001B3B3B" w:rsidRDefault="001B3B3B" w:rsidP="001B3B3B">
      <w:pPr>
        <w:widowControl w:val="0"/>
        <w:autoSpaceDE w:val="0"/>
        <w:autoSpaceDN w:val="0"/>
        <w:adjustRightInd w:val="0"/>
        <w:ind w:firstLine="567"/>
        <w:jc w:val="both"/>
      </w:pPr>
      <w:r>
        <w:rPr>
          <w:b/>
        </w:rPr>
        <w:t>14</w:t>
      </w:r>
      <w:r>
        <w:t xml:space="preserve">. Установить, что при отсутствии нормативного правового акта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регламентирующего порядок исполнения расходного обязательства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санкционирование оплаты денежных обязательств по нему осуществляется администрацией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после принятия соответствующего нормативного правового акта</w:t>
      </w:r>
      <w:r>
        <w:rPr>
          <w:color w:val="000000"/>
        </w:rPr>
        <w:t xml:space="preserve"> </w:t>
      </w:r>
      <w:proofErr w:type="spellStart"/>
      <w:r>
        <w:rPr>
          <w:color w:val="000000"/>
        </w:rPr>
        <w:t>Завьяловского</w:t>
      </w:r>
      <w:proofErr w:type="spellEnd"/>
      <w:r>
        <w:rPr>
          <w:color w:val="000000"/>
        </w:rPr>
        <w:t xml:space="preserve"> сельсовета</w:t>
      </w:r>
      <w:r>
        <w:t xml:space="preserve"> </w:t>
      </w:r>
      <w:proofErr w:type="spellStart"/>
      <w:r>
        <w:t>Тогучинского</w:t>
      </w:r>
      <w:proofErr w:type="spellEnd"/>
      <w:r>
        <w:t xml:space="preserve"> района Новосибирской области.</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6" w:name="Par244"/>
      <w:bookmarkEnd w:id="6"/>
      <w:r>
        <w:rPr>
          <w:b/>
        </w:rPr>
        <w:t>15</w:t>
      </w:r>
      <w:r>
        <w:t xml:space="preserve">.Установить, что средства  бюджета поселения, предусмотренные на условиях </w:t>
      </w:r>
      <w:proofErr w:type="spellStart"/>
      <w:r>
        <w:t>софинансирования</w:t>
      </w:r>
      <w:proofErr w:type="spellEnd"/>
      <w:r>
        <w:t xml:space="preserve"> расходов, осуществляемых за счет средств бюджета </w:t>
      </w:r>
      <w:proofErr w:type="spellStart"/>
      <w:r>
        <w:t>Тогучинского</w:t>
      </w:r>
      <w:proofErr w:type="spellEnd"/>
      <w:r>
        <w:t xml:space="preserve"> района Новосибирской </w:t>
      </w:r>
      <w:proofErr w:type="spellStart"/>
      <w:r>
        <w:t>области</w:t>
      </w:r>
      <w:proofErr w:type="gramStart"/>
      <w:r>
        <w:t>,о</w:t>
      </w:r>
      <w:proofErr w:type="gramEnd"/>
      <w:r>
        <w:t>бластного</w:t>
      </w:r>
      <w:proofErr w:type="spellEnd"/>
      <w:r>
        <w:t xml:space="preserve"> бюджета Новосибирской области, расходуются в соответствии с нормативами </w:t>
      </w:r>
      <w:proofErr w:type="spellStart"/>
      <w:r>
        <w:t>софинансирования</w:t>
      </w:r>
      <w:proofErr w:type="spellEnd"/>
      <w:r>
        <w:t xml:space="preserve"> расходов, установленными нормативными правовыми актами Правительства Новосибирской области, областных органов исполнительной власти Новосибирской области, а также соглашениями, заключенными администрацией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с областными органами исполнительной власти Новосибирской области.</w:t>
      </w:r>
    </w:p>
    <w:p w:rsidR="001B3B3B" w:rsidRDefault="001B3B3B" w:rsidP="001B3B3B">
      <w:pPr>
        <w:widowControl w:val="0"/>
        <w:autoSpaceDE w:val="0"/>
        <w:autoSpaceDN w:val="0"/>
        <w:adjustRightInd w:val="0"/>
        <w:ind w:firstLine="567"/>
        <w:jc w:val="both"/>
      </w:pPr>
      <w:proofErr w:type="gramStart"/>
      <w:r>
        <w:t>Фактический объем указанных расходов бюджета поселения определяется  администрацией</w:t>
      </w:r>
      <w:r>
        <w:rPr>
          <w:color w:val="000000"/>
        </w:rPr>
        <w:t xml:space="preserve"> </w:t>
      </w:r>
      <w:proofErr w:type="spellStart"/>
      <w:r>
        <w:rPr>
          <w:color w:val="000000"/>
        </w:rPr>
        <w:t>Завьяловского</w:t>
      </w:r>
      <w:proofErr w:type="spellEnd"/>
      <w:r>
        <w:rPr>
          <w:color w:val="000000"/>
        </w:rPr>
        <w:t xml:space="preserve"> сельсовета</w:t>
      </w:r>
      <w:r>
        <w:t xml:space="preserve"> </w:t>
      </w:r>
      <w:proofErr w:type="spellStart"/>
      <w:r>
        <w:t>Тогучинского</w:t>
      </w:r>
      <w:proofErr w:type="spellEnd"/>
      <w:r>
        <w:t xml:space="preserve"> района Новосибирской области в пределах бюджетных ассигнований, утвержденных настоящим Решением, исходя из фактически поступившего объема средств областного бюджета Новосибирской области на соответствующие цели, если иное не предусмотрено областными законами Новосибирской области, нормативными правовыми актами Правительства Новосибирской области,  областными органов исполнительной власти Новосибирской области, а также соглашениями, заключенными администрацией </w:t>
      </w:r>
      <w:proofErr w:type="spellStart"/>
      <w:r>
        <w:t>Тогучинского</w:t>
      </w:r>
      <w:proofErr w:type="spellEnd"/>
      <w:proofErr w:type="gramEnd"/>
      <w:r>
        <w:t xml:space="preserve"> района Новосибирской области с областными органами исполнительной власти Новосибирской области.</w:t>
      </w:r>
    </w:p>
    <w:p w:rsidR="001B3B3B" w:rsidRDefault="001B3B3B" w:rsidP="001B3B3B">
      <w:pPr>
        <w:widowControl w:val="0"/>
        <w:autoSpaceDE w:val="0"/>
        <w:autoSpaceDN w:val="0"/>
        <w:adjustRightInd w:val="0"/>
        <w:ind w:firstLine="567"/>
        <w:jc w:val="both"/>
      </w:pPr>
      <w:bookmarkStart w:id="7" w:name="Par249"/>
      <w:bookmarkStart w:id="8" w:name="Par270"/>
      <w:bookmarkStart w:id="9" w:name="Par286"/>
      <w:bookmarkEnd w:id="7"/>
      <w:bookmarkEnd w:id="8"/>
      <w:bookmarkEnd w:id="9"/>
      <w:r>
        <w:rPr>
          <w:b/>
        </w:rPr>
        <w:t>16</w:t>
      </w:r>
      <w:r>
        <w:t xml:space="preserve">. Утвердить объем бюджетных ассигнований дорожного фонда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w:t>
      </w:r>
    </w:p>
    <w:p w:rsidR="001B3B3B" w:rsidRDefault="001B3B3B" w:rsidP="001B3B3B">
      <w:pPr>
        <w:widowControl w:val="0"/>
        <w:autoSpaceDE w:val="0"/>
        <w:autoSpaceDN w:val="0"/>
        <w:adjustRightInd w:val="0"/>
        <w:ind w:firstLine="567"/>
        <w:jc w:val="both"/>
      </w:pPr>
      <w:r>
        <w:t>1) на 2015 год в сумме  579,15 тыс. рублей;</w:t>
      </w:r>
    </w:p>
    <w:p w:rsidR="001B3B3B" w:rsidRDefault="001B3B3B" w:rsidP="001B3B3B">
      <w:pPr>
        <w:widowControl w:val="0"/>
        <w:autoSpaceDE w:val="0"/>
        <w:autoSpaceDN w:val="0"/>
        <w:adjustRightInd w:val="0"/>
        <w:ind w:firstLine="567"/>
        <w:jc w:val="both"/>
      </w:pPr>
      <w:r>
        <w:lastRenderedPageBreak/>
        <w:t>2) на 2016 год в сумме  304,25 тыс. рублей и на 2017 год в сумме  817,9 тыс. рублей.</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r>
        <w:rPr>
          <w:b/>
        </w:rPr>
        <w:t>17</w:t>
      </w:r>
      <w:r>
        <w:t xml:space="preserve">. Установить, что источником формирования дорожного фонда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являются  доходы  от уплаты акцизов на нефтепродукты   в размере: на 2015 год – 1092,5тыс. рублей, на 2016 год  1069,1 тыс. рублей на 2017 год 817,9 тыс. рублей.</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0" w:name="Par294"/>
      <w:bookmarkEnd w:id="10"/>
      <w:r>
        <w:rPr>
          <w:b/>
        </w:rPr>
        <w:t>18</w:t>
      </w:r>
      <w:r>
        <w:t>. Установить источники финансирования дефицита  бюджета поселения:</w:t>
      </w:r>
    </w:p>
    <w:p w:rsidR="001B3B3B" w:rsidRDefault="001B3B3B" w:rsidP="001B3B3B">
      <w:pPr>
        <w:widowControl w:val="0"/>
        <w:autoSpaceDE w:val="0"/>
        <w:autoSpaceDN w:val="0"/>
        <w:adjustRightInd w:val="0"/>
        <w:ind w:firstLine="567"/>
        <w:jc w:val="both"/>
      </w:pPr>
      <w:r>
        <w:t xml:space="preserve">1) на 2015 год согласно </w:t>
      </w:r>
      <w:hyperlink r:id="rId13" w:anchor="Par66714" w:history="1">
        <w:r>
          <w:rPr>
            <w:rStyle w:val="af5"/>
            <w:color w:val="auto"/>
            <w:u w:val="none"/>
          </w:rPr>
          <w:t>таблице 1</w:t>
        </w:r>
      </w:hyperlink>
      <w:r>
        <w:t xml:space="preserve"> приложения 6 к настоящему Решению;</w:t>
      </w:r>
    </w:p>
    <w:p w:rsidR="001B3B3B" w:rsidRDefault="001B3B3B" w:rsidP="001B3B3B">
      <w:pPr>
        <w:widowControl w:val="0"/>
        <w:autoSpaceDE w:val="0"/>
        <w:autoSpaceDN w:val="0"/>
        <w:adjustRightInd w:val="0"/>
        <w:ind w:firstLine="567"/>
        <w:jc w:val="both"/>
      </w:pPr>
      <w:r>
        <w:t xml:space="preserve">2) на 2016 - 2017 годы согласно </w:t>
      </w:r>
      <w:hyperlink r:id="rId14" w:anchor="Par66898" w:history="1">
        <w:r>
          <w:rPr>
            <w:rStyle w:val="af5"/>
            <w:color w:val="auto"/>
            <w:u w:val="none"/>
          </w:rPr>
          <w:t>таблице 2</w:t>
        </w:r>
      </w:hyperlink>
      <w:r>
        <w:t xml:space="preserve"> приложения 6 к настоящему Решению.</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1" w:name="Par300"/>
      <w:bookmarkEnd w:id="11"/>
      <w:r>
        <w:rPr>
          <w:b/>
        </w:rPr>
        <w:t>19</w:t>
      </w:r>
      <w:r>
        <w:t xml:space="preserve">.Утвердить программу муниципальных внутренних заимствований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на 2015 год согласно </w:t>
      </w:r>
      <w:hyperlink r:id="rId15" w:anchor="Par67080" w:history="1">
        <w:r>
          <w:rPr>
            <w:rStyle w:val="af5"/>
            <w:color w:val="auto"/>
            <w:u w:val="none"/>
          </w:rPr>
          <w:t>таблице 1</w:t>
        </w:r>
      </w:hyperlink>
      <w:r>
        <w:t xml:space="preserve"> приложения 7 к настоящему Решению, на 2016 - 2017 годы согласно </w:t>
      </w:r>
      <w:hyperlink r:id="rId16" w:anchor="Par67107" w:history="1">
        <w:r>
          <w:rPr>
            <w:rStyle w:val="af5"/>
            <w:color w:val="auto"/>
            <w:u w:val="none"/>
          </w:rPr>
          <w:t>таблице 2</w:t>
        </w:r>
      </w:hyperlink>
      <w:r>
        <w:t xml:space="preserve"> приложения 7 к настоящему Решению.</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r>
        <w:rPr>
          <w:b/>
        </w:rPr>
        <w:t>20</w:t>
      </w:r>
      <w:r>
        <w:t xml:space="preserve">.Установить верхний предел муниципального внутреннего долга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на 1 января 2015года в сумме 0,0 тыс</w:t>
      </w:r>
      <w:proofErr w:type="gramStart"/>
      <w:r>
        <w:t>.</w:t>
      </w:r>
      <w:proofErr w:type="spellStart"/>
      <w:r>
        <w:t>р</w:t>
      </w:r>
      <w:proofErr w:type="gramEnd"/>
      <w:r>
        <w:t>уб</w:t>
      </w:r>
      <w:proofErr w:type="spellEnd"/>
      <w:r>
        <w:t xml:space="preserve">.,в том числе верхний предел долга по муниципальным гарантиям </w:t>
      </w:r>
      <w:proofErr w:type="spellStart"/>
      <w:r>
        <w:t>Завьяловского</w:t>
      </w:r>
      <w:proofErr w:type="spellEnd"/>
      <w:r>
        <w:t xml:space="preserve"> сельсовета  на 1 января 2016года в сумме 0,0 тыс.</w:t>
      </w:r>
      <w:proofErr w:type="spellStart"/>
      <w:r>
        <w:t>руб</w:t>
      </w:r>
      <w:proofErr w:type="spellEnd"/>
      <w:r>
        <w:t xml:space="preserve">.,на 1 января 2017года-0,0 </w:t>
      </w:r>
      <w:proofErr w:type="spellStart"/>
      <w:r>
        <w:t>тыс.руб</w:t>
      </w:r>
      <w:proofErr w:type="spellEnd"/>
      <w:r>
        <w:t>.</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2" w:name="Par308"/>
      <w:bookmarkEnd w:id="12"/>
      <w:r>
        <w:rPr>
          <w:b/>
        </w:rPr>
        <w:t>21</w:t>
      </w:r>
      <w:r>
        <w:t>. Установить предельный объем муниципального внутреннего долга</w:t>
      </w:r>
      <w:r>
        <w:rPr>
          <w:color w:val="000000"/>
        </w:rPr>
        <w:t xml:space="preserve"> </w:t>
      </w:r>
      <w:proofErr w:type="spellStart"/>
      <w:r>
        <w:rPr>
          <w:color w:val="000000"/>
        </w:rPr>
        <w:t>Завьяловского</w:t>
      </w:r>
      <w:proofErr w:type="spellEnd"/>
      <w:r>
        <w:rPr>
          <w:color w:val="000000"/>
        </w:rPr>
        <w:t xml:space="preserve"> сельсовета</w:t>
      </w:r>
      <w:r>
        <w:t xml:space="preserve"> </w:t>
      </w:r>
      <w:proofErr w:type="spellStart"/>
      <w:r>
        <w:t>Тогучинского</w:t>
      </w:r>
      <w:proofErr w:type="spellEnd"/>
      <w:r>
        <w:t xml:space="preserve"> района Новосибирской области на 2015 год в сумме  1277,7 тыс. рублей, на 2016 год в сумме  1147,0 тыс. рублей и на 2017 год  1297,3 в сумме тыс. рублей.</w:t>
      </w:r>
    </w:p>
    <w:p w:rsidR="001B3B3B" w:rsidRDefault="001B3B3B" w:rsidP="001B3B3B">
      <w:pPr>
        <w:widowControl w:val="0"/>
        <w:autoSpaceDE w:val="0"/>
        <w:autoSpaceDN w:val="0"/>
        <w:adjustRightInd w:val="0"/>
        <w:ind w:firstLine="567"/>
        <w:jc w:val="both"/>
      </w:pPr>
    </w:p>
    <w:p w:rsidR="001B3B3B" w:rsidRDefault="001B3B3B" w:rsidP="001B3B3B">
      <w:pPr>
        <w:pStyle w:val="ab"/>
        <w:widowControl w:val="0"/>
        <w:jc w:val="both"/>
        <w:rPr>
          <w:sz w:val="24"/>
        </w:rPr>
      </w:pPr>
      <w:r>
        <w:rPr>
          <w:sz w:val="24"/>
        </w:rPr>
        <w:t xml:space="preserve">          </w:t>
      </w:r>
      <w:r>
        <w:rPr>
          <w:b/>
          <w:sz w:val="24"/>
        </w:rPr>
        <w:t>22</w:t>
      </w:r>
      <w:r>
        <w:rPr>
          <w:sz w:val="24"/>
        </w:rPr>
        <w:t>. Утвердить цели предоставления иных межбюджетных трансфертов на 2015,2016-2017г. согласно приложению 8</w:t>
      </w:r>
    </w:p>
    <w:p w:rsidR="001B3B3B" w:rsidRDefault="001B3B3B" w:rsidP="001B3B3B">
      <w:pPr>
        <w:pStyle w:val="ab"/>
        <w:widowControl w:val="0"/>
        <w:jc w:val="both"/>
        <w:rPr>
          <w:sz w:val="24"/>
        </w:rPr>
      </w:pPr>
      <w:r>
        <w:rPr>
          <w:sz w:val="24"/>
        </w:rPr>
        <w:t xml:space="preserve">           1)на осуществление градостроительной деятельности.</w:t>
      </w:r>
    </w:p>
    <w:p w:rsidR="001B3B3B" w:rsidRDefault="001B3B3B" w:rsidP="001B3B3B">
      <w:pPr>
        <w:pStyle w:val="ab"/>
        <w:widowControl w:val="0"/>
        <w:jc w:val="both"/>
        <w:rPr>
          <w:sz w:val="24"/>
        </w:rPr>
      </w:pPr>
      <w:r>
        <w:rPr>
          <w:sz w:val="24"/>
        </w:rPr>
        <w:t xml:space="preserve">           2)на осуществление внешнего муниципального финансового контроля</w:t>
      </w:r>
      <w:proofErr w:type="gramStart"/>
      <w:r>
        <w:rPr>
          <w:sz w:val="24"/>
        </w:rPr>
        <w:t xml:space="preserve"> .</w:t>
      </w:r>
      <w:proofErr w:type="gramEnd"/>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3" w:name="Par314"/>
      <w:bookmarkEnd w:id="13"/>
      <w:r>
        <w:rPr>
          <w:b/>
        </w:rPr>
        <w:t>23</w:t>
      </w:r>
      <w:r>
        <w:t xml:space="preserve">.Утвердить программу муниципальных гарантий  </w:t>
      </w:r>
      <w:proofErr w:type="spellStart"/>
      <w:r>
        <w:rPr>
          <w:color w:val="000000"/>
        </w:rPr>
        <w:t>Завьяловского</w:t>
      </w:r>
      <w:proofErr w:type="spellEnd"/>
      <w:r>
        <w:rPr>
          <w:color w:val="000000"/>
        </w:rPr>
        <w:t xml:space="preserve"> сельсовета </w:t>
      </w:r>
      <w:proofErr w:type="spellStart"/>
      <w:r>
        <w:t>Тогучинского</w:t>
      </w:r>
      <w:proofErr w:type="spellEnd"/>
      <w:r>
        <w:t xml:space="preserve"> района Новосибирской области в валюте Российской Федерации:</w:t>
      </w:r>
    </w:p>
    <w:p w:rsidR="001B3B3B" w:rsidRDefault="001B3B3B" w:rsidP="001B3B3B">
      <w:pPr>
        <w:widowControl w:val="0"/>
        <w:autoSpaceDE w:val="0"/>
        <w:autoSpaceDN w:val="0"/>
        <w:adjustRightInd w:val="0"/>
        <w:ind w:firstLine="567"/>
        <w:jc w:val="both"/>
      </w:pPr>
      <w:r>
        <w:t xml:space="preserve">1) на 2015 год согласно </w:t>
      </w:r>
      <w:hyperlink r:id="rId17" w:anchor="Par67150" w:history="1">
        <w:r>
          <w:rPr>
            <w:rStyle w:val="af5"/>
            <w:color w:val="auto"/>
            <w:u w:val="none"/>
          </w:rPr>
          <w:t>таблице 1</w:t>
        </w:r>
      </w:hyperlink>
      <w:r>
        <w:t xml:space="preserve"> приложения 9 к настоящему Решению;</w:t>
      </w:r>
    </w:p>
    <w:p w:rsidR="001B3B3B" w:rsidRDefault="001B3B3B" w:rsidP="001B3B3B">
      <w:pPr>
        <w:widowControl w:val="0"/>
        <w:autoSpaceDE w:val="0"/>
        <w:autoSpaceDN w:val="0"/>
        <w:adjustRightInd w:val="0"/>
        <w:ind w:firstLine="567"/>
        <w:jc w:val="both"/>
      </w:pPr>
      <w:r>
        <w:t xml:space="preserve">2) на 2016 - 2017 годы согласно </w:t>
      </w:r>
      <w:hyperlink r:id="rId18" w:anchor="Par67233" w:history="1">
        <w:r>
          <w:rPr>
            <w:rStyle w:val="af5"/>
            <w:color w:val="auto"/>
            <w:u w:val="none"/>
          </w:rPr>
          <w:t>таблице 2</w:t>
        </w:r>
      </w:hyperlink>
      <w:r>
        <w:t xml:space="preserve"> приложения 9 к настоящему </w:t>
      </w:r>
    </w:p>
    <w:p w:rsidR="001B3B3B" w:rsidRDefault="001B3B3B" w:rsidP="001B3B3B">
      <w:pPr>
        <w:widowControl w:val="0"/>
        <w:autoSpaceDE w:val="0"/>
        <w:autoSpaceDN w:val="0"/>
        <w:adjustRightInd w:val="0"/>
        <w:jc w:val="both"/>
      </w:pPr>
      <w:r>
        <w:t>Решению.</w:t>
      </w:r>
    </w:p>
    <w:p w:rsidR="001B3B3B" w:rsidRDefault="001B3B3B" w:rsidP="001B3B3B">
      <w:pPr>
        <w:widowControl w:val="0"/>
        <w:autoSpaceDE w:val="0"/>
        <w:autoSpaceDN w:val="0"/>
        <w:adjustRightInd w:val="0"/>
        <w:jc w:val="both"/>
      </w:pPr>
    </w:p>
    <w:p w:rsidR="001B3B3B" w:rsidRDefault="001B3B3B" w:rsidP="001B3B3B">
      <w:pPr>
        <w:widowControl w:val="0"/>
        <w:autoSpaceDE w:val="0"/>
        <w:autoSpaceDN w:val="0"/>
        <w:adjustRightInd w:val="0"/>
        <w:ind w:firstLine="567"/>
        <w:jc w:val="both"/>
      </w:pPr>
      <w:bookmarkStart w:id="14" w:name="Par320"/>
      <w:bookmarkEnd w:id="14"/>
      <w:r>
        <w:rPr>
          <w:b/>
        </w:rPr>
        <w:t>24</w:t>
      </w:r>
      <w:r>
        <w:t>. Установить лимиты предоставления бюджетных кредитов из бюджета поселения:</w:t>
      </w:r>
    </w:p>
    <w:p w:rsidR="001B3B3B" w:rsidRDefault="001B3B3B" w:rsidP="001B3B3B">
      <w:pPr>
        <w:widowControl w:val="0"/>
        <w:autoSpaceDE w:val="0"/>
        <w:autoSpaceDN w:val="0"/>
        <w:adjustRightInd w:val="0"/>
        <w:ind w:firstLine="567"/>
        <w:jc w:val="both"/>
      </w:pPr>
      <w:proofErr w:type="gramStart"/>
      <w:r>
        <w:t>1) в 2015 году: выдаваемых на срок в пределах финансового года - в сумме 0,0 тыс. рублей; на срок, выходящий за пределы финансового года, - в сумме 0,0 тыс. рублей;</w:t>
      </w:r>
      <w:proofErr w:type="gramEnd"/>
    </w:p>
    <w:p w:rsidR="001B3B3B" w:rsidRDefault="001B3B3B" w:rsidP="001B3B3B">
      <w:pPr>
        <w:widowControl w:val="0"/>
        <w:autoSpaceDE w:val="0"/>
        <w:autoSpaceDN w:val="0"/>
        <w:adjustRightInd w:val="0"/>
        <w:ind w:firstLine="567"/>
        <w:jc w:val="both"/>
      </w:pPr>
      <w:r>
        <w:t>2) в 2016 году: выдаваемых на срок в пределах финансового года - в сумме 0,0 тыс. рублей; на срок, выходящий за пределы финансового года, - в сумме 0,0 тыс. рублей;</w:t>
      </w:r>
    </w:p>
    <w:p w:rsidR="001B3B3B" w:rsidRDefault="001B3B3B" w:rsidP="001B3B3B">
      <w:pPr>
        <w:widowControl w:val="0"/>
        <w:autoSpaceDE w:val="0"/>
        <w:autoSpaceDN w:val="0"/>
        <w:adjustRightInd w:val="0"/>
        <w:ind w:firstLine="567"/>
        <w:jc w:val="both"/>
      </w:pPr>
      <w:r>
        <w:t>3) в 2017 году: выдаваемых на срок в пределах финансового года - в сумме 0,0 тыс. рублей; на срок, выходящий за пределы финансового года, - в сумме 0,0 тыс. рублей.</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5" w:name="Par334"/>
      <w:bookmarkEnd w:id="15"/>
      <w:r>
        <w:rPr>
          <w:b/>
        </w:rPr>
        <w:t>25</w:t>
      </w:r>
      <w:r>
        <w:t xml:space="preserve">. </w:t>
      </w:r>
      <w:proofErr w:type="gramStart"/>
      <w:r>
        <w:t xml:space="preserve">Установить, что не использованные по состоянию на 1 января 2015 года остатки целевых средств, поступивших из  бюджета </w:t>
      </w:r>
      <w:proofErr w:type="spellStart"/>
      <w:r>
        <w:t>Тогучинского</w:t>
      </w:r>
      <w:proofErr w:type="spellEnd"/>
      <w:r>
        <w:t xml:space="preserve"> района Новосибирской области  в  бюджет поселения, подлежат возврату в доход  бюджета </w:t>
      </w:r>
      <w:proofErr w:type="spellStart"/>
      <w:r>
        <w:t>Тогучинского</w:t>
      </w:r>
      <w:proofErr w:type="spellEnd"/>
      <w:r>
        <w:t xml:space="preserve"> района Новосибирской области  в соответствии с </w:t>
      </w:r>
      <w:hyperlink r:id="rId19" w:history="1">
        <w:r>
          <w:rPr>
            <w:rStyle w:val="af5"/>
            <w:color w:val="auto"/>
            <w:u w:val="none"/>
          </w:rPr>
          <w:t>Порядком</w:t>
        </w:r>
      </w:hyperlink>
      <w: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федерального бюджета, утвержденным приказом</w:t>
      </w:r>
      <w:proofErr w:type="gramEnd"/>
      <w:r>
        <w:t xml:space="preserve"> Министерства финансов Российской Федерации от 11 июня 2009 года № 51н.</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6" w:name="Par338"/>
      <w:bookmarkEnd w:id="16"/>
      <w:r>
        <w:rPr>
          <w:b/>
        </w:rPr>
        <w:t>26</w:t>
      </w:r>
      <w:r>
        <w:t xml:space="preserve">.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w:t>
      </w:r>
      <w:proofErr w:type="spellStart"/>
      <w:r>
        <w:t>Завьяловского</w:t>
      </w:r>
      <w:proofErr w:type="spellEnd"/>
      <w:r>
        <w:t xml:space="preserve"> сельсовета </w:t>
      </w:r>
      <w:proofErr w:type="spellStart"/>
      <w:r>
        <w:t>Тогучинского</w:t>
      </w:r>
      <w:proofErr w:type="spellEnd"/>
      <w:r>
        <w:t xml:space="preserve"> района Новосибирской области вправе принимать решения о заключении мировых соглашений, </w:t>
      </w:r>
      <w:proofErr w:type="gramStart"/>
      <w:r>
        <w:t>устанавливая условия</w:t>
      </w:r>
      <w:proofErr w:type="gramEnd"/>
      <w:r>
        <w:t xml:space="preserve"> урегулирования </w:t>
      </w:r>
      <w:r>
        <w:lastRenderedPageBreak/>
        <w:t xml:space="preserve">задолженности должников по денежным обязательствам перед </w:t>
      </w:r>
      <w:proofErr w:type="spellStart"/>
      <w:r>
        <w:t>Тогучинским</w:t>
      </w:r>
      <w:proofErr w:type="spellEnd"/>
      <w:r>
        <w:t xml:space="preserve"> районом Новосибирской областью следующими способами:</w:t>
      </w:r>
    </w:p>
    <w:p w:rsidR="001B3B3B" w:rsidRDefault="001B3B3B" w:rsidP="001B3B3B">
      <w:pPr>
        <w:widowControl w:val="0"/>
        <w:autoSpaceDE w:val="0"/>
        <w:autoSpaceDN w:val="0"/>
        <w:adjustRightInd w:val="0"/>
        <w:ind w:firstLine="567"/>
        <w:jc w:val="both"/>
      </w:pPr>
      <w:r>
        <w:t>1) предоставление отступного;</w:t>
      </w:r>
    </w:p>
    <w:p w:rsidR="001B3B3B" w:rsidRDefault="001B3B3B" w:rsidP="001B3B3B">
      <w:pPr>
        <w:widowControl w:val="0"/>
        <w:autoSpaceDE w:val="0"/>
        <w:autoSpaceDN w:val="0"/>
        <w:adjustRightInd w:val="0"/>
        <w:ind w:firstLine="567"/>
        <w:jc w:val="both"/>
      </w:pPr>
      <w:r>
        <w:t>2) обмен требований на доли в уставном капитале должника;</w:t>
      </w:r>
    </w:p>
    <w:p w:rsidR="001B3B3B" w:rsidRDefault="001B3B3B" w:rsidP="001B3B3B">
      <w:pPr>
        <w:widowControl w:val="0"/>
        <w:autoSpaceDE w:val="0"/>
        <w:autoSpaceDN w:val="0"/>
        <w:adjustRightInd w:val="0"/>
        <w:ind w:firstLine="567"/>
        <w:jc w:val="both"/>
      </w:pPr>
      <w:r>
        <w:t>3) предоставление акций, конвертируемых в акции облигаций или иных ценных бумаг;</w:t>
      </w:r>
    </w:p>
    <w:p w:rsidR="001B3B3B" w:rsidRDefault="001B3B3B" w:rsidP="001B3B3B">
      <w:pPr>
        <w:widowControl w:val="0"/>
        <w:autoSpaceDE w:val="0"/>
        <w:autoSpaceDN w:val="0"/>
        <w:adjustRightInd w:val="0"/>
        <w:ind w:firstLine="567"/>
        <w:jc w:val="both"/>
      </w:pPr>
      <w:r>
        <w:t>4) новация обязательств;</w:t>
      </w:r>
    </w:p>
    <w:p w:rsidR="001B3B3B" w:rsidRDefault="001B3B3B" w:rsidP="001B3B3B">
      <w:pPr>
        <w:widowControl w:val="0"/>
        <w:autoSpaceDE w:val="0"/>
        <w:autoSpaceDN w:val="0"/>
        <w:adjustRightInd w:val="0"/>
        <w:ind w:firstLine="567"/>
        <w:jc w:val="both"/>
      </w:pPr>
      <w:r>
        <w:t>5) прощение долга;</w:t>
      </w:r>
    </w:p>
    <w:p w:rsidR="001B3B3B" w:rsidRDefault="001B3B3B" w:rsidP="001B3B3B">
      <w:pPr>
        <w:widowControl w:val="0"/>
        <w:autoSpaceDE w:val="0"/>
        <w:autoSpaceDN w:val="0"/>
        <w:adjustRightInd w:val="0"/>
        <w:ind w:firstLine="567"/>
        <w:jc w:val="both"/>
      </w:pPr>
      <w: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bookmarkStart w:id="17" w:name="Par348"/>
      <w:bookmarkEnd w:id="17"/>
      <w:r>
        <w:rPr>
          <w:b/>
        </w:rPr>
        <w:t>27</w:t>
      </w:r>
      <w:r>
        <w:t xml:space="preserve">. Установить в соответствии с </w:t>
      </w:r>
      <w:hyperlink r:id="rId20" w:history="1">
        <w:r>
          <w:rPr>
            <w:rStyle w:val="af5"/>
            <w:color w:val="auto"/>
            <w:u w:val="none"/>
          </w:rPr>
          <w:t>пунктом 3 статьи 217</w:t>
        </w:r>
      </w:hyperlink>
      <w: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 поселения, связанные с особенностями исполнения бюджета поселения и (или) перераспределения бюджетных ассигнований между получателями бюджетных средств бюджета поселения:</w:t>
      </w:r>
    </w:p>
    <w:p w:rsidR="001B3B3B" w:rsidRDefault="001B3B3B" w:rsidP="001B3B3B">
      <w:pPr>
        <w:widowControl w:val="0"/>
        <w:autoSpaceDE w:val="0"/>
        <w:autoSpaceDN w:val="0"/>
        <w:adjustRightInd w:val="0"/>
        <w:ind w:firstLine="567"/>
        <w:jc w:val="both"/>
      </w:pPr>
      <w: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поселения на предоставление субсидий на конкурсной основе (грантов) физическим и юридическим лицам;</w:t>
      </w:r>
    </w:p>
    <w:p w:rsidR="001B3B3B" w:rsidRDefault="001B3B3B" w:rsidP="001B3B3B">
      <w:pPr>
        <w:widowControl w:val="0"/>
        <w:autoSpaceDE w:val="0"/>
        <w:autoSpaceDN w:val="0"/>
        <w:adjustRightInd w:val="0"/>
        <w:ind w:firstLine="567"/>
        <w:jc w:val="both"/>
      </w:pPr>
      <w: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1B3B3B" w:rsidRDefault="001B3B3B" w:rsidP="001B3B3B">
      <w:pPr>
        <w:widowControl w:val="0"/>
        <w:autoSpaceDE w:val="0"/>
        <w:autoSpaceDN w:val="0"/>
        <w:adjustRightInd w:val="0"/>
        <w:ind w:firstLine="567"/>
        <w:jc w:val="both"/>
      </w:pPr>
      <w:r>
        <w:t>3)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t>дств пр</w:t>
      </w:r>
      <w:proofErr w:type="gramEnd"/>
      <w:r>
        <w:t>и изменении порядка применения бюджетной классификации, установленной Министерством финансов Российской Федерации;</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r>
        <w:rPr>
          <w:b/>
        </w:rPr>
        <w:t>28</w:t>
      </w:r>
      <w:r>
        <w:t>. </w:t>
      </w:r>
      <w:bookmarkStart w:id="18" w:name="Par356"/>
      <w:bookmarkEnd w:id="18"/>
      <w:r>
        <w:t>Настоящее Решение вступает в силу с 1 января 2015 года.</w:t>
      </w: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p>
    <w:p w:rsidR="001B3B3B" w:rsidRDefault="001B3B3B" w:rsidP="001B3B3B">
      <w:pPr>
        <w:widowControl w:val="0"/>
        <w:autoSpaceDE w:val="0"/>
        <w:autoSpaceDN w:val="0"/>
        <w:adjustRightInd w:val="0"/>
        <w:ind w:firstLine="567"/>
        <w:jc w:val="both"/>
      </w:pPr>
    </w:p>
    <w:p w:rsidR="001B3B3B" w:rsidRDefault="001B3B3B" w:rsidP="001B3B3B">
      <w:pPr>
        <w:jc w:val="both"/>
      </w:pPr>
      <w:r>
        <w:t xml:space="preserve">Глава </w:t>
      </w:r>
      <w:proofErr w:type="spellStart"/>
      <w:r>
        <w:t>Завьяловского</w:t>
      </w:r>
      <w:proofErr w:type="spellEnd"/>
      <w:r>
        <w:t xml:space="preserve"> сельсовета                                                              </w:t>
      </w:r>
      <w:proofErr w:type="spellStart"/>
      <w:r>
        <w:t>В.В.Шарыкалов</w:t>
      </w:r>
      <w:proofErr w:type="spellEnd"/>
      <w:r>
        <w:t xml:space="preserve">                                  </w:t>
      </w:r>
    </w:p>
    <w:p w:rsidR="001B3B3B" w:rsidRDefault="001B3B3B" w:rsidP="001B3B3B">
      <w:proofErr w:type="spellStart"/>
      <w:r>
        <w:t>Тогучинского</w:t>
      </w:r>
      <w:proofErr w:type="spellEnd"/>
      <w:r>
        <w:t xml:space="preserve"> района Новосибирской области </w:t>
      </w:r>
    </w:p>
    <w:p w:rsidR="001B3B3B" w:rsidRDefault="001B3B3B" w:rsidP="001B3B3B">
      <w:r>
        <w:t xml:space="preserve">                                     </w:t>
      </w:r>
    </w:p>
    <w:p w:rsidR="001B3B3B" w:rsidRDefault="001B3B3B" w:rsidP="001B3B3B">
      <w:pPr>
        <w:tabs>
          <w:tab w:val="left" w:pos="6555"/>
        </w:tabs>
      </w:pPr>
    </w:p>
    <w:p w:rsidR="001B3B3B" w:rsidRDefault="001B3B3B" w:rsidP="001B3B3B">
      <w:pPr>
        <w:tabs>
          <w:tab w:val="left" w:pos="6555"/>
        </w:tabs>
        <w:rPr>
          <w:b/>
        </w:rPr>
      </w:pPr>
    </w:p>
    <w:p w:rsidR="001B3B3B" w:rsidRDefault="001B3B3B" w:rsidP="001B3B3B">
      <w:pPr>
        <w:tabs>
          <w:tab w:val="left" w:pos="6555"/>
        </w:tabs>
        <w:rPr>
          <w:b/>
        </w:rPr>
      </w:pPr>
    </w:p>
    <w:p w:rsidR="001B3B3B" w:rsidRDefault="001B3B3B" w:rsidP="001B3B3B">
      <w:pPr>
        <w:tabs>
          <w:tab w:val="left" w:pos="6555"/>
        </w:tabs>
        <w:rPr>
          <w:b/>
        </w:rPr>
      </w:pPr>
    </w:p>
    <w:p w:rsidR="001B3B3B" w:rsidRDefault="001B3B3B" w:rsidP="001B3B3B">
      <w:pPr>
        <w:tabs>
          <w:tab w:val="left" w:pos="6555"/>
        </w:tabs>
        <w:rPr>
          <w:b/>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p>
    <w:p w:rsidR="001B3B3B" w:rsidRDefault="001B3B3B" w:rsidP="001B3B3B">
      <w:pPr>
        <w:tabs>
          <w:tab w:val="left" w:pos="6555"/>
        </w:tabs>
        <w:jc w:val="right"/>
        <w:rPr>
          <w:b/>
          <w:sz w:val="20"/>
          <w:szCs w:val="20"/>
        </w:rPr>
      </w:pPr>
      <w:r>
        <w:rPr>
          <w:b/>
          <w:sz w:val="20"/>
          <w:szCs w:val="20"/>
        </w:rPr>
        <w:lastRenderedPageBreak/>
        <w:t>Приложение  1</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sz w:val="18"/>
          <w:szCs w:val="18"/>
        </w:rPr>
      </w:pPr>
    </w:p>
    <w:p w:rsidR="001B3B3B" w:rsidRDefault="001B3B3B" w:rsidP="001B3B3B">
      <w:pPr>
        <w:tabs>
          <w:tab w:val="left" w:pos="6555"/>
        </w:tabs>
      </w:pPr>
      <w:r>
        <w:t xml:space="preserve">                                                                  </w:t>
      </w:r>
      <w:r>
        <w:tab/>
        <w:t xml:space="preserve">                                    </w:t>
      </w:r>
      <w:r>
        <w:rPr>
          <w:b/>
          <w:sz w:val="20"/>
          <w:szCs w:val="20"/>
        </w:rPr>
        <w:t>Таблица 1</w:t>
      </w:r>
      <w:r>
        <w:t xml:space="preserve">                                                                                                                                                                             </w:t>
      </w:r>
    </w:p>
    <w:p w:rsidR="001B3B3B" w:rsidRDefault="001B3B3B" w:rsidP="001B3B3B">
      <w:pPr>
        <w:jc w:val="center"/>
        <w:rPr>
          <w:b/>
        </w:rPr>
      </w:pPr>
      <w:r>
        <w:rPr>
          <w:b/>
        </w:rPr>
        <w:t xml:space="preserve">Главные администраторы налоговых и неналоговых доходов бюджета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 на 2015г. и плановый период 2016-2017г.г.                       </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6"/>
        <w:gridCol w:w="2823"/>
        <w:gridCol w:w="6378"/>
      </w:tblGrid>
      <w:tr w:rsidR="001B3B3B" w:rsidTr="001B3B3B">
        <w:trPr>
          <w:trHeight w:val="650"/>
        </w:trPr>
        <w:tc>
          <w:tcPr>
            <w:tcW w:w="4679" w:type="dxa"/>
            <w:gridSpan w:val="2"/>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b/>
                <w:sz w:val="22"/>
                <w:szCs w:val="22"/>
                <w:lang w:eastAsia="en-US"/>
              </w:rPr>
            </w:pPr>
            <w:r>
              <w:rPr>
                <w:b/>
                <w:sz w:val="22"/>
                <w:szCs w:val="22"/>
                <w:lang w:eastAsia="en-US"/>
              </w:rPr>
              <w:t>Код бюджетной классификации</w:t>
            </w:r>
          </w:p>
          <w:p w:rsidR="001B3B3B" w:rsidRDefault="001B3B3B">
            <w:pPr>
              <w:spacing w:line="276" w:lineRule="auto"/>
              <w:jc w:val="center"/>
              <w:rPr>
                <w:b/>
                <w:sz w:val="22"/>
                <w:szCs w:val="22"/>
                <w:lang w:eastAsia="en-US"/>
              </w:rPr>
            </w:pPr>
            <w:r>
              <w:rPr>
                <w:b/>
                <w:sz w:val="22"/>
                <w:szCs w:val="22"/>
                <w:lang w:eastAsia="en-US"/>
              </w:rPr>
              <w:t>Российской Федерации</w:t>
            </w:r>
          </w:p>
        </w:tc>
        <w:tc>
          <w:tcPr>
            <w:tcW w:w="6378" w:type="dxa"/>
            <w:vMerge w:val="restart"/>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sz w:val="22"/>
                <w:szCs w:val="22"/>
                <w:lang w:eastAsia="en-US"/>
              </w:rPr>
            </w:pPr>
          </w:p>
          <w:p w:rsidR="001B3B3B" w:rsidRDefault="001B3B3B">
            <w:pPr>
              <w:spacing w:line="276" w:lineRule="auto"/>
              <w:jc w:val="center"/>
              <w:rPr>
                <w:b/>
                <w:sz w:val="22"/>
                <w:szCs w:val="22"/>
                <w:lang w:eastAsia="en-US"/>
              </w:rPr>
            </w:pPr>
          </w:p>
          <w:p w:rsidR="001B3B3B" w:rsidRDefault="001B3B3B">
            <w:pPr>
              <w:spacing w:line="276" w:lineRule="auto"/>
              <w:jc w:val="center"/>
              <w:rPr>
                <w:b/>
                <w:sz w:val="22"/>
                <w:szCs w:val="22"/>
                <w:lang w:eastAsia="en-US"/>
              </w:rPr>
            </w:pPr>
            <w:r>
              <w:rPr>
                <w:b/>
                <w:sz w:val="22"/>
                <w:szCs w:val="22"/>
                <w:lang w:eastAsia="en-US"/>
              </w:rPr>
              <w:t>Наименование главного администратора доходов муниципального образования</w:t>
            </w:r>
          </w:p>
        </w:tc>
      </w:tr>
      <w:tr w:rsidR="001B3B3B" w:rsidTr="001B3B3B">
        <w:tc>
          <w:tcPr>
            <w:tcW w:w="185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b/>
                <w:sz w:val="22"/>
                <w:szCs w:val="22"/>
                <w:lang w:eastAsia="en-US"/>
              </w:rPr>
            </w:pPr>
            <w:r>
              <w:rPr>
                <w:b/>
                <w:sz w:val="22"/>
                <w:szCs w:val="22"/>
                <w:lang w:eastAsia="en-US"/>
              </w:rPr>
              <w:t>Главного администратора доходов</w:t>
            </w:r>
          </w:p>
        </w:tc>
        <w:tc>
          <w:tcPr>
            <w:tcW w:w="282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b/>
                <w:sz w:val="22"/>
                <w:szCs w:val="22"/>
                <w:lang w:eastAsia="en-US"/>
              </w:rPr>
            </w:pPr>
            <w:r>
              <w:rPr>
                <w:b/>
                <w:sz w:val="22"/>
                <w:szCs w:val="22"/>
                <w:lang w:eastAsia="en-US"/>
              </w:rPr>
              <w:t>Доходов бюджета муниципального образования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b/>
                <w:sz w:val="22"/>
                <w:szCs w:val="22"/>
                <w:lang w:eastAsia="en-US"/>
              </w:rPr>
            </w:pPr>
          </w:p>
        </w:tc>
      </w:tr>
      <w:tr w:rsidR="001B3B3B" w:rsidTr="001B3B3B">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sz w:val="22"/>
                <w:szCs w:val="22"/>
                <w:lang w:eastAsia="en-US"/>
              </w:rPr>
            </w:pPr>
          </w:p>
          <w:p w:rsidR="001B3B3B" w:rsidRDefault="001B3B3B">
            <w:pPr>
              <w:spacing w:line="276" w:lineRule="auto"/>
              <w:jc w:val="center"/>
              <w:rPr>
                <w:b/>
                <w:sz w:val="22"/>
                <w:szCs w:val="22"/>
                <w:lang w:eastAsia="en-US"/>
              </w:rPr>
            </w:pPr>
            <w:r>
              <w:rPr>
                <w:b/>
                <w:sz w:val="22"/>
                <w:szCs w:val="22"/>
                <w:lang w:eastAsia="en-US"/>
              </w:rPr>
              <w:t>182</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sz w:val="22"/>
                <w:szCs w:val="22"/>
                <w:lang w:eastAsia="en-US"/>
              </w:rPr>
            </w:pP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sz w:val="22"/>
                <w:szCs w:val="22"/>
                <w:lang w:eastAsia="en-US"/>
              </w:rPr>
            </w:pPr>
            <w:r>
              <w:rPr>
                <w:b/>
                <w:sz w:val="22"/>
                <w:szCs w:val="22"/>
                <w:lang w:eastAsia="en-US"/>
              </w:rPr>
              <w:t>Федеральная налоговая служба (Управление Федеральной налоговой службы по Новосибирской области)</w:t>
            </w:r>
          </w:p>
        </w:tc>
      </w:tr>
      <w:tr w:rsidR="001B3B3B" w:rsidTr="001B3B3B">
        <w:trPr>
          <w:trHeight w:val="1596"/>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p w:rsidR="001B3B3B" w:rsidRDefault="001B3B3B">
            <w:pPr>
              <w:spacing w:line="276" w:lineRule="auto"/>
              <w:jc w:val="center"/>
              <w:rPr>
                <w:lang w:eastAsia="en-US"/>
              </w:rPr>
            </w:pPr>
          </w:p>
          <w:p w:rsidR="001B3B3B" w:rsidRDefault="001B3B3B">
            <w:pPr>
              <w:spacing w:line="276" w:lineRule="auto"/>
              <w:jc w:val="center"/>
              <w:rPr>
                <w:lang w:eastAsia="en-US"/>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1 01 02010 01 0000 110</w:t>
            </w: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 xml:space="preserve">Налог на доходы физических лиц с доходов, источником которых является налоговый </w:t>
            </w:r>
            <w:proofErr w:type="spellStart"/>
            <w:r>
              <w:rPr>
                <w:lang w:eastAsia="en-US"/>
              </w:rPr>
              <w:t>агент</w:t>
            </w:r>
            <w:proofErr w:type="gramStart"/>
            <w:r>
              <w:rPr>
                <w:lang w:eastAsia="en-US"/>
              </w:rPr>
              <w:t>,з</w:t>
            </w:r>
            <w:proofErr w:type="gramEnd"/>
            <w:r>
              <w:rPr>
                <w:lang w:eastAsia="en-US"/>
              </w:rPr>
              <w:t>а</w:t>
            </w:r>
            <w:proofErr w:type="spellEnd"/>
            <w:r>
              <w:rPr>
                <w:lang w:eastAsia="en-US"/>
              </w:rPr>
              <w:t xml:space="preserve"> исключением </w:t>
            </w:r>
            <w:proofErr w:type="spellStart"/>
            <w:r>
              <w:rPr>
                <w:lang w:eastAsia="en-US"/>
              </w:rPr>
              <w:t>доходов,в</w:t>
            </w:r>
            <w:proofErr w:type="spellEnd"/>
            <w:r>
              <w:rPr>
                <w:lang w:eastAsia="en-US"/>
              </w:rPr>
              <w:t xml:space="preserve"> отношении которых исчисление и уплата осуществляются в соответствии со статьями 227,2271 и 228 Налогового кодекса </w:t>
            </w:r>
            <w:proofErr w:type="spellStart"/>
            <w:r>
              <w:rPr>
                <w:lang w:eastAsia="en-US"/>
              </w:rPr>
              <w:t>Российиской</w:t>
            </w:r>
            <w:proofErr w:type="spellEnd"/>
            <w:r>
              <w:rPr>
                <w:lang w:eastAsia="en-US"/>
              </w:rPr>
              <w:t xml:space="preserve"> Федерации.</w:t>
            </w:r>
          </w:p>
        </w:tc>
      </w:tr>
      <w:tr w:rsidR="001B3B3B" w:rsidTr="001B3B3B">
        <w:trPr>
          <w:trHeight w:val="1541"/>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1 01 02020 01 0000 110</w:t>
            </w: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Налог на доходы физических лиц с доходов, полученных от осуществления деятельности физическими </w:t>
            </w:r>
            <w:proofErr w:type="spellStart"/>
            <w:r>
              <w:rPr>
                <w:lang w:eastAsia="en-US"/>
              </w:rPr>
              <w:t>лицами</w:t>
            </w:r>
            <w:proofErr w:type="gramStart"/>
            <w:r>
              <w:rPr>
                <w:lang w:eastAsia="en-US"/>
              </w:rPr>
              <w:t>,з</w:t>
            </w:r>
            <w:proofErr w:type="gramEnd"/>
            <w:r>
              <w:rPr>
                <w:lang w:eastAsia="en-US"/>
              </w:rPr>
              <w:t>арегистрированными</w:t>
            </w:r>
            <w:proofErr w:type="spellEnd"/>
            <w:r>
              <w:rPr>
                <w:lang w:eastAsia="en-US"/>
              </w:rPr>
              <w:t xml:space="preserve"> в качестве  индивидуальных </w:t>
            </w:r>
            <w:proofErr w:type="spellStart"/>
            <w:r>
              <w:rPr>
                <w:lang w:eastAsia="en-US"/>
              </w:rPr>
              <w:t>предпринимателей,нотариусов,занимающихся</w:t>
            </w:r>
            <w:proofErr w:type="spellEnd"/>
            <w:r>
              <w:rPr>
                <w:lang w:eastAsia="en-US"/>
              </w:rPr>
              <w:t xml:space="preserve"> частной </w:t>
            </w:r>
            <w:proofErr w:type="spellStart"/>
            <w:r>
              <w:rPr>
                <w:lang w:eastAsia="en-US"/>
              </w:rPr>
              <w:t>практикой,адвокатов,учредивших</w:t>
            </w:r>
            <w:proofErr w:type="spellEnd"/>
            <w:r>
              <w:rPr>
                <w:lang w:eastAsia="en-US"/>
              </w:rPr>
              <w:t xml:space="preserve"> адвокатские кабинеты и других </w:t>
            </w:r>
            <w:proofErr w:type="spellStart"/>
            <w:r>
              <w:rPr>
                <w:lang w:eastAsia="en-US"/>
              </w:rPr>
              <w:t>лиц,занимающихся</w:t>
            </w:r>
            <w:proofErr w:type="spellEnd"/>
            <w:r>
              <w:rPr>
                <w:lang w:eastAsia="en-US"/>
              </w:rPr>
              <w:t xml:space="preserve"> частной практикой в соответствии со статьей 227 Налогового кодекса </w:t>
            </w:r>
            <w:proofErr w:type="spellStart"/>
            <w:r>
              <w:rPr>
                <w:lang w:eastAsia="en-US"/>
              </w:rPr>
              <w:t>Российиской</w:t>
            </w:r>
            <w:proofErr w:type="spellEnd"/>
            <w:r>
              <w:rPr>
                <w:lang w:eastAsia="en-US"/>
              </w:rPr>
              <w:t xml:space="preserve"> Федерации.</w:t>
            </w:r>
          </w:p>
        </w:tc>
      </w:tr>
      <w:tr w:rsidR="001B3B3B" w:rsidTr="001B3B3B">
        <w:trPr>
          <w:trHeight w:val="981"/>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1 01 02030 01 0000 110</w:t>
            </w: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Налог на доходы физических лиц с </w:t>
            </w:r>
            <w:proofErr w:type="spellStart"/>
            <w:r>
              <w:rPr>
                <w:lang w:eastAsia="en-US"/>
              </w:rPr>
              <w:t>доходов</w:t>
            </w:r>
            <w:proofErr w:type="gramStart"/>
            <w:r>
              <w:rPr>
                <w:lang w:eastAsia="en-US"/>
              </w:rPr>
              <w:t>,п</w:t>
            </w:r>
            <w:proofErr w:type="gramEnd"/>
            <w:r>
              <w:rPr>
                <w:lang w:eastAsia="en-US"/>
              </w:rPr>
              <w:t>олеченных</w:t>
            </w:r>
            <w:proofErr w:type="spellEnd"/>
            <w:r>
              <w:rPr>
                <w:lang w:eastAsia="en-US"/>
              </w:rPr>
              <w:t xml:space="preserve"> физическими лицами в соответствии со статьей 228 Налогового кодекса </w:t>
            </w:r>
            <w:proofErr w:type="spellStart"/>
            <w:r>
              <w:rPr>
                <w:lang w:eastAsia="en-US"/>
              </w:rPr>
              <w:t>Российиской</w:t>
            </w:r>
            <w:proofErr w:type="spellEnd"/>
            <w:r>
              <w:rPr>
                <w:lang w:eastAsia="en-US"/>
              </w:rPr>
              <w:t xml:space="preserve"> Федерации.</w:t>
            </w:r>
          </w:p>
        </w:tc>
      </w:tr>
      <w:tr w:rsidR="001B3B3B" w:rsidTr="001B3B3B">
        <w:trPr>
          <w:trHeight w:val="829"/>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p w:rsidR="001B3B3B" w:rsidRDefault="001B3B3B">
            <w:pPr>
              <w:spacing w:line="276" w:lineRule="auto"/>
              <w:jc w:val="center"/>
              <w:rPr>
                <w:lang w:eastAsia="en-US"/>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1 05 03010 01 0000 110</w:t>
            </w: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Единый сельскохозяйственный налог</w:t>
            </w:r>
          </w:p>
          <w:p w:rsidR="001B3B3B" w:rsidRDefault="001B3B3B">
            <w:pPr>
              <w:spacing w:line="276" w:lineRule="auto"/>
              <w:rPr>
                <w:lang w:eastAsia="en-US"/>
              </w:rPr>
            </w:pPr>
          </w:p>
        </w:tc>
      </w:tr>
      <w:tr w:rsidR="001B3B3B" w:rsidTr="001B3B3B">
        <w:trPr>
          <w:trHeight w:val="829"/>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1 05 03020 01 0000 110</w:t>
            </w: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Единый сельскохозяйственный нало</w:t>
            </w:r>
            <w:proofErr w:type="gramStart"/>
            <w:r>
              <w:rPr>
                <w:lang w:eastAsia="en-US"/>
              </w:rPr>
              <w:t>г(</w:t>
            </w:r>
            <w:proofErr w:type="gramEnd"/>
            <w:r>
              <w:rPr>
                <w:lang w:eastAsia="en-US"/>
              </w:rPr>
              <w:t>за налоговые периоды ,истекшие до 1 января 2011года)</w:t>
            </w:r>
          </w:p>
          <w:p w:rsidR="001B3B3B" w:rsidRDefault="001B3B3B">
            <w:pPr>
              <w:spacing w:line="276" w:lineRule="auto"/>
              <w:rPr>
                <w:lang w:eastAsia="en-US"/>
              </w:rPr>
            </w:pPr>
          </w:p>
        </w:tc>
      </w:tr>
      <w:tr w:rsidR="001B3B3B" w:rsidTr="001B3B3B">
        <w:trPr>
          <w:trHeight w:val="1260"/>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1 06 01030 10 0000 110</w:t>
            </w:r>
          </w:p>
          <w:p w:rsidR="001B3B3B" w:rsidRDefault="001B3B3B">
            <w:pPr>
              <w:spacing w:line="276" w:lineRule="auto"/>
              <w:jc w:val="center"/>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Налог на имущество физических лиц, взимаемый по ставкам, применяемых к объектам налогообложения, расположенных в границах поселений</w:t>
            </w:r>
          </w:p>
        </w:tc>
      </w:tr>
      <w:tr w:rsidR="001B3B3B" w:rsidTr="001B3B3B">
        <w:trPr>
          <w:trHeight w:val="125"/>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p w:rsidR="001B3B3B" w:rsidRDefault="001B3B3B">
            <w:pPr>
              <w:spacing w:line="276" w:lineRule="auto"/>
              <w:jc w:val="center"/>
              <w:rPr>
                <w:lang w:eastAsia="en-US"/>
              </w:rPr>
            </w:pPr>
          </w:p>
          <w:p w:rsidR="001B3B3B" w:rsidRDefault="001B3B3B">
            <w:pPr>
              <w:spacing w:line="276" w:lineRule="auto"/>
              <w:jc w:val="center"/>
              <w:rPr>
                <w:lang w:eastAsia="en-US"/>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1 06 06013 10 0000 110</w:t>
            </w: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rPr>
                <w:lang w:eastAsia="en-US"/>
              </w:rPr>
            </w:pPr>
            <w:r>
              <w:rPr>
                <w:lang w:eastAsia="en-US"/>
              </w:rPr>
              <w:t xml:space="preserve">Земельный налог, взимаемый по ставке установленной подпунктом 1 пункта 1 статьи 394 Налогового кодекса РФ и применяемым к объектам налогообложения, </w:t>
            </w:r>
            <w:r>
              <w:rPr>
                <w:lang w:eastAsia="en-US"/>
              </w:rPr>
              <w:lastRenderedPageBreak/>
              <w:t>расположенных в границах поселений</w:t>
            </w:r>
          </w:p>
        </w:tc>
      </w:tr>
      <w:tr w:rsidR="001B3B3B" w:rsidTr="001B3B3B">
        <w:trPr>
          <w:trHeight w:val="1567"/>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182</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1 06 06023 10 0000 110</w:t>
            </w: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Земельный налог, взимаемый по ставке установленной подпунктом 2 пункта 1статьи 394 налогового кодекса РФ и применяемых к объектам налогообложения, расположенных в границах поселений</w:t>
            </w:r>
          </w:p>
        </w:tc>
      </w:tr>
      <w:tr w:rsidR="001B3B3B" w:rsidTr="001B3B3B">
        <w:trPr>
          <w:trHeight w:val="1069"/>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b/>
                <w:lang w:eastAsia="en-US"/>
              </w:rPr>
            </w:pPr>
            <w:r>
              <w:rPr>
                <w:b/>
                <w:lang w:eastAsia="en-US"/>
              </w:rPr>
              <w:t>444</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b/>
                <w:lang w:eastAsia="en-US"/>
              </w:rPr>
              <w:t xml:space="preserve">администрация </w:t>
            </w:r>
            <w:proofErr w:type="spellStart"/>
            <w:r>
              <w:rPr>
                <w:b/>
                <w:lang w:eastAsia="en-US"/>
              </w:rPr>
              <w:t>Тогучинского</w:t>
            </w:r>
            <w:proofErr w:type="spellEnd"/>
            <w:r>
              <w:rPr>
                <w:b/>
                <w:lang w:eastAsia="en-US"/>
              </w:rPr>
              <w:t xml:space="preserve"> района  Новосибирской области</w:t>
            </w:r>
          </w:p>
        </w:tc>
      </w:tr>
      <w:tr w:rsidR="001B3B3B" w:rsidTr="001B3B3B">
        <w:trPr>
          <w:trHeight w:val="1069"/>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444</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11105013100000120</w:t>
            </w: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r>
      <w:tr w:rsidR="001B3B3B" w:rsidTr="001B3B3B">
        <w:trPr>
          <w:trHeight w:val="1069"/>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444</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11406014100000430</w:t>
            </w: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от продажи  земельных участков</w:t>
            </w:r>
            <w:proofErr w:type="gramStart"/>
            <w:r>
              <w:rPr>
                <w:lang w:eastAsia="en-US"/>
              </w:rPr>
              <w:t xml:space="preserve"> ,</w:t>
            </w:r>
            <w:proofErr w:type="gramEnd"/>
            <w:r>
              <w:rPr>
                <w:lang w:eastAsia="en-US"/>
              </w:rPr>
              <w:t xml:space="preserve"> государственная собственность на которые не разграничена и которые расположены в границах поселений</w:t>
            </w:r>
          </w:p>
        </w:tc>
      </w:tr>
      <w:tr w:rsidR="001B3B3B" w:rsidTr="001B3B3B">
        <w:trPr>
          <w:trHeight w:val="633"/>
        </w:trPr>
        <w:tc>
          <w:tcPr>
            <w:tcW w:w="185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b/>
                <w:lang w:eastAsia="en-US"/>
              </w:rPr>
              <w:t>555</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администрация </w:t>
            </w:r>
            <w:proofErr w:type="spellStart"/>
            <w:r>
              <w:rPr>
                <w:b/>
                <w:lang w:eastAsia="en-US"/>
              </w:rPr>
              <w:t>Завьяловского</w:t>
            </w:r>
            <w:proofErr w:type="spellEnd"/>
            <w:r>
              <w:rPr>
                <w:b/>
                <w:lang w:eastAsia="en-US"/>
              </w:rPr>
              <w:t xml:space="preserve"> сельсовета </w:t>
            </w:r>
            <w:proofErr w:type="spellStart"/>
            <w:r>
              <w:rPr>
                <w:b/>
                <w:lang w:eastAsia="en-US"/>
              </w:rPr>
              <w:t>Тогучинского</w:t>
            </w:r>
            <w:proofErr w:type="spellEnd"/>
            <w:r>
              <w:rPr>
                <w:b/>
                <w:lang w:eastAsia="en-US"/>
              </w:rPr>
              <w:t xml:space="preserve"> района Новосибирской области</w:t>
            </w:r>
          </w:p>
        </w:tc>
      </w:tr>
      <w:tr w:rsidR="001B3B3B" w:rsidTr="001B3B3B">
        <w:trPr>
          <w:trHeight w:val="1178"/>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1 08 04020 01 0000 110</w:t>
            </w:r>
          </w:p>
        </w:tc>
        <w:tc>
          <w:tcPr>
            <w:tcW w:w="637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1B3B3B" w:rsidTr="001B3B3B">
        <w:trPr>
          <w:trHeight w:val="1178"/>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1 11 05013 10 0000 120</w:t>
            </w: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roofErr w:type="spellStart"/>
            <w:r>
              <w:rPr>
                <w:lang w:eastAsia="en-US"/>
              </w:rPr>
              <w:t>Доходы</w:t>
            </w:r>
            <w:proofErr w:type="gramStart"/>
            <w:r>
              <w:rPr>
                <w:lang w:eastAsia="en-US"/>
              </w:rPr>
              <w:t>,п</w:t>
            </w:r>
            <w:proofErr w:type="gramEnd"/>
            <w:r>
              <w:rPr>
                <w:lang w:eastAsia="en-US"/>
              </w:rPr>
              <w:t>олучаемые</w:t>
            </w:r>
            <w:proofErr w:type="spellEnd"/>
            <w:r>
              <w:rPr>
                <w:lang w:eastAsia="en-US"/>
              </w:rPr>
              <w:t xml:space="preserve"> в виде арендной платы за земельные </w:t>
            </w:r>
            <w:proofErr w:type="spellStart"/>
            <w:r>
              <w:rPr>
                <w:lang w:eastAsia="en-US"/>
              </w:rPr>
              <w:t>участки,государственная</w:t>
            </w:r>
            <w:proofErr w:type="spellEnd"/>
            <w:r>
              <w:rPr>
                <w:lang w:eastAsia="en-US"/>
              </w:rPr>
              <w:t xml:space="preserve"> собственность на которые не разграничена и которые расположены в границах </w:t>
            </w:r>
            <w:proofErr w:type="spellStart"/>
            <w:r>
              <w:rPr>
                <w:lang w:eastAsia="en-US"/>
              </w:rPr>
              <w:t>поселений,а</w:t>
            </w:r>
            <w:proofErr w:type="spellEnd"/>
            <w:r>
              <w:rPr>
                <w:lang w:eastAsia="en-US"/>
              </w:rPr>
              <w:t xml:space="preserve"> также средства от продажи права на заключение договоров аренды указанных земельных участков</w:t>
            </w:r>
          </w:p>
        </w:tc>
      </w:tr>
      <w:tr w:rsidR="001B3B3B" w:rsidTr="001B3B3B">
        <w:trPr>
          <w:trHeight w:val="1326"/>
        </w:trPr>
        <w:tc>
          <w:tcPr>
            <w:tcW w:w="185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1 11 05035 10 0000 120</w:t>
            </w: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6378" w:type="dxa"/>
            <w:vMerge w:val="restart"/>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p w:rsidR="001B3B3B" w:rsidRDefault="001B3B3B">
            <w:pPr>
              <w:spacing w:line="276" w:lineRule="auto"/>
              <w:rPr>
                <w:lang w:eastAsia="en-US"/>
              </w:rPr>
            </w:pPr>
          </w:p>
          <w:p w:rsidR="001B3B3B" w:rsidRDefault="001B3B3B">
            <w:pPr>
              <w:spacing w:line="276" w:lineRule="auto"/>
              <w:rPr>
                <w:lang w:eastAsia="en-US"/>
              </w:rPr>
            </w:pPr>
            <w:r>
              <w:rPr>
                <w:lang w:eastAsia="en-US"/>
              </w:rPr>
              <w:t>Прочие доходы от оказания платных услуг (работ)</w:t>
            </w:r>
          </w:p>
          <w:p w:rsidR="001B3B3B" w:rsidRDefault="001B3B3B">
            <w:pPr>
              <w:spacing w:line="276" w:lineRule="auto"/>
              <w:rPr>
                <w:lang w:eastAsia="en-US"/>
              </w:rPr>
            </w:pPr>
            <w:r>
              <w:rPr>
                <w:lang w:eastAsia="en-US"/>
              </w:rPr>
              <w:t>получателями средств бюджетов поселений</w:t>
            </w:r>
            <w:proofErr w:type="gramStart"/>
            <w:r>
              <w:rPr>
                <w:lang w:eastAsia="en-US"/>
              </w:rPr>
              <w:t xml:space="preserve"> .</w:t>
            </w:r>
            <w:proofErr w:type="gramEnd"/>
          </w:p>
        </w:tc>
      </w:tr>
      <w:tr w:rsidR="001B3B3B" w:rsidTr="001B3B3B">
        <w:trPr>
          <w:trHeight w:val="657"/>
        </w:trPr>
        <w:tc>
          <w:tcPr>
            <w:tcW w:w="185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b/>
                <w:lang w:eastAsia="en-US"/>
              </w:rPr>
            </w:pPr>
            <w:r>
              <w:rPr>
                <w:lang w:eastAsia="en-US"/>
              </w:rPr>
              <w:t>555</w:t>
            </w:r>
          </w:p>
        </w:tc>
        <w:tc>
          <w:tcPr>
            <w:tcW w:w="282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noProof/>
              </w:rPr>
              <mc:AlternateContent>
                <mc:Choice Requires="wps">
                  <w:drawing>
                    <wp:anchor distT="0" distB="0" distL="114300" distR="114300" simplePos="0" relativeHeight="251659264" behindDoc="0" locked="0" layoutInCell="1" allowOverlap="1">
                      <wp:simplePos x="0" y="0"/>
                      <wp:positionH relativeFrom="column">
                        <wp:posOffset>1636395</wp:posOffset>
                      </wp:positionH>
                      <wp:positionV relativeFrom="paragraph">
                        <wp:posOffset>-5715</wp:posOffset>
                      </wp:positionV>
                      <wp:extent cx="29718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5pt,-.45pt" to="3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"/>
                  </w:pict>
                </mc:Fallback>
              </mc:AlternateContent>
            </w:r>
            <w:r>
              <w:rPr>
                <w:lang w:eastAsia="en-US"/>
              </w:rPr>
              <w:t>1 13 01995 10 0000 130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lang w:eastAsia="en-US"/>
              </w:rPr>
            </w:pPr>
          </w:p>
        </w:tc>
      </w:tr>
      <w:tr w:rsidR="001B3B3B" w:rsidTr="001B3B3B">
        <w:trPr>
          <w:trHeight w:val="850"/>
        </w:trPr>
        <w:tc>
          <w:tcPr>
            <w:tcW w:w="1856"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rPr>
                <w:sz w:val="24"/>
              </w:rPr>
            </w:pPr>
            <w:r>
              <w:rPr>
                <w:sz w:val="24"/>
              </w:rPr>
              <w:t>555</w:t>
            </w: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jc w:val="left"/>
              <w:rPr>
                <w:sz w:val="24"/>
              </w:rPr>
            </w:pPr>
            <w:r>
              <w:rPr>
                <w:sz w:val="24"/>
              </w:rPr>
              <w:t>1 17 01050 10 0000 180</w:t>
            </w: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rPr>
                <w:sz w:val="24"/>
              </w:rPr>
            </w:pPr>
            <w:r>
              <w:rPr>
                <w:sz w:val="24"/>
              </w:rPr>
              <w:t xml:space="preserve">Невыясненные поступления, зачисляемые в бюджеты поселений    </w:t>
            </w:r>
          </w:p>
          <w:p w:rsidR="001B3B3B" w:rsidRDefault="001B3B3B">
            <w:pPr>
              <w:pStyle w:val="a9"/>
              <w:spacing w:line="276" w:lineRule="auto"/>
              <w:rPr>
                <w:sz w:val="24"/>
              </w:rPr>
            </w:pPr>
          </w:p>
        </w:tc>
      </w:tr>
      <w:tr w:rsidR="001B3B3B" w:rsidTr="001B3B3B">
        <w:trPr>
          <w:trHeight w:val="445"/>
        </w:trPr>
        <w:tc>
          <w:tcPr>
            <w:tcW w:w="1856"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rPr>
                <w:sz w:val="24"/>
              </w:rPr>
            </w:pPr>
            <w:r>
              <w:rPr>
                <w:sz w:val="24"/>
              </w:rPr>
              <w:t>555</w:t>
            </w:r>
          </w:p>
          <w:p w:rsidR="001B3B3B" w:rsidRDefault="001B3B3B">
            <w:pPr>
              <w:pStyle w:val="a9"/>
              <w:spacing w:line="276" w:lineRule="auto"/>
              <w:rPr>
                <w:sz w:val="24"/>
              </w:rPr>
            </w:pPr>
          </w:p>
          <w:p w:rsidR="001B3B3B" w:rsidRDefault="001B3B3B">
            <w:pPr>
              <w:pStyle w:val="a9"/>
              <w:spacing w:line="276" w:lineRule="auto"/>
              <w:rPr>
                <w:sz w:val="24"/>
              </w:rPr>
            </w:pPr>
          </w:p>
        </w:tc>
        <w:tc>
          <w:tcPr>
            <w:tcW w:w="2823"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jc w:val="left"/>
              <w:rPr>
                <w:sz w:val="24"/>
              </w:rPr>
            </w:pPr>
            <w:r>
              <w:rPr>
                <w:sz w:val="24"/>
              </w:rPr>
              <w:t>1 17 05050 10 0000 180</w:t>
            </w:r>
          </w:p>
        </w:tc>
        <w:tc>
          <w:tcPr>
            <w:tcW w:w="6378" w:type="dxa"/>
            <w:tcBorders>
              <w:top w:val="single" w:sz="4" w:space="0" w:color="auto"/>
              <w:left w:val="single" w:sz="4" w:space="0" w:color="auto"/>
              <w:bottom w:val="single" w:sz="4" w:space="0" w:color="auto"/>
              <w:right w:val="single" w:sz="4" w:space="0" w:color="auto"/>
            </w:tcBorders>
          </w:tcPr>
          <w:p w:rsidR="001B3B3B" w:rsidRDefault="001B3B3B">
            <w:pPr>
              <w:pStyle w:val="a9"/>
              <w:spacing w:line="276" w:lineRule="auto"/>
              <w:rPr>
                <w:sz w:val="24"/>
              </w:rPr>
            </w:pPr>
          </w:p>
          <w:p w:rsidR="001B3B3B" w:rsidRDefault="001B3B3B">
            <w:pPr>
              <w:pStyle w:val="a9"/>
              <w:spacing w:line="276" w:lineRule="auto"/>
              <w:rPr>
                <w:sz w:val="24"/>
              </w:rPr>
            </w:pPr>
            <w:r>
              <w:rPr>
                <w:sz w:val="24"/>
              </w:rPr>
              <w:t>Прочие неналоговые доходы бюджетов поселений</w:t>
            </w:r>
          </w:p>
        </w:tc>
      </w:tr>
    </w:tbl>
    <w:p w:rsidR="001B3B3B" w:rsidRDefault="001B3B3B" w:rsidP="001B3B3B">
      <w:pPr>
        <w:jc w:val="center"/>
        <w:rPr>
          <w:b/>
        </w:rPr>
      </w:pPr>
      <w:r>
        <w:rPr>
          <w:b/>
        </w:rPr>
        <w:lastRenderedPageBreak/>
        <w:t xml:space="preserve">                                                                                                                                         Приложение 1   </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jc w:val="center"/>
        <w:rPr>
          <w:b/>
        </w:rPr>
      </w:pPr>
      <w:r>
        <w:rPr>
          <w:b/>
        </w:rPr>
        <w:t xml:space="preserve">                                                                                                                                             Таблица 2</w:t>
      </w:r>
    </w:p>
    <w:p w:rsidR="001B3B3B" w:rsidRDefault="001B3B3B" w:rsidP="001B3B3B">
      <w:pPr>
        <w:jc w:val="center"/>
        <w:rPr>
          <w:b/>
        </w:rPr>
      </w:pPr>
      <w:r>
        <w:rPr>
          <w:b/>
        </w:rPr>
        <w:t xml:space="preserve">Перечень главных администраторов безвозмездных поступлений  бюджета  </w:t>
      </w:r>
    </w:p>
    <w:p w:rsidR="001B3B3B" w:rsidRDefault="001B3B3B" w:rsidP="001B3B3B">
      <w:pPr>
        <w:jc w:val="center"/>
        <w:rPr>
          <w:b/>
        </w:rPr>
      </w:pP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 на 2015г. и плановый период 2016-2017г.г.                       </w:t>
      </w: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2835"/>
        <w:gridCol w:w="7229"/>
      </w:tblGrid>
      <w:tr w:rsidR="001B3B3B" w:rsidTr="008D39E4">
        <w:trPr>
          <w:trHeight w:val="840"/>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lang w:eastAsia="en-US"/>
              </w:rPr>
            </w:pPr>
          </w:p>
          <w:p w:rsidR="001B3B3B" w:rsidRDefault="001B3B3B">
            <w:pPr>
              <w:spacing w:line="276" w:lineRule="auto"/>
              <w:jc w:val="center"/>
              <w:rPr>
                <w:lang w:eastAsia="en-US"/>
              </w:rPr>
            </w:pPr>
            <w:r>
              <w:rPr>
                <w:lang w:eastAsia="en-US"/>
              </w:rPr>
              <w:t>555</w:t>
            </w:r>
          </w:p>
          <w:p w:rsidR="001B3B3B" w:rsidRDefault="001B3B3B">
            <w:pPr>
              <w:spacing w:line="276" w:lineRule="auto"/>
              <w:jc w:val="center"/>
              <w:rPr>
                <w:b/>
                <w:lang w:eastAsia="en-US"/>
              </w:rPr>
            </w:pP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2 02 01001 10 0000 151</w:t>
            </w:r>
          </w:p>
          <w:p w:rsidR="001B3B3B" w:rsidRDefault="001B3B3B">
            <w:pPr>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Дотация бюджетам поселений на выравнивание  бюджетной обеспеченности     </w:t>
            </w:r>
          </w:p>
        </w:tc>
      </w:tr>
      <w:tr w:rsidR="001B3B3B" w:rsidTr="008D39E4">
        <w:trPr>
          <w:trHeight w:val="840"/>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2 02 01003 10 0000 151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Дотации бюджетам поселений на поддержку мер по обеспечению сбалансированности бюджетов</w:t>
            </w:r>
          </w:p>
        </w:tc>
      </w:tr>
      <w:tr w:rsidR="001B3B3B" w:rsidTr="008D39E4">
        <w:trPr>
          <w:trHeight w:val="774"/>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p w:rsidR="001B3B3B" w:rsidRDefault="001B3B3B">
            <w:pPr>
              <w:spacing w:line="276" w:lineRule="auto"/>
              <w:jc w:val="center"/>
              <w:rPr>
                <w:lang w:eastAsia="en-US"/>
              </w:rPr>
            </w:pPr>
          </w:p>
          <w:p w:rsidR="001B3B3B" w:rsidRDefault="001B3B3B">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2 02 02041 10 0000 151</w:t>
            </w:r>
          </w:p>
          <w:p w:rsidR="001B3B3B" w:rsidRDefault="001B3B3B">
            <w:pPr>
              <w:spacing w:line="276" w:lineRule="auto"/>
              <w:rPr>
                <w:lang w:eastAsia="en-US"/>
              </w:rPr>
            </w:pPr>
          </w:p>
          <w:p w:rsidR="001B3B3B" w:rsidRDefault="001B3B3B">
            <w:pPr>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w:t>
            </w:r>
            <w:r>
              <w:rPr>
                <w:lang w:eastAsia="en-US"/>
              </w:rPr>
              <w:t xml:space="preserve">Субсидии бюджетам поселений на </w:t>
            </w:r>
            <w:proofErr w:type="spellStart"/>
            <w:r>
              <w:rPr>
                <w:lang w:eastAsia="en-US"/>
              </w:rPr>
              <w:t>строительство</w:t>
            </w:r>
            <w:proofErr w:type="gramStart"/>
            <w:r>
              <w:rPr>
                <w:lang w:eastAsia="en-US"/>
              </w:rPr>
              <w:t>,м</w:t>
            </w:r>
            <w:proofErr w:type="gramEnd"/>
            <w:r>
              <w:rPr>
                <w:lang w:eastAsia="en-US"/>
              </w:rPr>
              <w:t>одернизацию,ремонт</w:t>
            </w:r>
            <w:proofErr w:type="spellEnd"/>
            <w:r>
              <w:rPr>
                <w:lang w:eastAsia="en-US"/>
              </w:rPr>
              <w:t xml:space="preserve"> и содержание автомобильных дорог общего </w:t>
            </w:r>
            <w:proofErr w:type="spellStart"/>
            <w:r>
              <w:rPr>
                <w:lang w:eastAsia="en-US"/>
              </w:rPr>
              <w:t>пользования,в</w:t>
            </w:r>
            <w:proofErr w:type="spellEnd"/>
            <w:r>
              <w:rPr>
                <w:lang w:eastAsia="en-US"/>
              </w:rPr>
              <w:t xml:space="preserve"> том числе дорог в поселениях(за исключением автомобильных дорог федерального значения)    </w:t>
            </w:r>
          </w:p>
        </w:tc>
      </w:tr>
      <w:tr w:rsidR="001B3B3B" w:rsidTr="008D39E4">
        <w:trPr>
          <w:trHeight w:val="531"/>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2 02 02999 10 0000 151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Прочие субсидии бюджетам поселений</w:t>
            </w:r>
          </w:p>
        </w:tc>
      </w:tr>
      <w:tr w:rsidR="001B3B3B" w:rsidTr="008D39E4">
        <w:trPr>
          <w:trHeight w:val="978"/>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2 02 03015 10 0000 151</w:t>
            </w:r>
          </w:p>
        </w:tc>
        <w:tc>
          <w:tcPr>
            <w:tcW w:w="7229"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 xml:space="preserve">Субвенции бюджетам поселений на осуществление  первичного воинского учета на территориях, где отсутствуют воинские комиссариаты     </w:t>
            </w:r>
          </w:p>
        </w:tc>
      </w:tr>
      <w:tr w:rsidR="001B3B3B" w:rsidTr="008D39E4">
        <w:trPr>
          <w:trHeight w:val="978"/>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2 02 03024 10 0000 151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Субвенция бюджетам поселений на выполнение передаваемых полномочий субъектов Российской Федерации</w:t>
            </w:r>
          </w:p>
        </w:tc>
      </w:tr>
      <w:tr w:rsidR="001B3B3B" w:rsidTr="008D39E4">
        <w:trPr>
          <w:trHeight w:val="1400"/>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2 02 04012 10 0000 151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Межбюджетные трансферты, передаваемые бюджетам поселений для компенсации дополнительных </w:t>
            </w:r>
            <w:proofErr w:type="spellStart"/>
            <w:r>
              <w:rPr>
                <w:lang w:eastAsia="en-US"/>
              </w:rPr>
              <w:t>расходов</w:t>
            </w:r>
            <w:proofErr w:type="gramStart"/>
            <w:r>
              <w:rPr>
                <w:lang w:eastAsia="en-US"/>
              </w:rPr>
              <w:t>,в</w:t>
            </w:r>
            <w:proofErr w:type="gramEnd"/>
            <w:r>
              <w:rPr>
                <w:lang w:eastAsia="en-US"/>
              </w:rPr>
              <w:t>озникших</w:t>
            </w:r>
            <w:proofErr w:type="spellEnd"/>
            <w:r>
              <w:rPr>
                <w:lang w:eastAsia="en-US"/>
              </w:rPr>
              <w:t xml:space="preserve"> в результате </w:t>
            </w:r>
            <w:proofErr w:type="spellStart"/>
            <w:r>
              <w:rPr>
                <w:lang w:eastAsia="en-US"/>
              </w:rPr>
              <w:t>решений,принятых</w:t>
            </w:r>
            <w:proofErr w:type="spellEnd"/>
            <w:r>
              <w:rPr>
                <w:lang w:eastAsia="en-US"/>
              </w:rPr>
              <w:t xml:space="preserve"> органами власти другого уровня</w:t>
            </w:r>
          </w:p>
        </w:tc>
      </w:tr>
      <w:tr w:rsidR="001B3B3B" w:rsidTr="008D39E4">
        <w:trPr>
          <w:trHeight w:val="821"/>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2 02 04999 10 0000 151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Прочие межбюджетные </w:t>
            </w:r>
            <w:proofErr w:type="spellStart"/>
            <w:r>
              <w:rPr>
                <w:lang w:eastAsia="en-US"/>
              </w:rPr>
              <w:t>трансферты</w:t>
            </w:r>
            <w:proofErr w:type="gramStart"/>
            <w:r>
              <w:rPr>
                <w:lang w:eastAsia="en-US"/>
              </w:rPr>
              <w:t>,п</w:t>
            </w:r>
            <w:proofErr w:type="gramEnd"/>
            <w:r>
              <w:rPr>
                <w:lang w:eastAsia="en-US"/>
              </w:rPr>
              <w:t>ередаваемые</w:t>
            </w:r>
            <w:proofErr w:type="spellEnd"/>
            <w:r>
              <w:rPr>
                <w:lang w:eastAsia="en-US"/>
              </w:rPr>
              <w:t xml:space="preserve"> бюджетам поселений</w:t>
            </w:r>
          </w:p>
        </w:tc>
      </w:tr>
      <w:tr w:rsidR="001B3B3B" w:rsidTr="008D39E4">
        <w:trPr>
          <w:trHeight w:val="832"/>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2 03 05000 10 0000 180</w:t>
            </w:r>
          </w:p>
        </w:tc>
        <w:tc>
          <w:tcPr>
            <w:tcW w:w="7229"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Безвозмездные поступления от Государственны</w:t>
            </w:r>
            <w:proofErr w:type="gramStart"/>
            <w:r>
              <w:rPr>
                <w:lang w:eastAsia="en-US"/>
              </w:rPr>
              <w:t>х(</w:t>
            </w:r>
            <w:proofErr w:type="gramEnd"/>
            <w:r>
              <w:rPr>
                <w:lang w:eastAsia="en-US"/>
              </w:rPr>
              <w:t>муниципальных)организаций в бюджеты поселений</w:t>
            </w:r>
          </w:p>
        </w:tc>
      </w:tr>
      <w:tr w:rsidR="001B3B3B" w:rsidTr="008D39E4">
        <w:trPr>
          <w:trHeight w:val="831"/>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2 07 05000 10 0000 180</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Прочие безвозмездные поступления в бюджеты поселений</w:t>
            </w:r>
          </w:p>
        </w:tc>
      </w:tr>
      <w:tr w:rsidR="001B3B3B" w:rsidTr="008D39E4">
        <w:trPr>
          <w:trHeight w:val="1400"/>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2 08 05000 10 0000 180</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Перечисления из бюджетов поселени</w:t>
            </w:r>
            <w:proofErr w:type="gramStart"/>
            <w:r>
              <w:rPr>
                <w:lang w:eastAsia="en-US"/>
              </w:rPr>
              <w:t>й(</w:t>
            </w:r>
            <w:proofErr w:type="gramEnd"/>
            <w:r>
              <w:rPr>
                <w:lang w:eastAsia="en-US"/>
              </w:rPr>
              <w:t xml:space="preserve">в бюджеты поселений)для осуществления возврата(зачета)излишне уплаченных или излишне взысканных сумм </w:t>
            </w:r>
            <w:proofErr w:type="spellStart"/>
            <w:r>
              <w:rPr>
                <w:lang w:eastAsia="en-US"/>
              </w:rPr>
              <w:t>налогов,сборов</w:t>
            </w:r>
            <w:proofErr w:type="spellEnd"/>
            <w:r>
              <w:rPr>
                <w:lang w:eastAsia="en-US"/>
              </w:rPr>
              <w:t xml:space="preserve"> и иных </w:t>
            </w:r>
            <w:proofErr w:type="spellStart"/>
            <w:r>
              <w:rPr>
                <w:lang w:eastAsia="en-US"/>
              </w:rPr>
              <w:t>платежей,а</w:t>
            </w:r>
            <w:proofErr w:type="spellEnd"/>
            <w:r>
              <w:rPr>
                <w:lang w:eastAsia="en-US"/>
              </w:rPr>
              <w:t xml:space="preserve"> также сумм возврата и процентов за несвоевременное осуществление такого возврата и </w:t>
            </w:r>
            <w:proofErr w:type="spellStart"/>
            <w:r>
              <w:rPr>
                <w:lang w:eastAsia="en-US"/>
              </w:rPr>
              <w:t>процентов,начисленных</w:t>
            </w:r>
            <w:proofErr w:type="spellEnd"/>
            <w:r>
              <w:rPr>
                <w:lang w:eastAsia="en-US"/>
              </w:rPr>
              <w:t xml:space="preserve"> на излишне взысканные суммы</w:t>
            </w:r>
          </w:p>
        </w:tc>
      </w:tr>
      <w:tr w:rsidR="001B3B3B" w:rsidTr="008D39E4">
        <w:trPr>
          <w:trHeight w:val="1400"/>
        </w:trPr>
        <w:tc>
          <w:tcPr>
            <w:tcW w:w="11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2835"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2 19 05000 10 0000 151</w:t>
            </w:r>
          </w:p>
        </w:tc>
        <w:tc>
          <w:tcPr>
            <w:tcW w:w="7229"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Возврат остатков </w:t>
            </w:r>
            <w:proofErr w:type="spellStart"/>
            <w:r>
              <w:rPr>
                <w:lang w:eastAsia="en-US"/>
              </w:rPr>
              <w:t>субсидий</w:t>
            </w:r>
            <w:proofErr w:type="gramStart"/>
            <w:r>
              <w:rPr>
                <w:lang w:eastAsia="en-US"/>
              </w:rPr>
              <w:t>,с</w:t>
            </w:r>
            <w:proofErr w:type="gramEnd"/>
            <w:r>
              <w:rPr>
                <w:lang w:eastAsia="en-US"/>
              </w:rPr>
              <w:t>убвенций</w:t>
            </w:r>
            <w:proofErr w:type="spellEnd"/>
            <w:r>
              <w:rPr>
                <w:lang w:eastAsia="en-US"/>
              </w:rPr>
              <w:t xml:space="preserve"> и иных межбюджетных </w:t>
            </w:r>
            <w:proofErr w:type="spellStart"/>
            <w:r>
              <w:rPr>
                <w:lang w:eastAsia="en-US"/>
              </w:rPr>
              <w:t>трансфертов,имеющих</w:t>
            </w:r>
            <w:proofErr w:type="spellEnd"/>
            <w:r>
              <w:rPr>
                <w:lang w:eastAsia="en-US"/>
              </w:rPr>
              <w:t xml:space="preserve"> целевое </w:t>
            </w:r>
            <w:proofErr w:type="spellStart"/>
            <w:r>
              <w:rPr>
                <w:lang w:eastAsia="en-US"/>
              </w:rPr>
              <w:t>назеачение,прошлых</w:t>
            </w:r>
            <w:proofErr w:type="spellEnd"/>
            <w:r>
              <w:rPr>
                <w:lang w:eastAsia="en-US"/>
              </w:rPr>
              <w:t xml:space="preserve"> лет из бюджетов поселений</w:t>
            </w:r>
          </w:p>
        </w:tc>
      </w:tr>
    </w:tbl>
    <w:p w:rsidR="001B3B3B" w:rsidRDefault="001B3B3B" w:rsidP="001B3B3B">
      <w:pPr>
        <w:tabs>
          <w:tab w:val="left" w:pos="6555"/>
        </w:tabs>
        <w:rPr>
          <w:b/>
        </w:rPr>
      </w:pPr>
    </w:p>
    <w:p w:rsidR="001B3B3B" w:rsidRDefault="001B3B3B" w:rsidP="001B3B3B">
      <w:pPr>
        <w:tabs>
          <w:tab w:val="left" w:pos="6555"/>
        </w:tabs>
        <w:jc w:val="right"/>
        <w:rPr>
          <w:b/>
          <w:sz w:val="20"/>
          <w:szCs w:val="20"/>
        </w:rPr>
      </w:pPr>
      <w:r>
        <w:rPr>
          <w:b/>
          <w:sz w:val="20"/>
          <w:szCs w:val="20"/>
        </w:rPr>
        <w:t>Приложение  2</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pPr>
    </w:p>
    <w:p w:rsidR="001B3B3B" w:rsidRDefault="001B3B3B" w:rsidP="001B3B3B">
      <w:pPr>
        <w:tabs>
          <w:tab w:val="left" w:pos="6555"/>
        </w:tabs>
        <w:jc w:val="right"/>
      </w:pPr>
    </w:p>
    <w:p w:rsidR="001B3B3B" w:rsidRDefault="001B3B3B" w:rsidP="001B3B3B">
      <w:pPr>
        <w:jc w:val="center"/>
      </w:pPr>
      <w:r>
        <w:rPr>
          <w:b/>
        </w:rPr>
        <w:t xml:space="preserve">Главные администраторы источников финансирования дефицита бюджета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 на 2015г. и плановый период 2016-2017гг.</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401"/>
        <w:gridCol w:w="5101"/>
      </w:tblGrid>
      <w:tr w:rsidR="001B3B3B" w:rsidTr="001B3B3B">
        <w:tc>
          <w:tcPr>
            <w:tcW w:w="5070" w:type="dxa"/>
            <w:gridSpan w:val="2"/>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b/>
                <w:lang w:eastAsia="en-US"/>
              </w:rPr>
            </w:pPr>
            <w:r>
              <w:rPr>
                <w:b/>
                <w:lang w:eastAsia="en-US"/>
              </w:rPr>
              <w:t>Код бюджетной классификации</w:t>
            </w:r>
          </w:p>
          <w:p w:rsidR="001B3B3B" w:rsidRDefault="001B3B3B">
            <w:pPr>
              <w:spacing w:line="276" w:lineRule="auto"/>
              <w:jc w:val="center"/>
              <w:rPr>
                <w:b/>
                <w:lang w:eastAsia="en-US"/>
              </w:rPr>
            </w:pPr>
            <w:r>
              <w:rPr>
                <w:b/>
                <w:lang w:eastAsia="en-US"/>
              </w:rPr>
              <w:t>Российской Федерации</w:t>
            </w:r>
          </w:p>
        </w:tc>
        <w:tc>
          <w:tcPr>
            <w:tcW w:w="5103" w:type="dxa"/>
            <w:vMerge w:val="restart"/>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b/>
                <w:lang w:eastAsia="en-US"/>
              </w:rPr>
              <w:t xml:space="preserve">Наименование главного </w:t>
            </w:r>
            <w:proofErr w:type="gramStart"/>
            <w:r>
              <w:rPr>
                <w:b/>
                <w:lang w:eastAsia="en-US"/>
              </w:rPr>
              <w:t>администратора источников финансирования дефицита бюджета муниципального образования</w:t>
            </w:r>
            <w:proofErr w:type="gramEnd"/>
          </w:p>
        </w:tc>
      </w:tr>
      <w:tr w:rsidR="001B3B3B" w:rsidTr="001B3B3B">
        <w:tc>
          <w:tcPr>
            <w:tcW w:w="166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b/>
                <w:lang w:eastAsia="en-US"/>
              </w:rPr>
              <w:t>главного администратора ИФДБ</w:t>
            </w:r>
          </w:p>
        </w:tc>
        <w:tc>
          <w:tcPr>
            <w:tcW w:w="340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b/>
                <w:lang w:eastAsia="en-US"/>
              </w:rPr>
              <w:t>источник финансирования дефицита бюджета</w:t>
            </w: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lang w:eastAsia="en-US"/>
              </w:rPr>
            </w:pPr>
          </w:p>
        </w:tc>
      </w:tr>
      <w:tr w:rsidR="001B3B3B" w:rsidTr="001B3B3B">
        <w:tc>
          <w:tcPr>
            <w:tcW w:w="166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lang w:eastAsia="en-US"/>
              </w:rPr>
            </w:pPr>
          </w:p>
          <w:p w:rsidR="001B3B3B" w:rsidRDefault="001B3B3B">
            <w:pPr>
              <w:spacing w:line="276" w:lineRule="auto"/>
              <w:jc w:val="center"/>
              <w:rPr>
                <w:b/>
                <w:lang w:eastAsia="en-US"/>
              </w:rPr>
            </w:pPr>
            <w:r>
              <w:rPr>
                <w:b/>
                <w:lang w:eastAsia="en-US"/>
              </w:rPr>
              <w:t>555</w:t>
            </w:r>
          </w:p>
        </w:tc>
        <w:tc>
          <w:tcPr>
            <w:tcW w:w="340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lang w:eastAsia="en-US"/>
              </w:rPr>
            </w:pPr>
          </w:p>
        </w:tc>
        <w:tc>
          <w:tcPr>
            <w:tcW w:w="510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b/>
                <w:lang w:eastAsia="en-US"/>
              </w:rPr>
            </w:pPr>
          </w:p>
          <w:p w:rsidR="001B3B3B" w:rsidRDefault="001B3B3B">
            <w:pPr>
              <w:spacing w:line="276" w:lineRule="auto"/>
              <w:rPr>
                <w:lang w:eastAsia="en-US"/>
              </w:rPr>
            </w:pPr>
            <w:r>
              <w:rPr>
                <w:b/>
                <w:lang w:eastAsia="en-US"/>
              </w:rPr>
              <w:t xml:space="preserve">администрация </w:t>
            </w:r>
            <w:proofErr w:type="spellStart"/>
            <w:r>
              <w:rPr>
                <w:b/>
                <w:lang w:eastAsia="en-US"/>
              </w:rPr>
              <w:t>Завьяловского</w:t>
            </w:r>
            <w:proofErr w:type="spellEnd"/>
            <w:r>
              <w:rPr>
                <w:b/>
                <w:lang w:eastAsia="en-US"/>
              </w:rPr>
              <w:t xml:space="preserve"> сельсовета </w:t>
            </w:r>
            <w:proofErr w:type="spellStart"/>
            <w:r>
              <w:rPr>
                <w:b/>
                <w:lang w:eastAsia="en-US"/>
              </w:rPr>
              <w:t>Тогучинского</w:t>
            </w:r>
            <w:proofErr w:type="spellEnd"/>
            <w:r>
              <w:rPr>
                <w:b/>
                <w:lang w:eastAsia="en-US"/>
              </w:rPr>
              <w:t xml:space="preserve"> района Новосибирской области</w:t>
            </w:r>
          </w:p>
        </w:tc>
      </w:tr>
      <w:tr w:rsidR="001B3B3B" w:rsidTr="001B3B3B">
        <w:tc>
          <w:tcPr>
            <w:tcW w:w="166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lang w:eastAsia="en-US"/>
              </w:rPr>
              <w:t>000 01 02 00 00 10 0000 710</w:t>
            </w:r>
          </w:p>
        </w:tc>
        <w:tc>
          <w:tcPr>
            <w:tcW w:w="510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кредитов от кредитных организаций бюджетами поселений в валюте Российской Федерации</w:t>
            </w:r>
          </w:p>
        </w:tc>
      </w:tr>
      <w:tr w:rsidR="001B3B3B" w:rsidTr="001B3B3B">
        <w:tc>
          <w:tcPr>
            <w:tcW w:w="166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center"/>
              <w:rPr>
                <w:lang w:eastAsia="en-US"/>
              </w:rPr>
            </w:pPr>
            <w:r>
              <w:rPr>
                <w:lang w:eastAsia="en-US"/>
              </w:rPr>
              <w:t>000 01 02 00  00 10 0000 810</w:t>
            </w:r>
          </w:p>
        </w:tc>
        <w:tc>
          <w:tcPr>
            <w:tcW w:w="510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кредитов от кредитных организаций бюджетами поселений в валюте Российской Федерации</w:t>
            </w:r>
          </w:p>
        </w:tc>
      </w:tr>
      <w:tr w:rsidR="001B3B3B" w:rsidTr="001B3B3B">
        <w:tc>
          <w:tcPr>
            <w:tcW w:w="166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000  01 03 00 00 10 0000 710</w:t>
            </w:r>
          </w:p>
        </w:tc>
        <w:tc>
          <w:tcPr>
            <w:tcW w:w="510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Получение кредитов от других бюджетов бюджетной системы Российской Федерации бюджетами поселений в валюте РФ</w:t>
            </w:r>
          </w:p>
        </w:tc>
      </w:tr>
      <w:tr w:rsidR="001B3B3B" w:rsidTr="001B3B3B">
        <w:tc>
          <w:tcPr>
            <w:tcW w:w="166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000  01 03 00 00 10 0000 810</w:t>
            </w:r>
          </w:p>
        </w:tc>
        <w:tc>
          <w:tcPr>
            <w:tcW w:w="510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Погашение кредитов от других бюджетов бюджетной системы Российской Федерации бюджетами поселений в валюте РФ</w:t>
            </w:r>
          </w:p>
        </w:tc>
      </w:tr>
      <w:tr w:rsidR="001B3B3B" w:rsidTr="001B3B3B">
        <w:tc>
          <w:tcPr>
            <w:tcW w:w="166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000  01 05 02 01 10 0000 510</w:t>
            </w:r>
          </w:p>
        </w:tc>
        <w:tc>
          <w:tcPr>
            <w:tcW w:w="510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Увеличение прочих остатков денежных средств бюджета поселения</w:t>
            </w:r>
          </w:p>
        </w:tc>
      </w:tr>
      <w:tr w:rsidR="001B3B3B" w:rsidTr="001B3B3B">
        <w:tc>
          <w:tcPr>
            <w:tcW w:w="166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555</w:t>
            </w:r>
          </w:p>
        </w:tc>
        <w:tc>
          <w:tcPr>
            <w:tcW w:w="340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jc w:val="center"/>
              <w:rPr>
                <w:lang w:eastAsia="en-US"/>
              </w:rPr>
            </w:pPr>
          </w:p>
          <w:p w:rsidR="001B3B3B" w:rsidRDefault="001B3B3B">
            <w:pPr>
              <w:spacing w:line="276" w:lineRule="auto"/>
              <w:jc w:val="center"/>
              <w:rPr>
                <w:lang w:eastAsia="en-US"/>
              </w:rPr>
            </w:pPr>
            <w:r>
              <w:rPr>
                <w:lang w:eastAsia="en-US"/>
              </w:rPr>
              <w:t>000  01 05 02 01 10 0000 610</w:t>
            </w:r>
          </w:p>
        </w:tc>
        <w:tc>
          <w:tcPr>
            <w:tcW w:w="510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Уменьшение прочих остатков денежных средств бюджета поселения</w:t>
            </w:r>
          </w:p>
        </w:tc>
      </w:tr>
    </w:tbl>
    <w:p w:rsidR="001B3B3B" w:rsidRDefault="001B3B3B" w:rsidP="001B3B3B"/>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tabs>
          <w:tab w:val="left" w:pos="6555"/>
        </w:tabs>
        <w:jc w:val="right"/>
        <w:rPr>
          <w:b/>
          <w:sz w:val="20"/>
          <w:szCs w:val="20"/>
        </w:rPr>
      </w:pPr>
      <w:r>
        <w:rPr>
          <w:b/>
          <w:sz w:val="20"/>
          <w:szCs w:val="20"/>
        </w:rPr>
        <w:lastRenderedPageBreak/>
        <w:t>Приложение 3</w:t>
      </w:r>
    </w:p>
    <w:p w:rsidR="001B3B3B" w:rsidRDefault="001B3B3B" w:rsidP="001B3B3B">
      <w:pPr>
        <w:tabs>
          <w:tab w:val="left" w:pos="6555"/>
        </w:tabs>
        <w:jc w:val="right"/>
        <w:rPr>
          <w:sz w:val="18"/>
          <w:szCs w:val="18"/>
        </w:rPr>
      </w:pPr>
      <w:r>
        <w:rPr>
          <w:sz w:val="20"/>
          <w:szCs w:val="20"/>
        </w:rPr>
        <w:t xml:space="preserve">                                                                                                    </w:t>
      </w:r>
      <w:r>
        <w:rPr>
          <w:sz w:val="18"/>
          <w:szCs w:val="18"/>
        </w:rPr>
        <w:t xml:space="preserve">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bCs/>
          <w:color w:val="000000"/>
          <w:spacing w:val="-6"/>
        </w:rPr>
      </w:pPr>
      <w:r>
        <w:rPr>
          <w:b/>
          <w:bCs/>
          <w:color w:val="000000"/>
          <w:spacing w:val="-6"/>
        </w:rPr>
        <w:t xml:space="preserve">                                                                                                                                                                                                                           Таблица 1</w:t>
      </w:r>
    </w:p>
    <w:p w:rsidR="001B3B3B" w:rsidRDefault="001B3B3B" w:rsidP="001B3B3B">
      <w:r>
        <w:t xml:space="preserve">                                                                                </w:t>
      </w:r>
    </w:p>
    <w:p w:rsidR="001B3B3B" w:rsidRDefault="001B3B3B" w:rsidP="001B3B3B">
      <w:pPr>
        <w:rPr>
          <w:b/>
          <w:bCs/>
          <w:color w:val="000000"/>
          <w:spacing w:val="-4"/>
        </w:rPr>
      </w:pPr>
      <w:r>
        <w:rPr>
          <w:b/>
          <w:bCs/>
          <w:color w:val="000000"/>
          <w:spacing w:val="-6"/>
        </w:rPr>
        <w:t xml:space="preserve">                            Не установленные бюджетным законодательством Российской Федерации нормативы    распределения доходов между бюджетами бюджетной системы Российской </w:t>
      </w:r>
      <w:r>
        <w:rPr>
          <w:b/>
          <w:bCs/>
          <w:color w:val="000000"/>
          <w:spacing w:val="-4"/>
        </w:rPr>
        <w:t>Федерации в части налоговых и неналоговых доходов  на 2015г. и плановый период 2016-2017 гг.</w:t>
      </w:r>
    </w:p>
    <w:p w:rsidR="001B3B3B" w:rsidRDefault="001B3B3B" w:rsidP="001B3B3B"/>
    <w:p w:rsidR="001B3B3B" w:rsidRDefault="001B3B3B" w:rsidP="001B3B3B">
      <w:pPr>
        <w:ind w:left="4320"/>
        <w:jc w:val="right"/>
      </w:pPr>
    </w:p>
    <w:tbl>
      <w:tblPr>
        <w:tblW w:w="10050" w:type="dxa"/>
        <w:tblInd w:w="-669" w:type="dxa"/>
        <w:tblLayout w:type="fixed"/>
        <w:tblCellMar>
          <w:left w:w="40" w:type="dxa"/>
          <w:right w:w="40" w:type="dxa"/>
        </w:tblCellMar>
        <w:tblLook w:val="04A0" w:firstRow="1" w:lastRow="0" w:firstColumn="1" w:lastColumn="0" w:noHBand="0" w:noVBand="1"/>
      </w:tblPr>
      <w:tblGrid>
        <w:gridCol w:w="2868"/>
        <w:gridCol w:w="5692"/>
        <w:gridCol w:w="1490"/>
      </w:tblGrid>
      <w:tr w:rsidR="001B3B3B" w:rsidTr="001B3B3B">
        <w:trPr>
          <w:trHeight w:hRule="exact" w:val="1442"/>
        </w:trPr>
        <w:tc>
          <w:tcPr>
            <w:tcW w:w="2869"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ind w:left="518"/>
              <w:rPr>
                <w:color w:val="000000"/>
                <w:spacing w:val="-3"/>
                <w:lang w:eastAsia="en-US"/>
              </w:rPr>
            </w:pPr>
          </w:p>
          <w:p w:rsidR="001B3B3B" w:rsidRDefault="001B3B3B">
            <w:pPr>
              <w:shd w:val="clear" w:color="auto" w:fill="FFFFFF"/>
              <w:spacing w:line="276" w:lineRule="auto"/>
              <w:ind w:left="518"/>
              <w:rPr>
                <w:color w:val="000000"/>
                <w:spacing w:val="-3"/>
                <w:lang w:eastAsia="en-US"/>
              </w:rPr>
            </w:pPr>
          </w:p>
          <w:p w:rsidR="001B3B3B" w:rsidRDefault="001B3B3B">
            <w:pPr>
              <w:shd w:val="clear" w:color="auto" w:fill="FFFFFF"/>
              <w:spacing w:line="276" w:lineRule="auto"/>
              <w:ind w:left="518"/>
              <w:rPr>
                <w:lang w:eastAsia="en-US"/>
              </w:rPr>
            </w:pPr>
            <w:r>
              <w:rPr>
                <w:color w:val="000000"/>
                <w:spacing w:val="-3"/>
                <w:lang w:eastAsia="en-US"/>
              </w:rPr>
              <w:t>Код вида доходов</w:t>
            </w:r>
          </w:p>
        </w:tc>
        <w:tc>
          <w:tcPr>
            <w:tcW w:w="5693"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ind w:left="1114"/>
              <w:rPr>
                <w:color w:val="000000"/>
                <w:lang w:eastAsia="en-US"/>
              </w:rPr>
            </w:pPr>
          </w:p>
          <w:p w:rsidR="001B3B3B" w:rsidRDefault="001B3B3B">
            <w:pPr>
              <w:shd w:val="clear" w:color="auto" w:fill="FFFFFF"/>
              <w:spacing w:line="276" w:lineRule="auto"/>
              <w:ind w:left="1114"/>
              <w:rPr>
                <w:color w:val="000000"/>
                <w:lang w:eastAsia="en-US"/>
              </w:rPr>
            </w:pPr>
          </w:p>
          <w:p w:rsidR="001B3B3B" w:rsidRDefault="001B3B3B">
            <w:pPr>
              <w:shd w:val="clear" w:color="auto" w:fill="FFFFFF"/>
              <w:spacing w:line="276" w:lineRule="auto"/>
              <w:ind w:left="1114"/>
              <w:rPr>
                <w:lang w:eastAsia="en-US"/>
              </w:rPr>
            </w:pPr>
            <w:r>
              <w:rPr>
                <w:color w:val="000000"/>
                <w:lang w:eastAsia="en-US"/>
              </w:rPr>
              <w:t xml:space="preserve">Наименование вида доходов </w:t>
            </w:r>
          </w:p>
        </w:tc>
        <w:tc>
          <w:tcPr>
            <w:tcW w:w="1490"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48" w:right="58"/>
              <w:rPr>
                <w:color w:val="000000"/>
                <w:spacing w:val="-1"/>
                <w:lang w:eastAsia="en-US"/>
              </w:rPr>
            </w:pPr>
            <w:r>
              <w:rPr>
                <w:color w:val="000000"/>
                <w:spacing w:val="-1"/>
                <w:lang w:eastAsia="en-US"/>
              </w:rPr>
              <w:t>Нормативы отчислений в бюджет муниципального образования</w:t>
            </w:r>
          </w:p>
          <w:p w:rsidR="001B3B3B" w:rsidRDefault="001B3B3B">
            <w:pPr>
              <w:shd w:val="clear" w:color="auto" w:fill="FFFFFF"/>
              <w:spacing w:line="230" w:lineRule="exact"/>
              <w:ind w:left="48" w:right="58"/>
              <w:rPr>
                <w:lang w:eastAsia="en-US"/>
              </w:rPr>
            </w:pPr>
            <w:r>
              <w:rPr>
                <w:color w:val="000000"/>
                <w:spacing w:val="-1"/>
                <w:lang w:eastAsia="en-US"/>
              </w:rPr>
              <w:t xml:space="preserve">               %</w:t>
            </w:r>
          </w:p>
        </w:tc>
      </w:tr>
      <w:tr w:rsidR="001B3B3B" w:rsidTr="001B3B3B">
        <w:trPr>
          <w:trHeight w:hRule="exact" w:val="965"/>
        </w:trPr>
        <w:tc>
          <w:tcPr>
            <w:tcW w:w="286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color w:val="000000"/>
                <w:spacing w:val="-3"/>
                <w:lang w:eastAsia="en-US"/>
              </w:rPr>
            </w:pPr>
            <w:r>
              <w:rPr>
                <w:color w:val="000000"/>
                <w:spacing w:val="-3"/>
                <w:lang w:eastAsia="en-US"/>
              </w:rPr>
              <w:t xml:space="preserve">       113 0</w:t>
            </w:r>
            <w:r>
              <w:rPr>
                <w:color w:val="000000"/>
                <w:spacing w:val="-3"/>
                <w:lang w:val="en-US" w:eastAsia="en-US"/>
              </w:rPr>
              <w:t>1 995</w:t>
            </w:r>
            <w:r>
              <w:rPr>
                <w:color w:val="000000"/>
                <w:spacing w:val="-3"/>
                <w:lang w:eastAsia="en-US"/>
              </w:rPr>
              <w:t>100000130</w:t>
            </w:r>
          </w:p>
        </w:tc>
        <w:tc>
          <w:tcPr>
            <w:tcW w:w="5693"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color w:val="000000"/>
                <w:lang w:eastAsia="en-US"/>
              </w:rPr>
            </w:pPr>
            <w:r>
              <w:rPr>
                <w:color w:val="000000"/>
                <w:lang w:eastAsia="en-US"/>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1490"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48" w:right="58"/>
              <w:jc w:val="center"/>
              <w:rPr>
                <w:color w:val="000000"/>
                <w:spacing w:val="-1"/>
                <w:lang w:eastAsia="en-US"/>
              </w:rPr>
            </w:pPr>
            <w:r>
              <w:rPr>
                <w:color w:val="000000"/>
                <w:spacing w:val="-1"/>
                <w:lang w:eastAsia="en-US"/>
              </w:rPr>
              <w:t>100</w:t>
            </w:r>
          </w:p>
        </w:tc>
      </w:tr>
      <w:tr w:rsidR="001B3B3B" w:rsidTr="001B3B3B">
        <w:trPr>
          <w:trHeight w:hRule="exact" w:val="965"/>
        </w:trPr>
        <w:tc>
          <w:tcPr>
            <w:tcW w:w="286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color w:val="000000"/>
                <w:spacing w:val="-3"/>
                <w:lang w:eastAsia="en-US"/>
              </w:rPr>
            </w:pPr>
            <w:r>
              <w:rPr>
                <w:color w:val="000000"/>
                <w:spacing w:val="-3"/>
                <w:lang w:eastAsia="en-US"/>
              </w:rPr>
              <w:t xml:space="preserve">       116 90 050100000140</w:t>
            </w:r>
          </w:p>
        </w:tc>
        <w:tc>
          <w:tcPr>
            <w:tcW w:w="5693"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color w:val="000000"/>
                <w:lang w:eastAsia="en-US"/>
              </w:rPr>
            </w:pPr>
            <w:r>
              <w:rPr>
                <w:color w:val="000000"/>
                <w:lang w:eastAsia="en-US"/>
              </w:rPr>
              <w:t>Прочие поступления от денежных взыскани</w:t>
            </w:r>
            <w:proofErr w:type="gramStart"/>
            <w:r>
              <w:rPr>
                <w:color w:val="000000"/>
                <w:lang w:eastAsia="en-US"/>
              </w:rPr>
              <w:t>й(</w:t>
            </w:r>
            <w:proofErr w:type="gramEnd"/>
            <w:r>
              <w:rPr>
                <w:color w:val="000000"/>
                <w:lang w:eastAsia="en-US"/>
              </w:rPr>
              <w:t xml:space="preserve">штрафов) и иных сумм в возмещение </w:t>
            </w:r>
            <w:proofErr w:type="spellStart"/>
            <w:r>
              <w:rPr>
                <w:color w:val="000000"/>
                <w:lang w:eastAsia="en-US"/>
              </w:rPr>
              <w:t>ущерба,зачисляемые</w:t>
            </w:r>
            <w:proofErr w:type="spellEnd"/>
            <w:r>
              <w:rPr>
                <w:color w:val="000000"/>
                <w:lang w:eastAsia="en-US"/>
              </w:rPr>
              <w:t xml:space="preserve"> в бюджеты поселений</w:t>
            </w:r>
          </w:p>
        </w:tc>
        <w:tc>
          <w:tcPr>
            <w:tcW w:w="1490"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48" w:right="58"/>
              <w:jc w:val="center"/>
              <w:rPr>
                <w:color w:val="000000"/>
                <w:spacing w:val="-1"/>
                <w:lang w:eastAsia="en-US"/>
              </w:rPr>
            </w:pPr>
            <w:r>
              <w:rPr>
                <w:color w:val="000000"/>
                <w:spacing w:val="-1"/>
                <w:lang w:eastAsia="en-US"/>
              </w:rPr>
              <w:t>100</w:t>
            </w:r>
          </w:p>
        </w:tc>
      </w:tr>
      <w:tr w:rsidR="001B3B3B" w:rsidTr="001B3B3B">
        <w:trPr>
          <w:trHeight w:hRule="exact" w:val="724"/>
        </w:trPr>
        <w:tc>
          <w:tcPr>
            <w:tcW w:w="286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lang w:eastAsia="en-US"/>
              </w:rPr>
            </w:pPr>
            <w:r>
              <w:rPr>
                <w:lang w:eastAsia="en-US"/>
              </w:rPr>
              <w:t xml:space="preserve">      117 01 050100000180</w:t>
            </w:r>
          </w:p>
        </w:tc>
        <w:tc>
          <w:tcPr>
            <w:tcW w:w="5693"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40" w:lineRule="exact"/>
              <w:ind w:left="10"/>
              <w:jc w:val="both"/>
              <w:rPr>
                <w:lang w:eastAsia="en-US"/>
              </w:rPr>
            </w:pPr>
            <w:r>
              <w:rPr>
                <w:color w:val="000000"/>
                <w:spacing w:val="4"/>
                <w:lang w:eastAsia="en-US"/>
              </w:rPr>
              <w:t>Невыясненные поступления, зачисляемые в бюджеты поселений</w:t>
            </w:r>
          </w:p>
        </w:tc>
        <w:tc>
          <w:tcPr>
            <w:tcW w:w="1490"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lang w:eastAsia="en-US"/>
              </w:rPr>
            </w:pPr>
            <w:r>
              <w:rPr>
                <w:color w:val="000000"/>
                <w:lang w:eastAsia="en-US"/>
              </w:rPr>
              <w:t xml:space="preserve">            100</w:t>
            </w:r>
          </w:p>
        </w:tc>
      </w:tr>
      <w:tr w:rsidR="001B3B3B" w:rsidTr="001B3B3B">
        <w:trPr>
          <w:trHeight w:hRule="exact" w:val="706"/>
        </w:trPr>
        <w:tc>
          <w:tcPr>
            <w:tcW w:w="286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rPr>
                <w:lang w:eastAsia="en-US"/>
              </w:rPr>
            </w:pPr>
            <w:r>
              <w:rPr>
                <w:lang w:eastAsia="en-US"/>
              </w:rPr>
              <w:t xml:space="preserve">      117 05 050100000180</w:t>
            </w:r>
          </w:p>
        </w:tc>
        <w:tc>
          <w:tcPr>
            <w:tcW w:w="5693"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jc w:val="both"/>
              <w:rPr>
                <w:lang w:eastAsia="en-US"/>
              </w:rPr>
            </w:pPr>
            <w:r>
              <w:rPr>
                <w:color w:val="000000"/>
                <w:spacing w:val="6"/>
                <w:lang w:eastAsia="en-US"/>
              </w:rPr>
              <w:t>Прочие неналоговые доходы бюджетов поселений</w:t>
            </w:r>
          </w:p>
        </w:tc>
        <w:tc>
          <w:tcPr>
            <w:tcW w:w="1490"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jc w:val="center"/>
              <w:rPr>
                <w:color w:val="000000"/>
                <w:lang w:eastAsia="en-US"/>
              </w:rPr>
            </w:pPr>
          </w:p>
          <w:p w:rsidR="001B3B3B" w:rsidRDefault="001B3B3B">
            <w:pPr>
              <w:shd w:val="clear" w:color="auto" w:fill="FFFFFF"/>
              <w:spacing w:line="276" w:lineRule="auto"/>
              <w:jc w:val="center"/>
              <w:rPr>
                <w:lang w:eastAsia="en-US"/>
              </w:rPr>
            </w:pPr>
            <w:r>
              <w:rPr>
                <w:color w:val="000000"/>
                <w:lang w:eastAsia="en-US"/>
              </w:rPr>
              <w:t>100</w:t>
            </w:r>
          </w:p>
        </w:tc>
      </w:tr>
    </w:tbl>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jc w:val="right"/>
      </w:pPr>
    </w:p>
    <w:p w:rsidR="001B3B3B" w:rsidRDefault="001B3B3B" w:rsidP="001B3B3B">
      <w:pPr>
        <w:tabs>
          <w:tab w:val="left" w:pos="6555"/>
        </w:tabs>
        <w:jc w:val="right"/>
      </w:pPr>
    </w:p>
    <w:p w:rsidR="001B3B3B" w:rsidRDefault="001B3B3B" w:rsidP="001B3B3B">
      <w:pPr>
        <w:tabs>
          <w:tab w:val="left" w:pos="6555"/>
        </w:tabs>
        <w:jc w:val="right"/>
      </w:pPr>
      <w:r>
        <w:br w:type="page"/>
      </w:r>
    </w:p>
    <w:p w:rsidR="001B3B3B" w:rsidRDefault="001B3B3B" w:rsidP="001B3B3B">
      <w:pPr>
        <w:jc w:val="right"/>
        <w:rPr>
          <w:b/>
        </w:rPr>
      </w:pPr>
      <w:r>
        <w:rPr>
          <w:b/>
        </w:rPr>
        <w:lastRenderedPageBreak/>
        <w:t xml:space="preserve">                                                                                                                                                 Приложение3</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jc w:val="right"/>
        <w:rPr>
          <w:b/>
        </w:rPr>
      </w:pPr>
    </w:p>
    <w:p w:rsidR="001B3B3B" w:rsidRDefault="001B3B3B" w:rsidP="001B3B3B">
      <w:pPr>
        <w:jc w:val="right"/>
      </w:pPr>
      <w:r>
        <w:t xml:space="preserve">                                                                                                                       </w:t>
      </w:r>
      <w:r>
        <w:rPr>
          <w:b/>
        </w:rPr>
        <w:t xml:space="preserve">Таблица 2                                                                                       </w:t>
      </w:r>
    </w:p>
    <w:p w:rsidR="001B3B3B" w:rsidRDefault="001B3B3B" w:rsidP="001B3B3B">
      <w:pPr>
        <w:jc w:val="center"/>
      </w:pPr>
      <w:r>
        <w:rPr>
          <w:b/>
          <w:bCs/>
          <w:color w:val="000000"/>
          <w:spacing w:val="-6"/>
        </w:rPr>
        <w:t xml:space="preserve">Не установленные бюджетным законодательством Российской Федерации нормативы    распределения доходов между бюджетами бюджетной системы Российской </w:t>
      </w:r>
      <w:r>
        <w:rPr>
          <w:b/>
          <w:bCs/>
          <w:color w:val="000000"/>
          <w:spacing w:val="-4"/>
        </w:rPr>
        <w:t>Федерации в части безвозмездных поступлений на 2015г. и плановый период 2016-2017 гг.</w:t>
      </w:r>
    </w:p>
    <w:p w:rsidR="001B3B3B" w:rsidRDefault="001B3B3B" w:rsidP="001B3B3B"/>
    <w:tbl>
      <w:tblPr>
        <w:tblW w:w="11205" w:type="dxa"/>
        <w:tblInd w:w="-953" w:type="dxa"/>
        <w:tblLayout w:type="fixed"/>
        <w:tblCellMar>
          <w:left w:w="40" w:type="dxa"/>
          <w:right w:w="40" w:type="dxa"/>
        </w:tblCellMar>
        <w:tblLook w:val="04A0" w:firstRow="1" w:lastRow="0" w:firstColumn="1" w:lastColumn="0" w:noHBand="0" w:noVBand="1"/>
      </w:tblPr>
      <w:tblGrid>
        <w:gridCol w:w="2837"/>
        <w:gridCol w:w="6808"/>
        <w:gridCol w:w="1560"/>
      </w:tblGrid>
      <w:tr w:rsidR="001B3B3B" w:rsidTr="001B3B3B">
        <w:trPr>
          <w:trHeight w:hRule="exact" w:val="1442"/>
        </w:trPr>
        <w:tc>
          <w:tcPr>
            <w:tcW w:w="2836"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ind w:left="518"/>
              <w:rPr>
                <w:color w:val="000000"/>
                <w:spacing w:val="-3"/>
                <w:lang w:eastAsia="en-US"/>
              </w:rPr>
            </w:pPr>
          </w:p>
          <w:p w:rsidR="001B3B3B" w:rsidRDefault="001B3B3B">
            <w:pPr>
              <w:shd w:val="clear" w:color="auto" w:fill="FFFFFF"/>
              <w:spacing w:line="276" w:lineRule="auto"/>
              <w:ind w:left="518"/>
              <w:rPr>
                <w:color w:val="000000"/>
                <w:spacing w:val="-3"/>
                <w:lang w:eastAsia="en-US"/>
              </w:rPr>
            </w:pPr>
          </w:p>
          <w:p w:rsidR="001B3B3B" w:rsidRDefault="001B3B3B">
            <w:pPr>
              <w:shd w:val="clear" w:color="auto" w:fill="FFFFFF"/>
              <w:spacing w:line="276" w:lineRule="auto"/>
              <w:ind w:left="518"/>
              <w:rPr>
                <w:lang w:eastAsia="en-US"/>
              </w:rPr>
            </w:pPr>
            <w:r>
              <w:rPr>
                <w:color w:val="000000"/>
                <w:spacing w:val="-3"/>
                <w:lang w:eastAsia="en-US"/>
              </w:rPr>
              <w:t>Код вида доходов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ind w:left="1114"/>
              <w:rPr>
                <w:color w:val="000000"/>
                <w:lang w:eastAsia="en-US"/>
              </w:rPr>
            </w:pPr>
          </w:p>
          <w:p w:rsidR="001B3B3B" w:rsidRDefault="001B3B3B">
            <w:pPr>
              <w:shd w:val="clear" w:color="auto" w:fill="FFFFFF"/>
              <w:spacing w:line="276" w:lineRule="auto"/>
              <w:ind w:left="1114"/>
              <w:rPr>
                <w:color w:val="000000"/>
                <w:lang w:eastAsia="en-US"/>
              </w:rPr>
            </w:pPr>
          </w:p>
          <w:p w:rsidR="001B3B3B" w:rsidRDefault="001B3B3B">
            <w:pPr>
              <w:shd w:val="clear" w:color="auto" w:fill="FFFFFF"/>
              <w:spacing w:line="276" w:lineRule="auto"/>
              <w:ind w:left="1114"/>
              <w:rPr>
                <w:lang w:eastAsia="en-US"/>
              </w:rPr>
            </w:pPr>
            <w:r>
              <w:rPr>
                <w:color w:val="000000"/>
                <w:lang w:eastAsia="en-US"/>
              </w:rPr>
              <w:t xml:space="preserve">Наименование вида доходов </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48" w:right="58"/>
              <w:rPr>
                <w:color w:val="000000"/>
                <w:spacing w:val="-1"/>
                <w:lang w:eastAsia="en-US"/>
              </w:rPr>
            </w:pPr>
            <w:r>
              <w:rPr>
                <w:color w:val="000000"/>
                <w:spacing w:val="-1"/>
                <w:lang w:eastAsia="en-US"/>
              </w:rPr>
              <w:t>Нормативы отчислений в бюджет муниципального образования</w:t>
            </w:r>
          </w:p>
          <w:p w:rsidR="001B3B3B" w:rsidRDefault="001B3B3B">
            <w:pPr>
              <w:shd w:val="clear" w:color="auto" w:fill="FFFFFF"/>
              <w:spacing w:line="230" w:lineRule="exact"/>
              <w:ind w:left="48" w:right="58"/>
              <w:rPr>
                <w:lang w:eastAsia="en-US"/>
              </w:rPr>
            </w:pPr>
            <w:r>
              <w:rPr>
                <w:color w:val="000000"/>
                <w:spacing w:val="-1"/>
                <w:lang w:eastAsia="en-US"/>
              </w:rPr>
              <w:t xml:space="preserve">               %</w:t>
            </w:r>
          </w:p>
        </w:tc>
      </w:tr>
      <w:tr w:rsidR="001B3B3B" w:rsidTr="001B3B3B">
        <w:trPr>
          <w:trHeight w:hRule="exact" w:val="682"/>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tabs>
                <w:tab w:val="left" w:pos="405"/>
              </w:tabs>
              <w:spacing w:line="276" w:lineRule="auto"/>
              <w:jc w:val="center"/>
              <w:rPr>
                <w:lang w:eastAsia="en-US"/>
              </w:rPr>
            </w:pPr>
            <w:r>
              <w:rPr>
                <w:lang w:eastAsia="en-US"/>
              </w:rPr>
              <w:t>2 02 01001 10 0000 151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19" w:firstLine="10"/>
              <w:jc w:val="both"/>
              <w:rPr>
                <w:color w:val="000000"/>
                <w:spacing w:val="6"/>
                <w:lang w:eastAsia="en-US"/>
              </w:rPr>
            </w:pPr>
            <w:r>
              <w:rPr>
                <w:color w:val="000000"/>
                <w:spacing w:val="6"/>
                <w:lang w:eastAsia="en-US"/>
              </w:rPr>
              <w:t>Дотация бюджетам поселений на выравнивание бюджетной обеспеченности</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682"/>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tabs>
                <w:tab w:val="left" w:pos="405"/>
              </w:tabs>
              <w:spacing w:line="276" w:lineRule="auto"/>
              <w:jc w:val="center"/>
              <w:rPr>
                <w:lang w:eastAsia="en-US"/>
              </w:rPr>
            </w:pPr>
            <w:r>
              <w:rPr>
                <w:lang w:eastAsia="en-US"/>
              </w:rPr>
              <w:t>2 02 01003 10 0000 151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19" w:firstLine="10"/>
              <w:jc w:val="both"/>
              <w:rPr>
                <w:color w:val="000000"/>
                <w:spacing w:val="6"/>
                <w:lang w:eastAsia="en-US"/>
              </w:rPr>
            </w:pPr>
            <w:r>
              <w:rPr>
                <w:color w:val="000000"/>
                <w:spacing w:val="6"/>
                <w:lang w:eastAsia="en-US"/>
              </w:rPr>
              <w:t>Дотация бюджетам поселений на поддержку мер по обеспечению сбалансированности бюджетов</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1461"/>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lang w:eastAsia="en-US"/>
              </w:rPr>
            </w:pPr>
            <w:r>
              <w:rPr>
                <w:lang w:eastAsia="en-US"/>
              </w:rPr>
              <w:t>2 02 02041 10 0000 151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19" w:firstLine="10"/>
              <w:jc w:val="both"/>
              <w:rPr>
                <w:color w:val="000000"/>
                <w:spacing w:val="6"/>
                <w:lang w:eastAsia="en-US"/>
              </w:rPr>
            </w:pPr>
            <w:r>
              <w:rPr>
                <w:lang w:eastAsia="en-US"/>
              </w:rPr>
              <w:t xml:space="preserve">Субсидии бюджетам поселений на </w:t>
            </w:r>
            <w:proofErr w:type="spellStart"/>
            <w:r>
              <w:rPr>
                <w:lang w:eastAsia="en-US"/>
              </w:rPr>
              <w:t>строительство</w:t>
            </w:r>
            <w:proofErr w:type="gramStart"/>
            <w:r>
              <w:rPr>
                <w:lang w:eastAsia="en-US"/>
              </w:rPr>
              <w:t>,м</w:t>
            </w:r>
            <w:proofErr w:type="gramEnd"/>
            <w:r>
              <w:rPr>
                <w:lang w:eastAsia="en-US"/>
              </w:rPr>
              <w:t>одернизацию,ремонт</w:t>
            </w:r>
            <w:proofErr w:type="spellEnd"/>
            <w:r>
              <w:rPr>
                <w:lang w:eastAsia="en-US"/>
              </w:rPr>
              <w:t xml:space="preserve"> и содержание автомобильных дорог общего </w:t>
            </w:r>
            <w:proofErr w:type="spellStart"/>
            <w:r>
              <w:rPr>
                <w:lang w:eastAsia="en-US"/>
              </w:rPr>
              <w:t>пользования,в</w:t>
            </w:r>
            <w:proofErr w:type="spellEnd"/>
            <w:r>
              <w:rPr>
                <w:lang w:eastAsia="en-US"/>
              </w:rPr>
              <w:t xml:space="preserve"> том числе дорог в поселениях(за исключением автомобильных дорог федерального значения)    </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608"/>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lang w:eastAsia="en-US"/>
              </w:rPr>
            </w:pPr>
            <w:r>
              <w:rPr>
                <w:lang w:eastAsia="en-US"/>
              </w:rPr>
              <w:t>2 02 02999 10 0000 151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19" w:firstLine="10"/>
              <w:jc w:val="both"/>
              <w:rPr>
                <w:color w:val="000000"/>
                <w:spacing w:val="6"/>
                <w:lang w:eastAsia="en-US"/>
              </w:rPr>
            </w:pPr>
            <w:r>
              <w:rPr>
                <w:lang w:eastAsia="en-US"/>
              </w:rPr>
              <w:t>Прочие субсидии бюджетам поселений</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693"/>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lang w:eastAsia="en-US"/>
              </w:rPr>
            </w:pPr>
            <w:r>
              <w:rPr>
                <w:lang w:eastAsia="en-US"/>
              </w:rPr>
              <w:t>2 02 03015 10 0000 151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ind w:left="19" w:firstLine="10"/>
              <w:jc w:val="both"/>
              <w:rPr>
                <w:color w:val="000000"/>
                <w:spacing w:val="6"/>
                <w:lang w:eastAsia="en-US"/>
              </w:rPr>
            </w:pPr>
            <w:r>
              <w:rPr>
                <w:color w:val="000000"/>
                <w:spacing w:val="6"/>
                <w:lang w:eastAsia="en-US"/>
              </w:rPr>
              <w:t>Субвенции бюджетам поселений на осуществление первичного воинского учета на территориях</w:t>
            </w:r>
            <w:proofErr w:type="gramStart"/>
            <w:r>
              <w:rPr>
                <w:color w:val="000000"/>
                <w:spacing w:val="6"/>
                <w:lang w:eastAsia="en-US"/>
              </w:rPr>
              <w:t xml:space="preserve"> ,</w:t>
            </w:r>
            <w:proofErr w:type="gramEnd"/>
            <w:r>
              <w:rPr>
                <w:color w:val="000000"/>
                <w:spacing w:val="6"/>
                <w:lang w:eastAsia="en-US"/>
              </w:rPr>
              <w:t>где отсутствуют военные комиссариаты</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983"/>
        </w:trPr>
        <w:tc>
          <w:tcPr>
            <w:tcW w:w="2836"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76" w:lineRule="auto"/>
              <w:jc w:val="center"/>
              <w:rPr>
                <w:lang w:eastAsia="en-US"/>
              </w:rPr>
            </w:pPr>
          </w:p>
          <w:p w:rsidR="001B3B3B" w:rsidRDefault="001B3B3B">
            <w:pPr>
              <w:shd w:val="clear" w:color="auto" w:fill="FFFFFF"/>
              <w:spacing w:line="276" w:lineRule="auto"/>
              <w:jc w:val="center"/>
              <w:rPr>
                <w:lang w:eastAsia="en-US"/>
              </w:rPr>
            </w:pPr>
            <w:r>
              <w:rPr>
                <w:lang w:eastAsia="en-US"/>
              </w:rPr>
              <w:t>2 02 3024 10 0000 151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shd w:val="clear" w:color="auto" w:fill="FFFFFF"/>
              <w:spacing w:line="230" w:lineRule="exact"/>
              <w:ind w:left="19" w:firstLine="10"/>
              <w:jc w:val="both"/>
              <w:rPr>
                <w:lang w:eastAsia="en-US"/>
              </w:rPr>
            </w:pPr>
          </w:p>
          <w:p w:rsidR="001B3B3B" w:rsidRDefault="001B3B3B">
            <w:pPr>
              <w:shd w:val="clear" w:color="auto" w:fill="FFFFFF"/>
              <w:spacing w:line="230" w:lineRule="exact"/>
              <w:ind w:left="19" w:firstLine="10"/>
              <w:jc w:val="both"/>
              <w:rPr>
                <w:color w:val="000000"/>
                <w:spacing w:val="6"/>
                <w:lang w:eastAsia="en-US"/>
              </w:rPr>
            </w:pPr>
            <w:r>
              <w:rPr>
                <w:lang w:eastAsia="en-US"/>
              </w:rPr>
              <w:t>Субвенция бюджетам поселений на выполнение передаваемых полномочий субъектов Российской Федерации</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997"/>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lang w:eastAsia="en-US"/>
              </w:rPr>
            </w:pPr>
            <w:r>
              <w:rPr>
                <w:lang w:eastAsia="en-US"/>
              </w:rPr>
              <w:t>2 02 04012 10 0000 151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jc w:val="both"/>
              <w:rPr>
                <w:lang w:eastAsia="en-US"/>
              </w:rPr>
            </w:pPr>
            <w:r>
              <w:rPr>
                <w:lang w:eastAsia="en-US"/>
              </w:rPr>
              <w:t xml:space="preserve">Межбюджетные трансферты, передаваемые бюджетам поселений для компенсации дополнительных </w:t>
            </w:r>
            <w:proofErr w:type="spellStart"/>
            <w:r>
              <w:rPr>
                <w:lang w:eastAsia="en-US"/>
              </w:rPr>
              <w:t>расходов</w:t>
            </w:r>
            <w:proofErr w:type="gramStart"/>
            <w:r>
              <w:rPr>
                <w:lang w:eastAsia="en-US"/>
              </w:rPr>
              <w:t>,в</w:t>
            </w:r>
            <w:proofErr w:type="gramEnd"/>
            <w:r>
              <w:rPr>
                <w:lang w:eastAsia="en-US"/>
              </w:rPr>
              <w:t>озникших</w:t>
            </w:r>
            <w:proofErr w:type="spellEnd"/>
            <w:r>
              <w:rPr>
                <w:lang w:eastAsia="en-US"/>
              </w:rPr>
              <w:t xml:space="preserve"> в результате </w:t>
            </w:r>
            <w:proofErr w:type="spellStart"/>
            <w:r>
              <w:rPr>
                <w:lang w:eastAsia="en-US"/>
              </w:rPr>
              <w:t>решений,принятых</w:t>
            </w:r>
            <w:proofErr w:type="spellEnd"/>
            <w:r>
              <w:rPr>
                <w:lang w:eastAsia="en-US"/>
              </w:rPr>
              <w:t xml:space="preserve"> органами власти другого уровня</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550"/>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lang w:eastAsia="en-US"/>
              </w:rPr>
            </w:pPr>
            <w:r>
              <w:rPr>
                <w:lang w:eastAsia="en-US"/>
              </w:rPr>
              <w:t>2 02 04999 10 0000 151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30" w:lineRule="exact"/>
              <w:jc w:val="both"/>
              <w:rPr>
                <w:lang w:eastAsia="en-US"/>
              </w:rPr>
            </w:pPr>
            <w:r>
              <w:rPr>
                <w:lang w:eastAsia="en-US"/>
              </w:rPr>
              <w:t xml:space="preserve">Прочие межбюджетные </w:t>
            </w:r>
            <w:proofErr w:type="spellStart"/>
            <w:r>
              <w:rPr>
                <w:lang w:eastAsia="en-US"/>
              </w:rPr>
              <w:t>трансферты</w:t>
            </w:r>
            <w:proofErr w:type="gramStart"/>
            <w:r>
              <w:rPr>
                <w:lang w:eastAsia="en-US"/>
              </w:rPr>
              <w:t>,п</w:t>
            </w:r>
            <w:proofErr w:type="gramEnd"/>
            <w:r>
              <w:rPr>
                <w:lang w:eastAsia="en-US"/>
              </w:rPr>
              <w:t>ередаваемые</w:t>
            </w:r>
            <w:proofErr w:type="spellEnd"/>
            <w:r>
              <w:rPr>
                <w:lang w:eastAsia="en-US"/>
              </w:rPr>
              <w:t xml:space="preserve"> бюджетам поселений</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shd w:val="clear" w:color="auto" w:fill="FFFFFF"/>
              <w:spacing w:line="276" w:lineRule="auto"/>
              <w:jc w:val="center"/>
              <w:rPr>
                <w:color w:val="000000"/>
                <w:lang w:eastAsia="en-US"/>
              </w:rPr>
            </w:pPr>
            <w:r>
              <w:rPr>
                <w:color w:val="000000"/>
                <w:lang w:eastAsia="en-US"/>
              </w:rPr>
              <w:t>100</w:t>
            </w:r>
          </w:p>
        </w:tc>
      </w:tr>
      <w:tr w:rsidR="001B3B3B" w:rsidTr="001B3B3B">
        <w:trPr>
          <w:trHeight w:hRule="exact" w:val="837"/>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sz w:val="24"/>
              </w:rPr>
            </w:pPr>
            <w:r>
              <w:rPr>
                <w:sz w:val="24"/>
              </w:rPr>
              <w:t>2 03 05000 10 0000 180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jc w:val="left"/>
              <w:rPr>
                <w:sz w:val="24"/>
              </w:rPr>
            </w:pPr>
            <w:r>
              <w:rPr>
                <w:sz w:val="24"/>
              </w:rPr>
              <w:t>Безвозмездные поступления от Государственны</w:t>
            </w:r>
            <w:proofErr w:type="gramStart"/>
            <w:r>
              <w:rPr>
                <w:sz w:val="24"/>
              </w:rPr>
              <w:t>х(</w:t>
            </w:r>
            <w:proofErr w:type="gramEnd"/>
            <w:r>
              <w:rPr>
                <w:sz w:val="24"/>
              </w:rPr>
              <w:t>муниципальных)организаций в бюджеты поселений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pStyle w:val="a9"/>
              <w:spacing w:line="276" w:lineRule="auto"/>
              <w:rPr>
                <w:color w:val="000000"/>
                <w:sz w:val="24"/>
              </w:rPr>
            </w:pPr>
          </w:p>
          <w:p w:rsidR="001B3B3B" w:rsidRDefault="001B3B3B">
            <w:pPr>
              <w:pStyle w:val="a9"/>
              <w:spacing w:line="276" w:lineRule="auto"/>
              <w:rPr>
                <w:sz w:val="24"/>
              </w:rPr>
            </w:pPr>
            <w:r>
              <w:rPr>
                <w:color w:val="000000"/>
                <w:sz w:val="24"/>
              </w:rPr>
              <w:t>100</w:t>
            </w:r>
          </w:p>
        </w:tc>
      </w:tr>
      <w:tr w:rsidR="001B3B3B" w:rsidTr="001B3B3B">
        <w:trPr>
          <w:trHeight w:hRule="exact" w:val="578"/>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sz w:val="24"/>
              </w:rPr>
            </w:pPr>
            <w:r>
              <w:rPr>
                <w:sz w:val="24"/>
              </w:rPr>
              <w:t>2 07 05000 10 0000 180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sz w:val="24"/>
              </w:rPr>
            </w:pPr>
            <w:r>
              <w:rPr>
                <w:color w:val="000000"/>
                <w:spacing w:val="16"/>
                <w:sz w:val="24"/>
              </w:rPr>
              <w:t>Прочие безвозмездные поступления в бюджеты поселений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pStyle w:val="a9"/>
              <w:spacing w:line="276" w:lineRule="auto"/>
              <w:rPr>
                <w:color w:val="000000"/>
                <w:sz w:val="24"/>
              </w:rPr>
            </w:pPr>
          </w:p>
          <w:p w:rsidR="001B3B3B" w:rsidRDefault="001B3B3B">
            <w:pPr>
              <w:pStyle w:val="a9"/>
              <w:spacing w:line="276" w:lineRule="auto"/>
              <w:rPr>
                <w:sz w:val="24"/>
              </w:rPr>
            </w:pPr>
            <w:r>
              <w:rPr>
                <w:color w:val="000000"/>
                <w:sz w:val="24"/>
              </w:rPr>
              <w:t>100</w:t>
            </w:r>
          </w:p>
        </w:tc>
      </w:tr>
      <w:tr w:rsidR="001B3B3B" w:rsidTr="001B3B3B">
        <w:trPr>
          <w:trHeight w:hRule="exact" w:val="1706"/>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sz w:val="24"/>
              </w:rPr>
            </w:pPr>
            <w:r>
              <w:rPr>
                <w:sz w:val="24"/>
              </w:rPr>
              <w:t>208 05000 10 0000 180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jc w:val="both"/>
              <w:rPr>
                <w:sz w:val="24"/>
              </w:rPr>
            </w:pPr>
            <w:r>
              <w:rPr>
                <w:color w:val="000000"/>
                <w:spacing w:val="6"/>
                <w:sz w:val="24"/>
              </w:rPr>
              <w:t xml:space="preserve">Перечисления из бюджетов поселений (в </w:t>
            </w:r>
            <w:r>
              <w:rPr>
                <w:color w:val="000000"/>
                <w:spacing w:val="7"/>
                <w:sz w:val="24"/>
              </w:rPr>
              <w:t xml:space="preserve">бюджеты муниципальных районов) для осуществления </w:t>
            </w:r>
            <w:r>
              <w:rPr>
                <w:color w:val="000000"/>
                <w:spacing w:val="10"/>
                <w:sz w:val="24"/>
              </w:rPr>
              <w:t xml:space="preserve">возврата (зачета) излишне уплаченных или излишне </w:t>
            </w:r>
            <w:r>
              <w:rPr>
                <w:color w:val="000000"/>
                <w:spacing w:val="1"/>
                <w:sz w:val="24"/>
              </w:rPr>
              <w:t xml:space="preserve">взысканных сумм налогов, сборов и иных платежей, а также </w:t>
            </w:r>
            <w:r>
              <w:rPr>
                <w:color w:val="000000"/>
                <w:sz w:val="24"/>
              </w:rPr>
              <w:t xml:space="preserve">сумм процентов за несвоевременное осуществление такого возврата и процентов, начисленных на излишне взысканные </w:t>
            </w:r>
            <w:r>
              <w:rPr>
                <w:color w:val="000000"/>
                <w:spacing w:val="-4"/>
                <w:sz w:val="24"/>
              </w:rPr>
              <w:t>суммы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3B3B" w:rsidRDefault="001B3B3B">
            <w:pPr>
              <w:pStyle w:val="a9"/>
              <w:spacing w:line="276" w:lineRule="auto"/>
              <w:rPr>
                <w:color w:val="000000"/>
                <w:sz w:val="24"/>
              </w:rPr>
            </w:pPr>
          </w:p>
          <w:p w:rsidR="001B3B3B" w:rsidRDefault="001B3B3B">
            <w:pPr>
              <w:pStyle w:val="a9"/>
              <w:spacing w:line="276" w:lineRule="auto"/>
              <w:rPr>
                <w:sz w:val="24"/>
              </w:rPr>
            </w:pPr>
            <w:r>
              <w:rPr>
                <w:color w:val="000000"/>
                <w:sz w:val="24"/>
              </w:rPr>
              <w:t>100</w:t>
            </w:r>
          </w:p>
        </w:tc>
      </w:tr>
      <w:tr w:rsidR="001B3B3B" w:rsidTr="001B3B3B">
        <w:trPr>
          <w:trHeight w:hRule="exact" w:val="1135"/>
        </w:trPr>
        <w:tc>
          <w:tcPr>
            <w:tcW w:w="2836"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sz w:val="24"/>
              </w:rPr>
            </w:pPr>
            <w:r>
              <w:rPr>
                <w:sz w:val="24"/>
              </w:rPr>
              <w:t>2 19 05000 10 0000 151</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jc w:val="both"/>
              <w:rPr>
                <w:color w:val="000000"/>
                <w:spacing w:val="6"/>
                <w:sz w:val="24"/>
              </w:rPr>
            </w:pPr>
            <w:r>
              <w:rPr>
                <w:sz w:val="24"/>
              </w:rPr>
              <w:t xml:space="preserve">Возврат остатков </w:t>
            </w:r>
            <w:proofErr w:type="spellStart"/>
            <w:r>
              <w:rPr>
                <w:sz w:val="24"/>
              </w:rPr>
              <w:t>субсидий</w:t>
            </w:r>
            <w:proofErr w:type="gramStart"/>
            <w:r>
              <w:rPr>
                <w:sz w:val="24"/>
              </w:rPr>
              <w:t>,с</w:t>
            </w:r>
            <w:proofErr w:type="gramEnd"/>
            <w:r>
              <w:rPr>
                <w:sz w:val="24"/>
              </w:rPr>
              <w:t>убвенций</w:t>
            </w:r>
            <w:proofErr w:type="spellEnd"/>
            <w:r>
              <w:rPr>
                <w:sz w:val="24"/>
              </w:rPr>
              <w:t xml:space="preserve"> и иных межбюджетных </w:t>
            </w:r>
            <w:proofErr w:type="spellStart"/>
            <w:r>
              <w:rPr>
                <w:sz w:val="24"/>
              </w:rPr>
              <w:t>трансфертов,имеющих</w:t>
            </w:r>
            <w:proofErr w:type="spellEnd"/>
            <w:r>
              <w:rPr>
                <w:sz w:val="24"/>
              </w:rPr>
              <w:t xml:space="preserve"> целевое </w:t>
            </w:r>
            <w:proofErr w:type="spellStart"/>
            <w:r>
              <w:rPr>
                <w:sz w:val="24"/>
              </w:rPr>
              <w:t>назеачение,прошлых</w:t>
            </w:r>
            <w:proofErr w:type="spellEnd"/>
            <w:r>
              <w:rPr>
                <w:sz w:val="24"/>
              </w:rPr>
              <w:t xml:space="preserve"> лет из бюджетов поселений</w:t>
            </w:r>
          </w:p>
        </w:tc>
        <w:tc>
          <w:tcPr>
            <w:tcW w:w="1559" w:type="dxa"/>
            <w:tcBorders>
              <w:top w:val="single" w:sz="6" w:space="0" w:color="auto"/>
              <w:left w:val="single" w:sz="6" w:space="0" w:color="auto"/>
              <w:bottom w:val="single" w:sz="6" w:space="0" w:color="auto"/>
              <w:right w:val="single" w:sz="6" w:space="0" w:color="auto"/>
            </w:tcBorders>
            <w:shd w:val="clear" w:color="auto" w:fill="FFFFFF"/>
            <w:hideMark/>
          </w:tcPr>
          <w:p w:rsidR="001B3B3B" w:rsidRDefault="001B3B3B">
            <w:pPr>
              <w:pStyle w:val="a9"/>
              <w:spacing w:line="276" w:lineRule="auto"/>
              <w:rPr>
                <w:color w:val="000000"/>
                <w:sz w:val="24"/>
              </w:rPr>
            </w:pPr>
            <w:r>
              <w:rPr>
                <w:color w:val="000000"/>
                <w:sz w:val="24"/>
              </w:rPr>
              <w:t>100</w:t>
            </w:r>
          </w:p>
        </w:tc>
      </w:tr>
    </w:tbl>
    <w:p w:rsidR="001B3B3B" w:rsidRDefault="001B3B3B" w:rsidP="001B3B3B">
      <w:pPr>
        <w:tabs>
          <w:tab w:val="left" w:pos="6555"/>
        </w:tabs>
        <w:jc w:val="right"/>
        <w:rPr>
          <w:b/>
        </w:rPr>
      </w:pPr>
    </w:p>
    <w:p w:rsidR="001B3B3B" w:rsidRDefault="001B3B3B" w:rsidP="001B3B3B">
      <w:pPr>
        <w:tabs>
          <w:tab w:val="left" w:pos="6555"/>
        </w:tabs>
        <w:jc w:val="right"/>
        <w:rPr>
          <w:b/>
        </w:rPr>
      </w:pPr>
      <w:r>
        <w:rPr>
          <w:b/>
        </w:rPr>
        <w:lastRenderedPageBreak/>
        <w:t xml:space="preserve">                                                                                                                                                           Приложение  4</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rPr>
      </w:pPr>
      <w:r>
        <w:rPr>
          <w:b/>
        </w:rPr>
        <w:t>таблица 1</w:t>
      </w:r>
    </w:p>
    <w:p w:rsidR="001B3B3B" w:rsidRDefault="001B3B3B" w:rsidP="001B3B3B">
      <w:pPr>
        <w:jc w:val="center"/>
        <w:outlineLvl w:val="0"/>
        <w:rPr>
          <w:b/>
        </w:rPr>
      </w:pPr>
      <w:r>
        <w:rPr>
          <w:b/>
        </w:rPr>
        <w:t>ДОХОДЫ</w:t>
      </w:r>
    </w:p>
    <w:p w:rsidR="001B3B3B" w:rsidRDefault="001B3B3B" w:rsidP="001B3B3B">
      <w:pPr>
        <w:jc w:val="center"/>
        <w:rPr>
          <w:b/>
        </w:rPr>
      </w:pPr>
      <w:r>
        <w:rPr>
          <w:b/>
        </w:rPr>
        <w:t xml:space="preserve">бюджета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 на 2015год</w:t>
      </w:r>
    </w:p>
    <w:tbl>
      <w:tblPr>
        <w:tblW w:w="1124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8"/>
        <w:gridCol w:w="7276"/>
        <w:gridCol w:w="1134"/>
      </w:tblGrid>
      <w:tr w:rsidR="001B3B3B" w:rsidTr="008D39E4">
        <w:trPr>
          <w:trHeight w:val="317"/>
        </w:trPr>
        <w:tc>
          <w:tcPr>
            <w:tcW w:w="2838" w:type="dxa"/>
            <w:vMerge w:val="restart"/>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Коды бюджетной классификации Российской Федерации</w:t>
            </w:r>
          </w:p>
        </w:tc>
        <w:tc>
          <w:tcPr>
            <w:tcW w:w="7276" w:type="dxa"/>
            <w:vMerge w:val="restart"/>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Источники доходов</w:t>
            </w:r>
          </w:p>
          <w:p w:rsidR="001B3B3B" w:rsidRDefault="001B3B3B">
            <w:pPr>
              <w:spacing w:line="276" w:lineRule="auto"/>
              <w:rPr>
                <w:lang w:eastAsia="en-US"/>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Сумма           </w:t>
            </w:r>
            <w:proofErr w:type="spellStart"/>
            <w:r>
              <w:rPr>
                <w:lang w:eastAsia="en-US"/>
              </w:rPr>
              <w:t>тыс</w:t>
            </w:r>
            <w:proofErr w:type="gramStart"/>
            <w:r>
              <w:rPr>
                <w:lang w:eastAsia="en-US"/>
              </w:rPr>
              <w:t>.р</w:t>
            </w:r>
            <w:proofErr w:type="gramEnd"/>
            <w:r>
              <w:rPr>
                <w:lang w:eastAsia="en-US"/>
              </w:rPr>
              <w:t>уб</w:t>
            </w:r>
            <w:proofErr w:type="spellEnd"/>
            <w:r>
              <w:rPr>
                <w:lang w:eastAsia="en-US"/>
              </w:rPr>
              <w:t>.</w:t>
            </w:r>
          </w:p>
        </w:tc>
      </w:tr>
      <w:tr w:rsidR="001B3B3B" w:rsidTr="008D39E4">
        <w:trPr>
          <w:trHeight w:val="276"/>
        </w:trPr>
        <w:tc>
          <w:tcPr>
            <w:tcW w:w="2838" w:type="dxa"/>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lang w:eastAsia="en-US"/>
              </w:rPr>
            </w:pPr>
          </w:p>
        </w:tc>
        <w:tc>
          <w:tcPr>
            <w:tcW w:w="7276" w:type="dxa"/>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3B3B" w:rsidRDefault="001B3B3B">
            <w:pPr>
              <w:rPr>
                <w:lang w:eastAsia="en-US"/>
              </w:rPr>
            </w:pP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1 00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2766,7</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1 01 00000 00 0000 000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Налоги на прибыль, доходы  </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778,0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01 02000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доходы физических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778,0</w:t>
            </w:r>
          </w:p>
        </w:tc>
      </w:tr>
      <w:tr w:rsidR="001B3B3B" w:rsidTr="008D39E4">
        <w:trPr>
          <w:trHeight w:val="395"/>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1 01 02010 01 0000 110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осуществляются в соответствии со статьями 227,227/1 и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778,0</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01 02020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778,0</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1 03 00000 00 0000 000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b/>
                <w:lang w:eastAsia="en-US"/>
              </w:rPr>
              <w:t>Налоги на товары (работы, услуги)</w:t>
            </w:r>
            <w:proofErr w:type="gramStart"/>
            <w:r>
              <w:rPr>
                <w:b/>
                <w:lang w:eastAsia="en-US"/>
              </w:rPr>
              <w:t>,р</w:t>
            </w:r>
            <w:proofErr w:type="gramEnd"/>
            <w:r>
              <w:rPr>
                <w:b/>
                <w:lang w:eastAsia="en-US"/>
              </w:rPr>
              <w:t>еализуемые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1017,2</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1 03 02000 01 0000 110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b/>
                <w:lang w:eastAsia="en-US"/>
              </w:rPr>
              <w:t>Акцизы по подакцизным товарам (продукции)</w:t>
            </w:r>
            <w:proofErr w:type="gramStart"/>
            <w:r>
              <w:rPr>
                <w:b/>
                <w:lang w:eastAsia="en-US"/>
              </w:rPr>
              <w:t>,п</w:t>
            </w:r>
            <w:proofErr w:type="gramEnd"/>
            <w:r>
              <w:rPr>
                <w:b/>
                <w:lang w:eastAsia="en-US"/>
              </w:rPr>
              <w:t>роизводимым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1017,2</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1 03 02230 01 0000 110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382,5</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1 03 02240 01 0000 110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Доходы от уплаты акцизов на моторные масла для дизельных и (или) карбюраторных (</w:t>
            </w:r>
            <w:proofErr w:type="spellStart"/>
            <w:r>
              <w:rPr>
                <w:lang w:eastAsia="en-US"/>
              </w:rPr>
              <w:t>инжекторных</w:t>
            </w:r>
            <w:proofErr w:type="spellEnd"/>
            <w:r>
              <w:rPr>
                <w:lang w:eastAsia="en-US"/>
              </w:rPr>
              <w:t>) двигателей,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14,2</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1 03 02250 01 0000 110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Доходы от уплаты акцизов на автомобильный бензин</w:t>
            </w:r>
            <w:proofErr w:type="gramStart"/>
            <w:r>
              <w:rPr>
                <w:lang w:eastAsia="en-US"/>
              </w:rPr>
              <w:t xml:space="preserve"> ,</w:t>
            </w:r>
            <w:proofErr w:type="gramEnd"/>
            <w:r>
              <w:rPr>
                <w:lang w:eastAsia="en-US"/>
              </w:rPr>
              <w:t xml:space="preserve">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614,4</w:t>
            </w:r>
          </w:p>
        </w:tc>
      </w:tr>
      <w:tr w:rsidR="001B3B3B" w:rsidTr="008D39E4">
        <w:trPr>
          <w:trHeight w:val="596"/>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1 03 02250 01 0000 110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6,1</w:t>
            </w:r>
          </w:p>
        </w:tc>
      </w:tr>
      <w:tr w:rsidR="001B3B3B" w:rsidTr="008D39E4">
        <w:trPr>
          <w:trHeight w:val="133"/>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1 05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52,0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1 05 03000 01 0000 110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52,0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 1 05 03010 01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52,0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1 06 00000 00 0000 000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Налоги на имущество</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566,0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1 06 01000 00 0000 110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86,0</w:t>
            </w:r>
          </w:p>
        </w:tc>
      </w:tr>
      <w:tr w:rsidR="001B3B3B" w:rsidTr="008D39E4">
        <w:trPr>
          <w:trHeight w:val="390"/>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01030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имущество физических лиц, взимаемый по ставкам, при меняемым к объектам налогообложения</w:t>
            </w:r>
            <w:proofErr w:type="gramStart"/>
            <w:r>
              <w:rPr>
                <w:lang w:eastAsia="en-US"/>
              </w:rPr>
              <w:t xml:space="preserve"> ,</w:t>
            </w:r>
            <w:proofErr w:type="gramEnd"/>
            <w:r>
              <w:rPr>
                <w:lang w:eastAsia="en-US"/>
              </w:rPr>
              <w:t>расположенным в границах поселений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86,0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06000 00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Земельный налог</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r>
      <w:tr w:rsidR="001B3B3B" w:rsidTr="008D39E4">
        <w:trPr>
          <w:trHeight w:val="390"/>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06010 00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r>
      <w:tr w:rsidR="001B3B3B" w:rsidTr="008D39E4">
        <w:trPr>
          <w:trHeight w:val="5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06013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280,0</w:t>
            </w:r>
          </w:p>
        </w:tc>
      </w:tr>
      <w:tr w:rsidR="001B3B3B" w:rsidTr="008D39E4">
        <w:trPr>
          <w:trHeight w:val="51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06023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1 08 00000 00 0000  000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Государственная пошлина </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3,0</w:t>
            </w:r>
          </w:p>
        </w:tc>
      </w:tr>
      <w:tr w:rsidR="001B3B3B" w:rsidTr="008D39E4">
        <w:trPr>
          <w:trHeight w:val="133"/>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1 08 01000 10 0000 110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Государственная пошлина по делам, рассматриваемым в арбитражных судах</w:t>
            </w:r>
          </w:p>
        </w:tc>
        <w:tc>
          <w:tcPr>
            <w:tcW w:w="1134"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r>
      <w:tr w:rsidR="001B3B3B" w:rsidTr="008D39E4">
        <w:trPr>
          <w:trHeight w:val="390"/>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1 08 04000 10 0000  110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509"/>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1 08 04020 10 0000 110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Госпошлина за совершение нотариальных действий должностными лицами органов местного </w:t>
            </w:r>
            <w:proofErr w:type="gramStart"/>
            <w:r>
              <w:rPr>
                <w:lang w:eastAsia="en-US"/>
              </w:rPr>
              <w:t>само управления</w:t>
            </w:r>
            <w:proofErr w:type="gramEnd"/>
            <w:r>
              <w:rPr>
                <w:lang w:eastAsia="en-US"/>
              </w:rPr>
              <w:t>, уполномоченных в соответствии с законодательными актами Российской Федерации на совершение нотариальных действий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 xml:space="preserve"> </w:t>
            </w:r>
          </w:p>
          <w:p w:rsidR="001B3B3B" w:rsidRDefault="001B3B3B">
            <w:pPr>
              <w:spacing w:line="276" w:lineRule="auto"/>
              <w:rPr>
                <w:b/>
                <w:lang w:eastAsia="en-US"/>
              </w:rPr>
            </w:pPr>
            <w:r>
              <w:rPr>
                <w:b/>
                <w:lang w:eastAsia="en-US"/>
              </w:rPr>
              <w:t>1 11 00000 00 0000 000</w:t>
            </w:r>
          </w:p>
          <w:p w:rsidR="001B3B3B" w:rsidRDefault="001B3B3B">
            <w:pPr>
              <w:spacing w:line="276" w:lineRule="auto"/>
              <w:rPr>
                <w:b/>
                <w:lang w:eastAsia="en-US"/>
              </w:rPr>
            </w:pPr>
          </w:p>
        </w:tc>
        <w:tc>
          <w:tcPr>
            <w:tcW w:w="7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Доходы от использования имущества</w:t>
            </w:r>
            <w:proofErr w:type="gramStart"/>
            <w:r>
              <w:rPr>
                <w:b/>
                <w:lang w:eastAsia="en-US"/>
              </w:rPr>
              <w:t xml:space="preserve"> ,</w:t>
            </w:r>
            <w:proofErr w:type="gramEnd"/>
            <w:r>
              <w:rPr>
                <w:b/>
                <w:lang w:eastAsia="en-US"/>
              </w:rPr>
              <w:t>находящегося в государственной 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 xml:space="preserve"> 333,5</w:t>
            </w:r>
          </w:p>
        </w:tc>
      </w:tr>
      <w:tr w:rsidR="001B3B3B" w:rsidTr="008D39E4">
        <w:trPr>
          <w:trHeight w:val="781"/>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1 11 05000 00 0000 120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333,5</w:t>
            </w:r>
          </w:p>
        </w:tc>
      </w:tr>
      <w:tr w:rsidR="001B3B3B" w:rsidTr="008D39E4">
        <w:trPr>
          <w:trHeight w:val="524"/>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1 11 05010 00 0000 120</w:t>
            </w:r>
          </w:p>
          <w:p w:rsidR="001B3B3B" w:rsidRDefault="001B3B3B">
            <w:pPr>
              <w:spacing w:line="276" w:lineRule="auto"/>
              <w:ind w:firstLine="708"/>
              <w:rPr>
                <w:lang w:eastAsia="en-US"/>
              </w:rPr>
            </w:pP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b/>
                <w:lang w:eastAsia="en-US"/>
              </w:rPr>
              <w:t xml:space="preserve"> </w:t>
            </w:r>
            <w:r>
              <w:rPr>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r>
      <w:tr w:rsidR="001B3B3B" w:rsidTr="008D39E4">
        <w:trPr>
          <w:trHeight w:val="647"/>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1 11 05013 10 0000 120</w:t>
            </w: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w:t>
            </w:r>
            <w:proofErr w:type="gramStart"/>
            <w:r>
              <w:rPr>
                <w:lang w:eastAsia="en-US"/>
              </w:rPr>
              <w:t xml:space="preserve"> ,</w:t>
            </w:r>
            <w:proofErr w:type="gramEnd"/>
            <w:r>
              <w:rPr>
                <w:lang w:eastAsia="en-US"/>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r>
      <w:tr w:rsidR="001B3B3B" w:rsidTr="008D39E4">
        <w:trPr>
          <w:trHeight w:val="64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1 11 05030 00 0000 120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Доходы от сдачи в аренду </w:t>
            </w:r>
            <w:proofErr w:type="spellStart"/>
            <w:r>
              <w:rPr>
                <w:lang w:eastAsia="en-US"/>
              </w:rPr>
              <w:t>имущества</w:t>
            </w:r>
            <w:proofErr w:type="gramStart"/>
            <w:r>
              <w:rPr>
                <w:lang w:eastAsia="en-US"/>
              </w:rPr>
              <w:t>,н</w:t>
            </w:r>
            <w:proofErr w:type="gramEnd"/>
            <w:r>
              <w:rPr>
                <w:lang w:eastAsia="en-US"/>
              </w:rPr>
              <w:t>аходящемся</w:t>
            </w:r>
            <w:proofErr w:type="spellEnd"/>
            <w:r>
              <w:rPr>
                <w:lang w:eastAsia="en-US"/>
              </w:rPr>
              <w:t xml:space="preserve"> в оперативном управлении органов государственной </w:t>
            </w:r>
            <w:proofErr w:type="spellStart"/>
            <w:r>
              <w:rPr>
                <w:lang w:eastAsia="en-US"/>
              </w:rPr>
              <w:t>власти,органов</w:t>
            </w:r>
            <w:proofErr w:type="spellEnd"/>
            <w:r>
              <w:rPr>
                <w:lang w:eastAsia="en-US"/>
              </w:rPr>
              <w:t xml:space="preserve"> местного </w:t>
            </w:r>
            <w:proofErr w:type="spellStart"/>
            <w:r>
              <w:rPr>
                <w:lang w:eastAsia="en-US"/>
              </w:rPr>
              <w:t>самоуправления,государственныъх</w:t>
            </w:r>
            <w:proofErr w:type="spellEnd"/>
            <w:r>
              <w:rPr>
                <w:lang w:eastAsia="en-US"/>
              </w:rPr>
              <w:t xml:space="preserve"> внебюджетных фондов и </w:t>
            </w:r>
            <w:r>
              <w:rPr>
                <w:lang w:eastAsia="en-US"/>
              </w:rPr>
              <w:lastRenderedPageBreak/>
              <w:t>созданных ими учреждений (за исключением имущества бюджетных и автономных учреждений)</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34,8</w:t>
            </w:r>
          </w:p>
        </w:tc>
      </w:tr>
      <w:tr w:rsidR="001B3B3B" w:rsidTr="008D39E4">
        <w:trPr>
          <w:trHeight w:val="64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1 11 05035 10 0000 120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Доходы от сдачи в аренду </w:t>
            </w:r>
            <w:proofErr w:type="spellStart"/>
            <w:r>
              <w:rPr>
                <w:lang w:eastAsia="en-US"/>
              </w:rPr>
              <w:t>имущества</w:t>
            </w:r>
            <w:proofErr w:type="gramStart"/>
            <w:r>
              <w:rPr>
                <w:lang w:eastAsia="en-US"/>
              </w:rPr>
              <w:t>,н</w:t>
            </w:r>
            <w:proofErr w:type="gramEnd"/>
            <w:r>
              <w:rPr>
                <w:lang w:eastAsia="en-US"/>
              </w:rPr>
              <w:t>аходящемся</w:t>
            </w:r>
            <w:proofErr w:type="spellEnd"/>
            <w:r>
              <w:rPr>
                <w:lang w:eastAsia="en-US"/>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34,8</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1 13 00000 00 0000 000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Доходы от оказания платных услуг (работ) и компенсации затрат государства</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16,0</w:t>
            </w:r>
          </w:p>
        </w:tc>
      </w:tr>
      <w:tr w:rsidR="001B3B3B" w:rsidTr="008D39E4">
        <w:trPr>
          <w:trHeight w:val="133"/>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1 13 01000 00 0000 130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от оказания платных услуг (работ)</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1 13 01995 10 0000 130</w:t>
            </w:r>
          </w:p>
          <w:p w:rsidR="001B3B3B" w:rsidRDefault="001B3B3B">
            <w:pPr>
              <w:spacing w:line="276" w:lineRule="auto"/>
              <w:rPr>
                <w:lang w:eastAsia="en-US"/>
              </w:rPr>
            </w:pP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Прочие доходы от оказания платных услуг (работ) получателями средств бюджетов поселений</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1 14 00000 00 0000 130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Доходы от продажи материальных и нематериальных активов</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1 14 06013 10 0000 130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от продажи земельных участков</w:t>
            </w:r>
            <w:proofErr w:type="gramStart"/>
            <w:r>
              <w:rPr>
                <w:lang w:eastAsia="en-US"/>
              </w:rPr>
              <w:t xml:space="preserve"> ,</w:t>
            </w:r>
            <w:proofErr w:type="gramEnd"/>
            <w:r>
              <w:rPr>
                <w:lang w:eastAsia="en-US"/>
              </w:rPr>
              <w:t>государственная собственность на которые не разграничена и которые расположены в границах поселения</w:t>
            </w:r>
          </w:p>
        </w:tc>
        <w:tc>
          <w:tcPr>
            <w:tcW w:w="1134"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2 00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5828,62</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2 02 00000 00 0000 000</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Безвозмездные  поступления от других бюджетов  бюджетной системы Российской Федерации </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5828,62</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2 02 01000 00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Дотации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4619,8</w:t>
            </w:r>
          </w:p>
        </w:tc>
      </w:tr>
      <w:tr w:rsidR="001B3B3B" w:rsidTr="008D39E4">
        <w:trPr>
          <w:trHeight w:val="124"/>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2 02 01001 00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Дотации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4619,8</w:t>
            </w:r>
          </w:p>
        </w:tc>
      </w:tr>
      <w:tr w:rsidR="001B3B3B" w:rsidTr="008D39E4">
        <w:trPr>
          <w:trHeight w:val="272"/>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2 02 01001 10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Дотации бюджетам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4619,8</w:t>
            </w:r>
          </w:p>
        </w:tc>
      </w:tr>
      <w:tr w:rsidR="001B3B3B" w:rsidTr="008D39E4">
        <w:trPr>
          <w:trHeight w:val="272"/>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2 02 02999 00 0000 151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Прочие субсидии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1131,72</w:t>
            </w:r>
          </w:p>
        </w:tc>
      </w:tr>
      <w:tr w:rsidR="001B3B3B" w:rsidTr="008D39E4">
        <w:trPr>
          <w:trHeight w:val="249"/>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2 02 02999 10 0000 151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Прочие субсидии бюджетам поселений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631,72</w:t>
            </w:r>
          </w:p>
        </w:tc>
      </w:tr>
      <w:tr w:rsidR="001B3B3B" w:rsidTr="008D39E4">
        <w:trPr>
          <w:trHeight w:val="405"/>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2 02 02041 10 0000 151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Субсидии бюджетам поселений на </w:t>
            </w:r>
            <w:proofErr w:type="spellStart"/>
            <w:r>
              <w:rPr>
                <w:lang w:eastAsia="en-US"/>
              </w:rPr>
              <w:t>строительство</w:t>
            </w:r>
            <w:proofErr w:type="gramStart"/>
            <w:r>
              <w:rPr>
                <w:lang w:eastAsia="en-US"/>
              </w:rPr>
              <w:t>,м</w:t>
            </w:r>
            <w:proofErr w:type="gramEnd"/>
            <w:r>
              <w:rPr>
                <w:lang w:eastAsia="en-US"/>
              </w:rPr>
              <w:t>одернизацию,ремонт</w:t>
            </w:r>
            <w:proofErr w:type="spellEnd"/>
            <w:r>
              <w:rPr>
                <w:lang w:eastAsia="en-US"/>
              </w:rPr>
              <w:t xml:space="preserve"> и содержание автомобильных дорог общего </w:t>
            </w:r>
            <w:proofErr w:type="spellStart"/>
            <w:r>
              <w:rPr>
                <w:lang w:eastAsia="en-US"/>
              </w:rPr>
              <w:t>пользования,в</w:t>
            </w:r>
            <w:proofErr w:type="spellEnd"/>
            <w:r>
              <w:rPr>
                <w:lang w:eastAsia="en-US"/>
              </w:rPr>
              <w:t xml:space="preserve"> том числе дорог в поселениях(за исключением автомобильных дорог федерального значения)    </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500,0</w:t>
            </w:r>
          </w:p>
        </w:tc>
      </w:tr>
      <w:tr w:rsidR="001B3B3B" w:rsidTr="008D39E4">
        <w:trPr>
          <w:trHeight w:val="25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2 02 03000 00 0000 151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Субвенции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77,1</w:t>
            </w:r>
          </w:p>
        </w:tc>
      </w:tr>
      <w:tr w:rsidR="001B3B3B" w:rsidTr="008D39E4">
        <w:trPr>
          <w:trHeight w:val="267"/>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2 02 03015 00 0000 151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77,0</w:t>
            </w:r>
          </w:p>
        </w:tc>
      </w:tr>
      <w:tr w:rsidR="001B3B3B" w:rsidTr="008D39E4">
        <w:trPr>
          <w:trHeight w:val="69"/>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2 02 03015 10 0000 151</w:t>
            </w:r>
          </w:p>
          <w:p w:rsidR="001B3B3B" w:rsidRDefault="001B3B3B">
            <w:pPr>
              <w:spacing w:line="276" w:lineRule="auto"/>
              <w:jc w:val="right"/>
              <w:rPr>
                <w:lang w:eastAsia="en-US"/>
              </w:rPr>
            </w:pP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77,0</w:t>
            </w:r>
          </w:p>
        </w:tc>
      </w:tr>
      <w:tr w:rsidR="001B3B3B" w:rsidTr="008D39E4">
        <w:trPr>
          <w:trHeight w:val="69"/>
        </w:trPr>
        <w:tc>
          <w:tcPr>
            <w:tcW w:w="283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2 02 03024 10 0000 151</w:t>
            </w:r>
          </w:p>
        </w:tc>
        <w:tc>
          <w:tcPr>
            <w:tcW w:w="7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Субвенция бюджетам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r>
      <w:tr w:rsidR="001B3B3B" w:rsidTr="008D39E4">
        <w:trPr>
          <w:trHeight w:val="884"/>
        </w:trPr>
        <w:tc>
          <w:tcPr>
            <w:tcW w:w="283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7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Всего доходов</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8595,32</w:t>
            </w:r>
          </w:p>
        </w:tc>
      </w:tr>
    </w:tbl>
    <w:p w:rsidR="001B3B3B" w:rsidRDefault="001B3B3B" w:rsidP="001B3B3B"/>
    <w:p w:rsidR="001B3B3B" w:rsidRDefault="001B3B3B" w:rsidP="001B3B3B">
      <w:pPr>
        <w:jc w:val="center"/>
        <w:rPr>
          <w:b/>
        </w:rPr>
      </w:pPr>
    </w:p>
    <w:p w:rsidR="001B3B3B" w:rsidRDefault="001B3B3B" w:rsidP="001B3B3B">
      <w:pPr>
        <w:jc w:val="center"/>
        <w:rPr>
          <w:b/>
        </w:rPr>
      </w:pPr>
    </w:p>
    <w:p w:rsidR="001B3B3B" w:rsidRDefault="001B3B3B" w:rsidP="001B3B3B">
      <w:r>
        <w:t xml:space="preserve">                                                                                                          </w:t>
      </w:r>
    </w:p>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Pr>
        <w:jc w:val="right"/>
        <w:rPr>
          <w:b/>
        </w:rPr>
      </w:pPr>
      <w:r>
        <w:lastRenderedPageBreak/>
        <w:t xml:space="preserve">  </w:t>
      </w:r>
      <w:r>
        <w:rPr>
          <w:b/>
        </w:rPr>
        <w:t>Приложение</w:t>
      </w:r>
      <w:proofErr w:type="gramStart"/>
      <w:r>
        <w:rPr>
          <w:b/>
        </w:rPr>
        <w:t>4</w:t>
      </w:r>
      <w:proofErr w:type="gramEnd"/>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jc w:val="right"/>
        <w:rPr>
          <w:b/>
        </w:rPr>
      </w:pPr>
      <w:r>
        <w:rPr>
          <w:b/>
        </w:rPr>
        <w:t>Таблица</w:t>
      </w:r>
      <w:proofErr w:type="gramStart"/>
      <w:r>
        <w:rPr>
          <w:b/>
        </w:rPr>
        <w:t>2</w:t>
      </w:r>
      <w:proofErr w:type="gramEnd"/>
      <w:r>
        <w:rPr>
          <w:b/>
        </w:rPr>
        <w:t xml:space="preserve">                                                                                                                                 </w:t>
      </w:r>
    </w:p>
    <w:p w:rsidR="001B3B3B" w:rsidRDefault="001B3B3B" w:rsidP="001B3B3B">
      <w:pPr>
        <w:jc w:val="center"/>
        <w:outlineLvl w:val="0"/>
        <w:rPr>
          <w:b/>
        </w:rPr>
      </w:pPr>
      <w:r>
        <w:rPr>
          <w:b/>
        </w:rPr>
        <w:t>ДОХОДЫ</w:t>
      </w:r>
    </w:p>
    <w:p w:rsidR="001B3B3B" w:rsidRDefault="001B3B3B" w:rsidP="001B3B3B">
      <w:pPr>
        <w:jc w:val="center"/>
        <w:rPr>
          <w:b/>
        </w:rPr>
      </w:pPr>
      <w:r>
        <w:rPr>
          <w:b/>
        </w:rPr>
        <w:t xml:space="preserve">бюджета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 на плановый период  2016-2017гг</w:t>
      </w:r>
    </w:p>
    <w:p w:rsidR="001B3B3B" w:rsidRDefault="001B3B3B" w:rsidP="001B3B3B">
      <w:pPr>
        <w:jc w:val="right"/>
      </w:pPr>
      <w:r>
        <w:t xml:space="preserve">                                                                                                                                                                                  </w:t>
      </w:r>
      <w:proofErr w:type="spellStart"/>
      <w:r>
        <w:t>тыс</w:t>
      </w:r>
      <w:proofErr w:type="gramStart"/>
      <w:r>
        <w:t>.р</w:t>
      </w:r>
      <w:proofErr w:type="gramEnd"/>
      <w:r>
        <w:t>уб</w:t>
      </w:r>
      <w:proofErr w:type="spellEnd"/>
      <w:r>
        <w:t>.</w:t>
      </w:r>
    </w:p>
    <w:tbl>
      <w:tblPr>
        <w:tblW w:w="11460" w:type="dxa"/>
        <w:tblInd w:w="-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2"/>
        <w:gridCol w:w="6673"/>
        <w:gridCol w:w="1133"/>
        <w:gridCol w:w="992"/>
      </w:tblGrid>
      <w:tr w:rsidR="001B3B3B" w:rsidTr="008D39E4">
        <w:trPr>
          <w:trHeight w:val="505"/>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Коды бюджетной классификации Российской Федерации</w:t>
            </w:r>
          </w:p>
        </w:tc>
        <w:tc>
          <w:tcPr>
            <w:tcW w:w="667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Источники доходов</w:t>
            </w:r>
          </w:p>
          <w:p w:rsidR="001B3B3B" w:rsidRDefault="001B3B3B">
            <w:pPr>
              <w:spacing w:line="276" w:lineRule="auto"/>
              <w:rPr>
                <w:lang w:eastAsia="en-US"/>
              </w:rPr>
            </w:pP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2016 </w:t>
            </w:r>
          </w:p>
        </w:tc>
        <w:tc>
          <w:tcPr>
            <w:tcW w:w="99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2017</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1 00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Налоговые и неналоговые доходы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2861,3</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2658,9</w:t>
            </w:r>
          </w:p>
        </w:tc>
      </w:tr>
      <w:tr w:rsidR="001B3B3B" w:rsidTr="008D39E4">
        <w:trPr>
          <w:trHeight w:val="128"/>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1 01 00000 00 0000 000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Налоги на прибыль, доходы  </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1050,0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1200,0</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01 02000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доходы физических  лиц</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817,0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862,0</w:t>
            </w:r>
          </w:p>
        </w:tc>
      </w:tr>
      <w:tr w:rsidR="001B3B3B" w:rsidTr="008D39E4">
        <w:trPr>
          <w:trHeight w:val="344"/>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1 01 02010 01 0000 110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rFonts w:ascii="Arial CYR" w:hAnsi="Arial CYR" w:cs="Arial CYR"/>
                <w:lang w:eastAsia="en-US"/>
              </w:rPr>
            </w:pPr>
            <w:r>
              <w:rPr>
                <w:lang w:eastAsia="en-US"/>
              </w:rPr>
              <w:t xml:space="preserve">Налог на доходы физических лиц с доходов, источником которых является налоговый </w:t>
            </w:r>
            <w:proofErr w:type="spellStart"/>
            <w:r>
              <w:rPr>
                <w:lang w:eastAsia="en-US"/>
              </w:rPr>
              <w:t>агент</w:t>
            </w:r>
            <w:proofErr w:type="gramStart"/>
            <w:r>
              <w:rPr>
                <w:lang w:eastAsia="en-US"/>
              </w:rPr>
              <w:t>,з</w:t>
            </w:r>
            <w:proofErr w:type="gramEnd"/>
            <w:r>
              <w:rPr>
                <w:lang w:eastAsia="en-US"/>
              </w:rPr>
              <w:t>а</w:t>
            </w:r>
            <w:proofErr w:type="spellEnd"/>
            <w:r>
              <w:rPr>
                <w:lang w:eastAsia="en-US"/>
              </w:rPr>
              <w:t xml:space="preserve"> исключением </w:t>
            </w:r>
            <w:proofErr w:type="spellStart"/>
            <w:r>
              <w:rPr>
                <w:lang w:eastAsia="en-US"/>
              </w:rPr>
              <w:t>доходов,в</w:t>
            </w:r>
            <w:proofErr w:type="spellEnd"/>
            <w:r>
              <w:rPr>
                <w:lang w:eastAsia="en-US"/>
              </w:rPr>
              <w:t xml:space="preserve"> отношении которых исчисление и уплата осуществляются в соответствии со статьями 227,2271 и 228 Налогового кодекса </w:t>
            </w:r>
            <w:proofErr w:type="spellStart"/>
            <w:r>
              <w:rPr>
                <w:lang w:eastAsia="en-US"/>
              </w:rPr>
              <w:t>Российиской</w:t>
            </w:r>
            <w:proofErr w:type="spellEnd"/>
            <w:r>
              <w:rPr>
                <w:lang w:eastAsia="en-US"/>
              </w:rPr>
              <w:t xml:space="preserve">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817,0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862,0</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1 03 00000 00 0000 000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b/>
                <w:lang w:eastAsia="en-US"/>
              </w:rPr>
              <w:t>Налоги на товары (</w:t>
            </w:r>
            <w:proofErr w:type="spellStart"/>
            <w:r>
              <w:rPr>
                <w:b/>
                <w:lang w:eastAsia="en-US"/>
              </w:rPr>
              <w:t>работы</w:t>
            </w:r>
            <w:proofErr w:type="gramStart"/>
            <w:r>
              <w:rPr>
                <w:b/>
                <w:lang w:eastAsia="en-US"/>
              </w:rPr>
              <w:t>,у</w:t>
            </w:r>
            <w:proofErr w:type="gramEnd"/>
            <w:r>
              <w:rPr>
                <w:b/>
                <w:lang w:eastAsia="en-US"/>
              </w:rPr>
              <w:t>слуги</w:t>
            </w:r>
            <w:proofErr w:type="spellEnd"/>
            <w:r>
              <w:rPr>
                <w:b/>
                <w:lang w:eastAsia="en-US"/>
              </w:rPr>
              <w:t>),реализуемые на территории Российской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1069,1</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817,9</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1 03 02000 01 0000 110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Акцизы по подакцизным товарам (продукции)</w:t>
            </w:r>
            <w:proofErr w:type="gramStart"/>
            <w:r>
              <w:rPr>
                <w:lang w:eastAsia="en-US"/>
              </w:rPr>
              <w:t>,п</w:t>
            </w:r>
            <w:proofErr w:type="gramEnd"/>
            <w:r>
              <w:rPr>
                <w:lang w:eastAsia="en-US"/>
              </w:rPr>
              <w:t xml:space="preserve">роизводимым на </w:t>
            </w:r>
            <w:proofErr w:type="spellStart"/>
            <w:r>
              <w:rPr>
                <w:lang w:eastAsia="en-US"/>
              </w:rPr>
              <w:t>рерритории</w:t>
            </w:r>
            <w:proofErr w:type="spellEnd"/>
            <w:r>
              <w:rPr>
                <w:lang w:eastAsia="en-US"/>
              </w:rPr>
              <w:t xml:space="preserve"> Российской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1069,1</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817,9</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1 03 02230 01 0000 110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lang w:eastAsia="en-US"/>
              </w:rPr>
              <w:t xml:space="preserve">Доходы от уплаты акцизов на дизельное </w:t>
            </w:r>
            <w:proofErr w:type="spellStart"/>
            <w:r>
              <w:rPr>
                <w:lang w:eastAsia="en-US"/>
              </w:rPr>
              <w:t>топливо</w:t>
            </w:r>
            <w:proofErr w:type="gramStart"/>
            <w:r>
              <w:rPr>
                <w:lang w:eastAsia="en-US"/>
              </w:rPr>
              <w:t>,п</w:t>
            </w:r>
            <w:proofErr w:type="gramEnd"/>
            <w:r>
              <w:rPr>
                <w:lang w:eastAsia="en-US"/>
              </w:rPr>
              <w:t>одлежащие</w:t>
            </w:r>
            <w:proofErr w:type="spellEnd"/>
            <w:r>
              <w:rPr>
                <w:lang w:eastAsia="en-US"/>
              </w:rPr>
              <w:t xml:space="preserve">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346,4</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295,3</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1 03 02240 01 0000 110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lang w:eastAsia="en-US"/>
              </w:rPr>
              <w:t>Доходы от уплаты акцизов на моторные масла для дизельных и (или) карбюраторны</w:t>
            </w:r>
            <w:proofErr w:type="gramStart"/>
            <w:r>
              <w:rPr>
                <w:lang w:eastAsia="en-US"/>
              </w:rPr>
              <w:t>х(</w:t>
            </w:r>
            <w:proofErr w:type="spellStart"/>
            <w:proofErr w:type="gramEnd"/>
            <w:r>
              <w:rPr>
                <w:lang w:eastAsia="en-US"/>
              </w:rPr>
              <w:t>инжекторных</w:t>
            </w:r>
            <w:proofErr w:type="spellEnd"/>
            <w:r>
              <w:rPr>
                <w:lang w:eastAsia="en-US"/>
              </w:rPr>
              <w:t>) двигателей,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13,9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14,7</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1 03 02250 01 0000 110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b/>
                <w:lang w:eastAsia="en-US"/>
              </w:rPr>
            </w:pPr>
            <w:r>
              <w:rPr>
                <w:lang w:eastAsia="en-US"/>
              </w:rPr>
              <w:t>Доходы от уплаты акцизов на автомобильный бензин</w:t>
            </w:r>
            <w:proofErr w:type="gramStart"/>
            <w:r>
              <w:rPr>
                <w:lang w:eastAsia="en-US"/>
              </w:rPr>
              <w:t xml:space="preserve"> ,</w:t>
            </w:r>
            <w:proofErr w:type="gramEnd"/>
            <w:r>
              <w:rPr>
                <w:lang w:eastAsia="en-US"/>
              </w:rPr>
              <w:t xml:space="preserve">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702,4</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501,4</w:t>
            </w:r>
          </w:p>
        </w:tc>
      </w:tr>
      <w:tr w:rsidR="001B3B3B" w:rsidTr="008D39E4">
        <w:trPr>
          <w:trHeight w:val="572"/>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1 03 02250 01 0000 110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jc w:val="both"/>
              <w:rPr>
                <w:lang w:eastAsia="en-US"/>
              </w:rPr>
            </w:pPr>
            <w:r>
              <w:rPr>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6,4</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6,5</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1 05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Налоги на  совокупный  доход</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54,7</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57,5</w:t>
            </w:r>
          </w:p>
        </w:tc>
      </w:tr>
      <w:tr w:rsidR="001B3B3B" w:rsidTr="008D39E4">
        <w:trPr>
          <w:trHeight w:val="128"/>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1 05 03000 01 0000 110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Единый сельскохозяйственный налог</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54,7</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57,5</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05 03010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Единый сельскохозяйственный налог</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54,7</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57,5</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1 06 00000 00 0000 000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Налоги на имущество</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567,0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568,0</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1 06 01000 00 0000 110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имущество физических лиц</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w:t>
            </w:r>
          </w:p>
        </w:tc>
      </w:tr>
      <w:tr w:rsidR="001B3B3B" w:rsidTr="008D39E4">
        <w:trPr>
          <w:trHeight w:val="375"/>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01030 10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Налог на имущество физических лиц, взимаемый по ставкам, при меняемым к объектам налогообложения</w:t>
            </w:r>
            <w:proofErr w:type="gramStart"/>
            <w:r>
              <w:rPr>
                <w:lang w:eastAsia="en-US"/>
              </w:rPr>
              <w:t xml:space="preserve"> ,</w:t>
            </w:r>
            <w:proofErr w:type="gramEnd"/>
            <w:r>
              <w:rPr>
                <w:lang w:eastAsia="en-US"/>
              </w:rPr>
              <w:t>расположенным в границах поселений</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w:t>
            </w:r>
          </w:p>
        </w:tc>
      </w:tr>
      <w:tr w:rsidR="001B3B3B" w:rsidTr="008D39E4">
        <w:trPr>
          <w:trHeight w:val="128"/>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 1 06 06000 00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Земельный налог</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r>
      <w:tr w:rsidR="001B3B3B" w:rsidTr="008D39E4">
        <w:trPr>
          <w:trHeight w:val="375"/>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06010 00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480,0</w:t>
            </w:r>
          </w:p>
        </w:tc>
      </w:tr>
      <w:tr w:rsidR="001B3B3B" w:rsidTr="008D39E4">
        <w:trPr>
          <w:trHeight w:val="493"/>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06013 10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280,0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280,0</w:t>
            </w:r>
          </w:p>
        </w:tc>
      </w:tr>
      <w:tr w:rsidR="001B3B3B" w:rsidTr="008D39E4">
        <w:trPr>
          <w:trHeight w:val="503"/>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1 06 06023 10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200,0</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Государственная пошлина </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1 08 01000 01 0000 110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Государственная пошлина по делам, рассматриваемым в арбитражных судах</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384"/>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1 08 04000 01 0000  110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801"/>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1 08 04020 01 0000 110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Госпошлина за совершение нотариальных действий должностными лицами органов местного </w:t>
            </w:r>
            <w:proofErr w:type="gramStart"/>
            <w:r>
              <w:rPr>
                <w:lang w:eastAsia="en-US"/>
              </w:rPr>
              <w:t>само управления</w:t>
            </w:r>
            <w:proofErr w:type="gramEnd"/>
            <w:r>
              <w:rPr>
                <w:lang w:eastAsia="en-US"/>
              </w:rPr>
              <w:t>, уполномоченных в соответствии с законодательными актами Российской Федерации на совершение нотариальных действий</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 xml:space="preserve"> 1 11 00000 00 0000 000</w:t>
            </w:r>
          </w:p>
          <w:p w:rsidR="001B3B3B" w:rsidRDefault="001B3B3B">
            <w:pPr>
              <w:spacing w:line="276" w:lineRule="auto"/>
              <w:rPr>
                <w:b/>
                <w:lang w:eastAsia="en-US"/>
              </w:rPr>
            </w:pP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Доходы от использования имущества</w:t>
            </w:r>
            <w:proofErr w:type="gramStart"/>
            <w:r>
              <w:rPr>
                <w:b/>
                <w:lang w:eastAsia="en-US"/>
              </w:rPr>
              <w:t xml:space="preserve"> ,</w:t>
            </w:r>
            <w:proofErr w:type="gramEnd"/>
            <w:r>
              <w:rPr>
                <w:b/>
                <w:lang w:eastAsia="en-US"/>
              </w:rPr>
              <w:t>находящегося в государственной и муниципальной собственности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333,5</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333,5</w:t>
            </w:r>
          </w:p>
        </w:tc>
      </w:tr>
      <w:tr w:rsidR="001B3B3B" w:rsidTr="008D39E4">
        <w:trPr>
          <w:trHeight w:val="74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1 11 05013 00 0000 120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r>
      <w:tr w:rsidR="001B3B3B" w:rsidTr="008D39E4">
        <w:trPr>
          <w:trHeight w:val="503"/>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1 11 05010 00 0000 120</w:t>
            </w:r>
          </w:p>
          <w:p w:rsidR="001B3B3B" w:rsidRDefault="001B3B3B">
            <w:pPr>
              <w:spacing w:line="276" w:lineRule="auto"/>
              <w:ind w:firstLine="708"/>
              <w:rPr>
                <w:lang w:eastAsia="en-US"/>
              </w:rPr>
            </w:pP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b/>
                <w:lang w:eastAsia="en-US"/>
              </w:rPr>
              <w:t xml:space="preserve"> </w:t>
            </w:r>
            <w:r>
              <w:rPr>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r>
      <w:tr w:rsidR="001B3B3B" w:rsidTr="008D39E4">
        <w:trPr>
          <w:trHeight w:val="621"/>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1 11 05013 10 0000 120</w:t>
            </w:r>
          </w:p>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w:t>
            </w:r>
            <w:proofErr w:type="gramStart"/>
            <w:r>
              <w:rPr>
                <w:lang w:eastAsia="en-US"/>
              </w:rPr>
              <w:t xml:space="preserve"> ,</w:t>
            </w:r>
            <w:proofErr w:type="gramEnd"/>
            <w:r>
              <w:rPr>
                <w:lang w:eastAsia="en-US"/>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298,7</w:t>
            </w:r>
          </w:p>
        </w:tc>
      </w:tr>
      <w:tr w:rsidR="001B3B3B" w:rsidTr="008D39E4">
        <w:trPr>
          <w:trHeight w:val="621"/>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1 11 05030 00 0000 120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Доходы от сдачи в аренду </w:t>
            </w:r>
            <w:proofErr w:type="spellStart"/>
            <w:r>
              <w:rPr>
                <w:lang w:eastAsia="en-US"/>
              </w:rPr>
              <w:t>имущества</w:t>
            </w:r>
            <w:proofErr w:type="gramStart"/>
            <w:r>
              <w:rPr>
                <w:lang w:eastAsia="en-US"/>
              </w:rPr>
              <w:t>,н</w:t>
            </w:r>
            <w:proofErr w:type="gramEnd"/>
            <w:r>
              <w:rPr>
                <w:lang w:eastAsia="en-US"/>
              </w:rPr>
              <w:t>аходящемся</w:t>
            </w:r>
            <w:proofErr w:type="spellEnd"/>
            <w:r>
              <w:rPr>
                <w:lang w:eastAsia="en-US"/>
              </w:rPr>
              <w:t xml:space="preserve"> в оперативном управлении органов государственной </w:t>
            </w:r>
            <w:proofErr w:type="spellStart"/>
            <w:r>
              <w:rPr>
                <w:lang w:eastAsia="en-US"/>
              </w:rPr>
              <w:t>власти,органов</w:t>
            </w:r>
            <w:proofErr w:type="spellEnd"/>
            <w:r>
              <w:rPr>
                <w:lang w:eastAsia="en-US"/>
              </w:rPr>
              <w:t xml:space="preserve"> местного </w:t>
            </w:r>
            <w:proofErr w:type="spellStart"/>
            <w:r>
              <w:rPr>
                <w:lang w:eastAsia="en-US"/>
              </w:rPr>
              <w:t>самоуправления,государственныъх</w:t>
            </w:r>
            <w:proofErr w:type="spellEnd"/>
            <w:r>
              <w:rPr>
                <w:lang w:eastAsia="en-US"/>
              </w:rPr>
              <w:t xml:space="preserve"> внебюджетных фондов и созданных ими учреждений (за исключением имущества бюджетных и автономных учреждений)</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34,8</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34,8</w:t>
            </w:r>
          </w:p>
        </w:tc>
      </w:tr>
      <w:tr w:rsidR="001B3B3B" w:rsidTr="008D39E4">
        <w:trPr>
          <w:trHeight w:val="621"/>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1 11 05035 10 0000 120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Доходы от сдачи в аренду </w:t>
            </w:r>
            <w:proofErr w:type="spellStart"/>
            <w:r>
              <w:rPr>
                <w:lang w:eastAsia="en-US"/>
              </w:rPr>
              <w:t>имущества</w:t>
            </w:r>
            <w:proofErr w:type="gramStart"/>
            <w:r>
              <w:rPr>
                <w:lang w:eastAsia="en-US"/>
              </w:rPr>
              <w:t>,н</w:t>
            </w:r>
            <w:proofErr w:type="gramEnd"/>
            <w:r>
              <w:rPr>
                <w:lang w:eastAsia="en-US"/>
              </w:rPr>
              <w:t>аходящемся</w:t>
            </w:r>
            <w:proofErr w:type="spellEnd"/>
            <w:r>
              <w:rPr>
                <w:lang w:eastAsia="en-US"/>
              </w:rPr>
              <w:t xml:space="preserve"> в оперативном управлении органов управления поселений и созданных ими учреждений (за исключением имущества </w:t>
            </w:r>
            <w:r>
              <w:rPr>
                <w:lang w:eastAsia="en-US"/>
              </w:rPr>
              <w:lastRenderedPageBreak/>
              <w:t>муниципальных бюджетных и автономных учреждений)</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34,8</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34,8</w:t>
            </w:r>
          </w:p>
        </w:tc>
      </w:tr>
      <w:tr w:rsidR="001B3B3B" w:rsidTr="008D39E4">
        <w:trPr>
          <w:trHeight w:val="256"/>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lastRenderedPageBreak/>
              <w:t>1 13 00000 00 0000 000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Доходы от оказания платных услуг (работ) и компенсации затрат государства</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16,0</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16,0</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1 13 01000 00 0000 130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от оказания платных услуг (работ)</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1 13 01995 10 0000 130</w:t>
            </w:r>
          </w:p>
          <w:p w:rsidR="001B3B3B" w:rsidRDefault="001B3B3B">
            <w:pPr>
              <w:spacing w:line="276" w:lineRule="auto"/>
              <w:rPr>
                <w:lang w:eastAsia="en-US"/>
              </w:rPr>
            </w:pP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Прочие доходы от оказания платных услуг (работ) получателями средств бюджетов поселений</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16,0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1 14 00000 00 0000 000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Доходы от продажи материальных и нематериальных активов</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1 14 06013 10 0000 430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Доходы от продажи земельных участков</w:t>
            </w:r>
            <w:proofErr w:type="gramStart"/>
            <w:r>
              <w:rPr>
                <w:lang w:eastAsia="en-US"/>
              </w:rPr>
              <w:t xml:space="preserve"> ,</w:t>
            </w:r>
            <w:proofErr w:type="gramEnd"/>
            <w:r>
              <w:rPr>
                <w:lang w:eastAsia="en-US"/>
              </w:rPr>
              <w:t>государственная собственность на которые не разграничена и которые расположены в границах поселения</w:t>
            </w:r>
          </w:p>
        </w:tc>
        <w:tc>
          <w:tcPr>
            <w:tcW w:w="1133"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w:t>
            </w:r>
          </w:p>
        </w:tc>
        <w:tc>
          <w:tcPr>
            <w:tcW w:w="992" w:type="dxa"/>
            <w:tcBorders>
              <w:top w:val="nil"/>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2 00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Безвозмездные поступления</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4720,6</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5932,4</w:t>
            </w:r>
          </w:p>
        </w:tc>
      </w:tr>
      <w:tr w:rsidR="001B3B3B" w:rsidTr="008D39E4">
        <w:trPr>
          <w:trHeight w:val="295"/>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2 02 00000 00 0000 000</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Безвозмездные  поступления от других бюджетов  бюджетной системы Российской Федерации </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4720,6</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5932,4</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2 02 01000 00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Дотации бюджетам субъектов Российской Федерации и муниципальных образований</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3642,5</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4857,9</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2 02 01001 00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Дотации на выравнивание бюджетной обеспеченности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3642,5</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4857,9</w:t>
            </w:r>
          </w:p>
        </w:tc>
      </w:tr>
      <w:tr w:rsidR="001B3B3B" w:rsidTr="008D39E4">
        <w:trPr>
          <w:trHeight w:val="119"/>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2 02 02000 00 0000 151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Субсидии бюджетам бюджетной системы Российской Федерации (межбюджетные субсидии)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1000,0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1000,0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2 02 02041 10 0000 151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Субсидии бюджетам поселений на </w:t>
            </w:r>
            <w:proofErr w:type="spellStart"/>
            <w:r>
              <w:rPr>
                <w:lang w:eastAsia="en-US"/>
              </w:rPr>
              <w:t>строительство</w:t>
            </w:r>
            <w:proofErr w:type="gramStart"/>
            <w:r>
              <w:rPr>
                <w:lang w:eastAsia="en-US"/>
              </w:rPr>
              <w:t>,м</w:t>
            </w:r>
            <w:proofErr w:type="gramEnd"/>
            <w:r>
              <w:rPr>
                <w:lang w:eastAsia="en-US"/>
              </w:rPr>
              <w:t>одернизацию,ремонт</w:t>
            </w:r>
            <w:proofErr w:type="spellEnd"/>
            <w:r>
              <w:rPr>
                <w:lang w:eastAsia="en-US"/>
              </w:rPr>
              <w:t xml:space="preserve"> и содержание автомобильных дорог общего </w:t>
            </w:r>
            <w:proofErr w:type="spellStart"/>
            <w:r>
              <w:rPr>
                <w:lang w:eastAsia="en-US"/>
              </w:rPr>
              <w:t>пользования,в</w:t>
            </w:r>
            <w:proofErr w:type="spellEnd"/>
            <w:r>
              <w:rPr>
                <w:lang w:eastAsia="en-US"/>
              </w:rPr>
              <w:t xml:space="preserve"> том числе дорог в поселениях(за исключением автомобильных дорог федерального значения)    </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1000,0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1000,0</w:t>
            </w:r>
          </w:p>
        </w:tc>
      </w:tr>
      <w:tr w:rsidR="001B3B3B" w:rsidTr="008D39E4">
        <w:trPr>
          <w:trHeight w:val="247"/>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2 02 03000 00 0000 151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Субвенции </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78,1</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74,5</w:t>
            </w:r>
          </w:p>
        </w:tc>
      </w:tr>
      <w:tr w:rsidR="001B3B3B" w:rsidTr="008D39E4">
        <w:trPr>
          <w:trHeight w:val="375"/>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2 02 03015 10 0000 151</w:t>
            </w:r>
          </w:p>
          <w:p w:rsidR="001B3B3B" w:rsidRDefault="001B3B3B">
            <w:pPr>
              <w:spacing w:line="276" w:lineRule="auto"/>
              <w:jc w:val="right"/>
              <w:rPr>
                <w:lang w:eastAsia="en-US"/>
              </w:rPr>
            </w:pP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78</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74,4</w:t>
            </w:r>
          </w:p>
        </w:tc>
      </w:tr>
      <w:tr w:rsidR="001B3B3B" w:rsidTr="008D39E4">
        <w:trPr>
          <w:trHeight w:val="375"/>
        </w:trPr>
        <w:tc>
          <w:tcPr>
            <w:tcW w:w="266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2 02 03024 10 0000 151</w:t>
            </w:r>
          </w:p>
        </w:tc>
        <w:tc>
          <w:tcPr>
            <w:tcW w:w="667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Субвенция бюджетам поселений на выполнение передаваемых полномочий субъектов Российской Федерации</w:t>
            </w:r>
          </w:p>
        </w:tc>
        <w:tc>
          <w:tcPr>
            <w:tcW w:w="1133"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r>
      <w:tr w:rsidR="001B3B3B" w:rsidTr="008D39E4">
        <w:trPr>
          <w:trHeight w:val="1156"/>
        </w:trPr>
        <w:tc>
          <w:tcPr>
            <w:tcW w:w="266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667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Всего доходов</w:t>
            </w:r>
          </w:p>
        </w:tc>
        <w:tc>
          <w:tcPr>
            <w:tcW w:w="1133"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7581,9</w:t>
            </w:r>
          </w:p>
        </w:tc>
        <w:tc>
          <w:tcPr>
            <w:tcW w:w="992"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p w:rsidR="001B3B3B" w:rsidRDefault="001B3B3B">
            <w:pPr>
              <w:spacing w:line="276" w:lineRule="auto"/>
              <w:rPr>
                <w:b/>
                <w:lang w:eastAsia="en-US"/>
              </w:rPr>
            </w:pPr>
            <w:r>
              <w:rPr>
                <w:b/>
                <w:lang w:eastAsia="en-US"/>
              </w:rPr>
              <w:t>8591,3</w:t>
            </w:r>
          </w:p>
        </w:tc>
      </w:tr>
    </w:tbl>
    <w:p w:rsidR="001B3B3B" w:rsidRDefault="001B3B3B" w:rsidP="001B3B3B">
      <w:pPr>
        <w:rPr>
          <w:b/>
        </w:rPr>
      </w:pPr>
    </w:p>
    <w:p w:rsidR="001B3B3B" w:rsidRDefault="001B3B3B" w:rsidP="001B3B3B">
      <w:pPr>
        <w:rPr>
          <w:b/>
        </w:rPr>
      </w:pPr>
    </w:p>
    <w:p w:rsidR="001B3B3B" w:rsidRDefault="001B3B3B" w:rsidP="001B3B3B">
      <w:r>
        <w:rPr>
          <w:b/>
        </w:rPr>
        <w:t xml:space="preserve">                                                                                                                           </w:t>
      </w:r>
      <w:r>
        <w:t xml:space="preserve">                                        </w:t>
      </w:r>
    </w:p>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 w:rsidR="001B3B3B" w:rsidRDefault="001B3B3B" w:rsidP="001B3B3B">
      <w:pPr>
        <w:jc w:val="right"/>
        <w:rPr>
          <w:b/>
          <w:sz w:val="20"/>
          <w:szCs w:val="20"/>
        </w:rPr>
      </w:pPr>
      <w:r>
        <w:rPr>
          <w:b/>
          <w:sz w:val="20"/>
          <w:szCs w:val="20"/>
        </w:rPr>
        <w:lastRenderedPageBreak/>
        <w:t>Приложение  5</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sz w:val="20"/>
          <w:szCs w:val="20"/>
        </w:rPr>
      </w:pPr>
      <w:r>
        <w:rPr>
          <w:b/>
          <w:sz w:val="20"/>
          <w:szCs w:val="20"/>
        </w:rPr>
        <w:t>Таблица 1</w:t>
      </w:r>
    </w:p>
    <w:p w:rsidR="001B3B3B" w:rsidRDefault="001B3B3B" w:rsidP="001B3B3B">
      <w:pPr>
        <w:jc w:val="center"/>
      </w:pPr>
      <w:r>
        <w:rPr>
          <w:b/>
        </w:rPr>
        <w:t>Распределение бюджетных ассигнований на 2015 г. по разделам, подразделам, целевым статьям и видам расходов</w:t>
      </w:r>
      <w:r>
        <w:t xml:space="preserve">                                                                                     </w:t>
      </w:r>
    </w:p>
    <w:p w:rsidR="001B3B3B" w:rsidRDefault="001B3B3B" w:rsidP="001B3B3B">
      <w:pPr>
        <w:ind w:left="-426" w:firstLine="426"/>
        <w:jc w:val="right"/>
      </w:pPr>
      <w:r>
        <w:t xml:space="preserve">                                                                                                                                                                                   </w:t>
      </w:r>
      <w:proofErr w:type="spellStart"/>
      <w:r>
        <w:t>тыс</w:t>
      </w:r>
      <w:proofErr w:type="gramStart"/>
      <w:r>
        <w:t>.р</w:t>
      </w:r>
      <w:proofErr w:type="gramEnd"/>
      <w:r>
        <w:t>уб</w:t>
      </w:r>
      <w:proofErr w:type="spellEnd"/>
      <w:r>
        <w:t xml:space="preserve">.                                                                                                         </w:t>
      </w:r>
      <w:r>
        <w:rPr>
          <w:b/>
          <w:i/>
        </w:rPr>
        <w:t xml:space="preserve"> </w:t>
      </w:r>
    </w:p>
    <w:tbl>
      <w:tblPr>
        <w:tblpPr w:leftFromText="180" w:rightFromText="180" w:bottomFromText="200" w:vertAnchor="text" w:tblpX="-885" w:tblpY="1"/>
        <w:tblOverlap w:val="never"/>
        <w:tblW w:w="1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851"/>
        <w:gridCol w:w="850"/>
        <w:gridCol w:w="1418"/>
        <w:gridCol w:w="1276"/>
        <w:gridCol w:w="1417"/>
      </w:tblGrid>
      <w:tr w:rsidR="001B3B3B" w:rsidTr="001B3B3B">
        <w:trPr>
          <w:trHeight w:val="1116"/>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   </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proofErr w:type="spellStart"/>
            <w:r>
              <w:rPr>
                <w:b/>
                <w:lang w:eastAsia="en-US"/>
              </w:rPr>
              <w:t>Рзд</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proofErr w:type="spellStart"/>
            <w:r>
              <w:rPr>
                <w:b/>
                <w:lang w:eastAsia="en-US"/>
              </w:rPr>
              <w:t>Прз</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proofErr w:type="spellStart"/>
            <w:r>
              <w:rPr>
                <w:b/>
                <w:lang w:eastAsia="en-US"/>
              </w:rPr>
              <w:t>Цс</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ВР</w:t>
            </w:r>
          </w:p>
        </w:tc>
        <w:tc>
          <w:tcPr>
            <w:tcW w:w="141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Плановый период</w:t>
            </w:r>
          </w:p>
          <w:p w:rsidR="001B3B3B" w:rsidRDefault="001B3B3B">
            <w:pPr>
              <w:spacing w:line="276" w:lineRule="auto"/>
              <w:rPr>
                <w:b/>
                <w:lang w:eastAsia="en-US"/>
              </w:rPr>
            </w:pPr>
          </w:p>
        </w:tc>
      </w:tr>
      <w:tr w:rsidR="001B3B3B" w:rsidTr="001B3B3B">
        <w:tc>
          <w:tcPr>
            <w:tcW w:w="521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Общегосударственные вопросы</w:t>
            </w:r>
          </w:p>
          <w:p w:rsidR="001B3B3B" w:rsidRDefault="001B3B3B">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2185,9</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Функционирование высшего должностного лица субъекта РФ и органа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02</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464,2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8800203</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464,2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в целях обеспечения выполнения функций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органами,казенными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8800203</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464,2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государственны</w:t>
            </w:r>
            <w:proofErr w:type="gramStart"/>
            <w:r>
              <w:rPr>
                <w:lang w:eastAsia="en-US"/>
              </w:rPr>
              <w:t>х(</w:t>
            </w:r>
            <w:proofErr w:type="gramEnd"/>
            <w:r>
              <w:rPr>
                <w:lang w:eastAsia="en-US"/>
              </w:rPr>
              <w:t>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8800203</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464,2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Фонд оплаты труда и страховые взносы </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8800203</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464,2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Функционирование Правительства Российской Федерации высших исполнительных органов государственной власти </w:t>
            </w:r>
            <w:proofErr w:type="spellStart"/>
            <w:r>
              <w:rPr>
                <w:b/>
                <w:lang w:eastAsia="en-US"/>
              </w:rPr>
              <w:t>субьектов</w:t>
            </w:r>
            <w:proofErr w:type="spellEnd"/>
            <w:r>
              <w:rPr>
                <w:b/>
                <w:lang w:eastAsia="en-US"/>
              </w:rPr>
              <w:t xml:space="preserve">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04  </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1603,7</w:t>
            </w:r>
          </w:p>
        </w:tc>
      </w:tr>
      <w:tr w:rsidR="001B3B3B" w:rsidTr="001B3B3B">
        <w:tc>
          <w:tcPr>
            <w:tcW w:w="521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Центральный аппарат</w:t>
            </w:r>
          </w:p>
          <w:p w:rsidR="001B3B3B" w:rsidRDefault="001B3B3B">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1928,7</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в целях обеспечения выполнения функций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органами,казенными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1201,7</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государственны</w:t>
            </w:r>
            <w:proofErr w:type="gramStart"/>
            <w:r>
              <w:rPr>
                <w:lang w:eastAsia="en-US"/>
              </w:rPr>
              <w:t>х(</w:t>
            </w:r>
            <w:proofErr w:type="gramEnd"/>
            <w:r>
              <w:rPr>
                <w:lang w:eastAsia="en-US"/>
              </w:rPr>
              <w:t>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1201,7</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1196,7</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Иные  выплаты </w:t>
            </w:r>
            <w:proofErr w:type="spellStart"/>
            <w:r>
              <w:rPr>
                <w:lang w:eastAsia="en-US"/>
              </w:rPr>
              <w:t>персоналу</w:t>
            </w:r>
            <w:proofErr w:type="gramStart"/>
            <w:r>
              <w:rPr>
                <w:lang w:eastAsia="en-US"/>
              </w:rPr>
              <w:t>,з</w:t>
            </w:r>
            <w:proofErr w:type="gramEnd"/>
            <w:r>
              <w:rPr>
                <w:lang w:eastAsia="en-US"/>
              </w:rPr>
              <w:t>а</w:t>
            </w:r>
            <w:proofErr w:type="spellEnd"/>
            <w:r>
              <w:rPr>
                <w:lang w:eastAsia="en-US"/>
              </w:rPr>
              <w:t xml:space="preserve">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380,0</w:t>
            </w:r>
          </w:p>
        </w:tc>
      </w:tr>
      <w:tr w:rsidR="001B3B3B" w:rsidTr="001B3B3B">
        <w:trPr>
          <w:trHeight w:val="77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Закупка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130,0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w:t>
            </w:r>
            <w:r>
              <w:rPr>
                <w:lang w:eastAsia="en-US"/>
              </w:rPr>
              <w:lastRenderedPageBreak/>
              <w:t>государственных 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250,0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6,9</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Прочая 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 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0507019</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Уплата налога на имущество организаций и земельного налога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Уплата прочих </w:t>
            </w:r>
            <w:proofErr w:type="spellStart"/>
            <w:r>
              <w:rPr>
                <w:lang w:eastAsia="en-US"/>
              </w:rPr>
              <w:t>налогов</w:t>
            </w:r>
            <w:proofErr w:type="gramStart"/>
            <w:r>
              <w:rPr>
                <w:lang w:eastAsia="en-US"/>
              </w:rPr>
              <w:t>,с</w:t>
            </w:r>
            <w:proofErr w:type="gramEnd"/>
            <w:r>
              <w:rPr>
                <w:lang w:eastAsia="en-US"/>
              </w:rPr>
              <w:t>боров</w:t>
            </w:r>
            <w:proofErr w:type="spellEnd"/>
            <w:r>
              <w:rPr>
                <w:lang w:eastAsia="en-US"/>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 xml:space="preserve">Обеспечение деятельности </w:t>
            </w:r>
            <w:proofErr w:type="spellStart"/>
            <w:r>
              <w:rPr>
                <w:b/>
                <w:lang w:eastAsia="en-US"/>
              </w:rPr>
              <w:t>финансовых</w:t>
            </w:r>
            <w:proofErr w:type="gramStart"/>
            <w:r>
              <w:rPr>
                <w:b/>
                <w:lang w:eastAsia="en-US"/>
              </w:rPr>
              <w:t>,н</w:t>
            </w:r>
            <w:proofErr w:type="gramEnd"/>
            <w:r>
              <w:rPr>
                <w:b/>
                <w:lang w:eastAsia="en-US"/>
              </w:rPr>
              <w:t>алоговых</w:t>
            </w:r>
            <w:proofErr w:type="spellEnd"/>
            <w:r>
              <w:rPr>
                <w:b/>
                <w:lang w:eastAsia="en-US"/>
              </w:rPr>
              <w:t xml:space="preserve"> и таможенных органов и органов финансового(финансово-бюджетного)надзора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06</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18,0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Центральный аппарат</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06</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18,0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06</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18,0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06</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8800204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18,0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Обеспечение проведения выборов и референдумов</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07</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100,0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Члены избирательной комиссии субъектов Российской Федерации</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07</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9900711</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100,0</w:t>
            </w:r>
          </w:p>
        </w:tc>
      </w:tr>
      <w:tr w:rsidR="001B3B3B" w:rsidTr="001B3B3B">
        <w:tc>
          <w:tcPr>
            <w:tcW w:w="521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Национальная оборона</w:t>
            </w:r>
          </w:p>
          <w:p w:rsidR="001B3B3B" w:rsidRDefault="001B3B3B">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77,0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в целях обеспечения выполнения функций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органами,казенными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государственны</w:t>
            </w:r>
            <w:proofErr w:type="gramStart"/>
            <w:r>
              <w:rPr>
                <w:lang w:eastAsia="en-US"/>
              </w:rPr>
              <w:t>х(</w:t>
            </w:r>
            <w:proofErr w:type="gramEnd"/>
            <w:r>
              <w:rPr>
                <w:lang w:eastAsia="en-US"/>
              </w:rPr>
              <w:t>муниципальных)органов</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71,5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Фонд оплаты труда государственных (</w:t>
            </w:r>
            <w:proofErr w:type="spellStart"/>
            <w:r>
              <w:rPr>
                <w:lang w:eastAsia="en-US"/>
              </w:rPr>
              <w:t>мкниципальных</w:t>
            </w:r>
            <w:proofErr w:type="spellEnd"/>
            <w:r>
              <w:rPr>
                <w:lang w:eastAsia="en-US"/>
              </w:rPr>
              <w:t>) органов и взносы по обязательному социальному страхованию</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71,5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9905118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15,00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8800218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8800218</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lastRenderedPageBreak/>
              <w:t>Подготовка населения и организаций к действиям в чрезвычайной ситуации в мирное и военное время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8800219</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8800219</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b/>
                <w:lang w:eastAsia="en-US"/>
              </w:rPr>
            </w:pPr>
            <w:r>
              <w:rPr>
                <w:b/>
                <w:lang w:eastAsia="en-US"/>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b/>
                <w:lang w:eastAsia="en-US"/>
              </w:rPr>
            </w:pPr>
            <w:r>
              <w:rPr>
                <w:b/>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pStyle w:val="af1"/>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pStyle w:val="af1"/>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b/>
                <w:lang w:eastAsia="en-US"/>
              </w:rPr>
            </w:pPr>
            <w:r>
              <w:rPr>
                <w:b/>
                <w:lang w:eastAsia="en-US"/>
              </w:rPr>
              <w:t>1205,45</w:t>
            </w:r>
          </w:p>
        </w:tc>
      </w:tr>
      <w:tr w:rsidR="001B3B3B" w:rsidTr="001B3B3B">
        <w:trPr>
          <w:trHeight w:val="173"/>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Дорожное хозяйство </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6100404</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526,3</w:t>
            </w:r>
          </w:p>
        </w:tc>
      </w:tr>
      <w:tr w:rsidR="001B3B3B" w:rsidTr="001B3B3B">
        <w:trPr>
          <w:trHeight w:val="938"/>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,,Развитие автомобильных </w:t>
            </w:r>
            <w:proofErr w:type="spellStart"/>
            <w:r>
              <w:rPr>
                <w:lang w:eastAsia="en-US"/>
              </w:rPr>
              <w:t>дорог</w:t>
            </w:r>
            <w:proofErr w:type="gramStart"/>
            <w:r>
              <w:rPr>
                <w:lang w:eastAsia="en-US"/>
              </w:rPr>
              <w:t>,р</w:t>
            </w:r>
            <w:proofErr w:type="gramEnd"/>
            <w:r>
              <w:rPr>
                <w:lang w:eastAsia="en-US"/>
              </w:rPr>
              <w:t>егионального,межмуниципального</w:t>
            </w:r>
            <w:proofErr w:type="spellEnd"/>
            <w:r>
              <w:rPr>
                <w:lang w:eastAsia="en-US"/>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6100404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500,0</w:t>
            </w:r>
          </w:p>
        </w:tc>
      </w:tr>
      <w:tr w:rsidR="001B3B3B" w:rsidTr="001B3B3B">
        <w:trPr>
          <w:trHeight w:val="84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6100404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243</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500,0</w:t>
            </w:r>
          </w:p>
        </w:tc>
      </w:tr>
      <w:tr w:rsidR="001B3B3B" w:rsidTr="001B3B3B">
        <w:trPr>
          <w:trHeight w:val="84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,,Развитие автомобильных </w:t>
            </w:r>
            <w:proofErr w:type="spellStart"/>
            <w:r>
              <w:rPr>
                <w:lang w:eastAsia="en-US"/>
              </w:rPr>
              <w:t>дорог</w:t>
            </w:r>
            <w:proofErr w:type="gramStart"/>
            <w:r>
              <w:rPr>
                <w:lang w:eastAsia="en-US"/>
              </w:rPr>
              <w:t>,р</w:t>
            </w:r>
            <w:proofErr w:type="gramEnd"/>
            <w:r>
              <w:rPr>
                <w:lang w:eastAsia="en-US"/>
              </w:rPr>
              <w:t>егионального,межмуниципального</w:t>
            </w:r>
            <w:proofErr w:type="spellEnd"/>
            <w:r>
              <w:rPr>
                <w:lang w:eastAsia="en-US"/>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6100404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26,3</w:t>
            </w:r>
          </w:p>
        </w:tc>
      </w:tr>
      <w:tr w:rsidR="001B3B3B" w:rsidTr="001B3B3B">
        <w:trPr>
          <w:trHeight w:val="84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6100404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243</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26,3</w:t>
            </w:r>
          </w:p>
        </w:tc>
      </w:tr>
      <w:tr w:rsidR="001B3B3B" w:rsidTr="001B3B3B">
        <w:trPr>
          <w:trHeight w:val="84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Дорожный фонд </w:t>
            </w:r>
            <w:proofErr w:type="spellStart"/>
            <w:r>
              <w:rPr>
                <w:lang w:eastAsia="en-US"/>
              </w:rPr>
              <w:t>Тогучинского</w:t>
            </w:r>
            <w:proofErr w:type="spellEnd"/>
            <w:r>
              <w:rPr>
                <w:lang w:eastAsia="en-US"/>
              </w:rPr>
              <w:t xml:space="preserve"> района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8800301</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pStyle w:val="af1"/>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579,15</w:t>
            </w:r>
          </w:p>
        </w:tc>
      </w:tr>
      <w:tr w:rsidR="001B3B3B" w:rsidTr="001B3B3B">
        <w:trPr>
          <w:trHeight w:val="842"/>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8800301</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579,15</w:t>
            </w:r>
          </w:p>
        </w:tc>
      </w:tr>
      <w:tr w:rsidR="001B3B3B" w:rsidTr="001B3B3B">
        <w:trPr>
          <w:trHeight w:val="478"/>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Поддержка дорожного хозяйства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8800315</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pStyle w:val="af1"/>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100,0</w:t>
            </w:r>
          </w:p>
        </w:tc>
      </w:tr>
      <w:tr w:rsidR="001B3B3B" w:rsidTr="001B3B3B">
        <w:trPr>
          <w:trHeight w:val="414"/>
        </w:trPr>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09</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8800315</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pStyle w:val="af1"/>
              <w:spacing w:line="276" w:lineRule="auto"/>
              <w:rPr>
                <w:lang w:eastAsia="en-US"/>
              </w:rPr>
            </w:pPr>
            <w:r>
              <w:rPr>
                <w:lang w:eastAsia="en-US"/>
              </w:rPr>
              <w:t>100,0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1119,97</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b/>
                <w:lang w:eastAsia="en-US"/>
              </w:rPr>
              <w:t>Благоустройство</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03</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 xml:space="preserve">Ведомственная целевая </w:t>
            </w:r>
            <w:proofErr w:type="spellStart"/>
            <w:r>
              <w:rPr>
                <w:lang w:eastAsia="en-US"/>
              </w:rPr>
              <w:t>программа,,Государственная</w:t>
            </w:r>
            <w:proofErr w:type="spellEnd"/>
            <w:r>
              <w:rPr>
                <w:lang w:eastAsia="en-US"/>
              </w:rPr>
              <w:t xml:space="preserve"> поддержка МО по благоустройству территорий населенных пунктов и подготовке объектов ЖКХ НСО к работе в </w:t>
            </w:r>
            <w:proofErr w:type="gramStart"/>
            <w:r>
              <w:rPr>
                <w:lang w:eastAsia="en-US"/>
              </w:rPr>
              <w:t>осеннее-зимний</w:t>
            </w:r>
            <w:proofErr w:type="gramEnd"/>
            <w:r>
              <w:rPr>
                <w:lang w:eastAsia="en-US"/>
              </w:rPr>
              <w:t xml:space="preserve"> </w:t>
            </w:r>
            <w:proofErr w:type="spellStart"/>
            <w:r>
              <w:rPr>
                <w:lang w:eastAsia="en-US"/>
              </w:rPr>
              <w:t>период,,за</w:t>
            </w:r>
            <w:proofErr w:type="spellEnd"/>
            <w:r>
              <w:rPr>
                <w:lang w:eastAsia="en-US"/>
              </w:rPr>
              <w:t xml:space="preserve"> счет средств областного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0908161</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631,72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0908161</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631,72</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Ведомственная целевая </w:t>
            </w:r>
            <w:proofErr w:type="spellStart"/>
            <w:r>
              <w:rPr>
                <w:lang w:eastAsia="en-US"/>
              </w:rPr>
              <w:t>программа,,Государственная</w:t>
            </w:r>
            <w:proofErr w:type="spellEnd"/>
            <w:r>
              <w:rPr>
                <w:lang w:eastAsia="en-US"/>
              </w:rPr>
              <w:t xml:space="preserve"> поддержка МО по благоустройству территорий населенных пунктов и подготовке объектов ЖКХ НСО к работе в </w:t>
            </w:r>
            <w:proofErr w:type="gramStart"/>
            <w:r>
              <w:rPr>
                <w:lang w:eastAsia="en-US"/>
              </w:rPr>
              <w:t>осеннее-зимний</w:t>
            </w:r>
            <w:proofErr w:type="gramEnd"/>
            <w:r>
              <w:rPr>
                <w:lang w:eastAsia="en-US"/>
              </w:rPr>
              <w:t xml:space="preserve"> период,,</w:t>
            </w:r>
            <w:proofErr w:type="spellStart"/>
            <w:r>
              <w:rPr>
                <w:lang w:eastAsia="en-US"/>
              </w:rPr>
              <w:t>засчет</w:t>
            </w:r>
            <w:proofErr w:type="spellEnd"/>
            <w:r>
              <w:rPr>
                <w:lang w:eastAsia="en-US"/>
              </w:rPr>
              <w:t xml:space="preserve"> средств местного бюджета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0908161</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33,25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0908161</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33,25</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Уличное освещение</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8800601</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445,00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lastRenderedPageBreak/>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8800601</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445,0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Организация и содержание мест захоронения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8800604</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03</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8800604</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r>
      <w:tr w:rsidR="001B3B3B" w:rsidTr="001B3B3B">
        <w:trPr>
          <w:trHeight w:val="674"/>
        </w:trPr>
        <w:tc>
          <w:tcPr>
            <w:tcW w:w="521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r>
              <w:rPr>
                <w:b/>
                <w:lang w:eastAsia="en-US"/>
              </w:rPr>
              <w:t>Культура</w:t>
            </w:r>
            <w:proofErr w:type="gramStart"/>
            <w:r>
              <w:rPr>
                <w:b/>
                <w:lang w:eastAsia="en-US"/>
              </w:rPr>
              <w:t xml:space="preserve"> ,</w:t>
            </w:r>
            <w:proofErr w:type="gramEnd"/>
            <w:r>
              <w:rPr>
                <w:b/>
                <w:lang w:eastAsia="en-US"/>
              </w:rPr>
              <w:t xml:space="preserve">кинематография </w:t>
            </w:r>
          </w:p>
          <w:p w:rsidR="001B3B3B" w:rsidRDefault="001B3B3B">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00</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3992,0</w:t>
            </w:r>
          </w:p>
        </w:tc>
      </w:tr>
      <w:tr w:rsidR="001B3B3B" w:rsidTr="001B3B3B">
        <w:tc>
          <w:tcPr>
            <w:tcW w:w="521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Культура</w:t>
            </w:r>
          </w:p>
          <w:p w:rsidR="001B3B3B" w:rsidRDefault="001B3B3B">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3992,0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Дворцы и дома культуры</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3992,0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Расходы на выплаты персоналу в целях обеспечения выполнения функций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органами,казенными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3355,9</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Фонд оплаты труда казенных учреждений  и  взносы по обязательному социальному страхованию</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111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3353,9</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Иные  выплаты персоналу казенных </w:t>
            </w:r>
            <w:proofErr w:type="spellStart"/>
            <w:r>
              <w:rPr>
                <w:lang w:eastAsia="en-US"/>
              </w:rPr>
              <w:t>учреждений</w:t>
            </w:r>
            <w:proofErr w:type="gramStart"/>
            <w:r>
              <w:rPr>
                <w:lang w:eastAsia="en-US"/>
              </w:rPr>
              <w:t>,з</w:t>
            </w:r>
            <w:proofErr w:type="gramEnd"/>
            <w:r>
              <w:rPr>
                <w:lang w:eastAsia="en-US"/>
              </w:rPr>
              <w:t>а</w:t>
            </w:r>
            <w:proofErr w:type="spellEnd"/>
            <w:r>
              <w:rPr>
                <w:lang w:eastAsia="en-US"/>
              </w:rPr>
              <w:t xml:space="preserve">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112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616,1</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31,1</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585,0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800</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20,0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Уплата налога на имущество и земельного налога</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851</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Уплата прочих </w:t>
            </w:r>
            <w:proofErr w:type="spellStart"/>
            <w:r>
              <w:rPr>
                <w:lang w:eastAsia="en-US"/>
              </w:rPr>
              <w:t>налогов</w:t>
            </w:r>
            <w:proofErr w:type="gramStart"/>
            <w:r>
              <w:rPr>
                <w:lang w:eastAsia="en-US"/>
              </w:rPr>
              <w:t>,с</w:t>
            </w:r>
            <w:proofErr w:type="gramEnd"/>
            <w:r>
              <w:rPr>
                <w:lang w:eastAsia="en-US"/>
              </w:rPr>
              <w:t>боров</w:t>
            </w:r>
            <w:proofErr w:type="spellEnd"/>
            <w:r>
              <w:rPr>
                <w:lang w:eastAsia="en-US"/>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8800440</w:t>
            </w:r>
          </w:p>
        </w:tc>
        <w:tc>
          <w:tcPr>
            <w:tcW w:w="127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10,0</w:t>
            </w:r>
          </w:p>
        </w:tc>
      </w:tr>
      <w:tr w:rsidR="001B3B3B" w:rsidTr="001B3B3B">
        <w:tc>
          <w:tcPr>
            <w:tcW w:w="5211"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276"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b/>
                <w:lang w:eastAsia="en-US"/>
              </w:rPr>
            </w:pPr>
            <w:r>
              <w:rPr>
                <w:b/>
                <w:lang w:eastAsia="en-US"/>
              </w:rPr>
              <w:t>8595,32</w:t>
            </w:r>
          </w:p>
        </w:tc>
      </w:tr>
    </w:tbl>
    <w:p w:rsidR="001B3B3B" w:rsidRDefault="001B3B3B" w:rsidP="001B3B3B"/>
    <w:p w:rsidR="001B3B3B" w:rsidRDefault="001B3B3B" w:rsidP="001B3B3B">
      <w:pPr>
        <w:ind w:right="819"/>
        <w:rPr>
          <w:b/>
        </w:rPr>
      </w:pPr>
      <w:r>
        <w:t xml:space="preserve">                                          </w:t>
      </w:r>
    </w:p>
    <w:p w:rsidR="001B3B3B" w:rsidRDefault="001B3B3B" w:rsidP="001B3B3B">
      <w:pPr>
        <w:tabs>
          <w:tab w:val="left" w:pos="6555"/>
        </w:tabs>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tabs>
          <w:tab w:val="left" w:pos="6555"/>
        </w:tabs>
        <w:jc w:val="right"/>
        <w:rPr>
          <w:b/>
        </w:rPr>
      </w:pPr>
    </w:p>
    <w:p w:rsidR="001B3B3B" w:rsidRDefault="001B3B3B" w:rsidP="001B3B3B">
      <w:pPr>
        <w:rPr>
          <w:b/>
        </w:rPr>
      </w:pPr>
      <w:r>
        <w:t xml:space="preserve">                                                                                                               </w:t>
      </w:r>
    </w:p>
    <w:p w:rsidR="001B3B3B" w:rsidRDefault="001B3B3B" w:rsidP="001B3B3B">
      <w:pPr>
        <w:rPr>
          <w:b/>
        </w:rPr>
      </w:pPr>
      <w:r>
        <w:rPr>
          <w:b/>
        </w:rPr>
        <w:t xml:space="preserve">                                                                                                                             </w:t>
      </w:r>
    </w:p>
    <w:p w:rsidR="001B3B3B" w:rsidRDefault="001B3B3B" w:rsidP="001B3B3B">
      <w:pPr>
        <w:rPr>
          <w:b/>
        </w:rPr>
      </w:pPr>
    </w:p>
    <w:p w:rsidR="001B3B3B" w:rsidRDefault="001B3B3B" w:rsidP="001B3B3B">
      <w:pPr>
        <w:rPr>
          <w:b/>
        </w:rPr>
      </w:pPr>
    </w:p>
    <w:p w:rsidR="001B3B3B" w:rsidRDefault="001B3B3B" w:rsidP="001B3B3B">
      <w:pPr>
        <w:rPr>
          <w:b/>
        </w:rPr>
      </w:pPr>
    </w:p>
    <w:p w:rsidR="001B3B3B" w:rsidRDefault="001B3B3B" w:rsidP="001B3B3B">
      <w:pPr>
        <w:rPr>
          <w:b/>
        </w:rPr>
      </w:pPr>
    </w:p>
    <w:p w:rsidR="001B3B3B" w:rsidRDefault="001B3B3B" w:rsidP="008D39E4">
      <w:pPr>
        <w:jc w:val="right"/>
        <w:rPr>
          <w:b/>
        </w:rPr>
      </w:pPr>
      <w:r>
        <w:rPr>
          <w:b/>
        </w:rPr>
        <w:lastRenderedPageBreak/>
        <w:t xml:space="preserve">                                                                                                                                Приложение 5</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rPr>
          <w:b/>
        </w:rPr>
      </w:pPr>
      <w:r>
        <w:rPr>
          <w:b/>
        </w:rPr>
        <w:t xml:space="preserve">                                                                                                                                       Таблица 2</w:t>
      </w:r>
    </w:p>
    <w:p w:rsidR="001B3B3B" w:rsidRDefault="001B3B3B" w:rsidP="001B3B3B">
      <w:pPr>
        <w:ind w:right="819"/>
        <w:jc w:val="center"/>
      </w:pPr>
    </w:p>
    <w:p w:rsidR="001B3B3B" w:rsidRDefault="001B3B3B" w:rsidP="001B3B3B">
      <w:pPr>
        <w:ind w:right="459"/>
        <w:jc w:val="center"/>
        <w:rPr>
          <w:b/>
        </w:rPr>
      </w:pPr>
      <w:r>
        <w:rPr>
          <w:b/>
        </w:rPr>
        <w:t xml:space="preserve">Распределение бюджетных ассигнований  на плановый период 2016-2017гг. </w:t>
      </w:r>
      <w:proofErr w:type="gramStart"/>
      <w:r>
        <w:rPr>
          <w:b/>
        </w:rPr>
        <w:t>по</w:t>
      </w:r>
      <w:proofErr w:type="gramEnd"/>
    </w:p>
    <w:p w:rsidR="001B3B3B" w:rsidRDefault="001B3B3B" w:rsidP="001B3B3B">
      <w:pPr>
        <w:jc w:val="center"/>
        <w:rPr>
          <w:b/>
        </w:rPr>
      </w:pPr>
      <w:r>
        <w:rPr>
          <w:b/>
        </w:rPr>
        <w:t>разделам, подразделам, целевым статьям и видам расходов</w:t>
      </w:r>
    </w:p>
    <w:p w:rsidR="001B3B3B" w:rsidRDefault="001B3B3B" w:rsidP="001B3B3B">
      <w:pPr>
        <w:jc w:val="center"/>
        <w:rPr>
          <w:b/>
        </w:rPr>
      </w:pPr>
      <w:r>
        <w:rPr>
          <w:b/>
        </w:rPr>
        <w:t xml:space="preserve">бюджета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w:t>
      </w:r>
    </w:p>
    <w:p w:rsidR="001B3B3B" w:rsidRDefault="001B3B3B" w:rsidP="001B3B3B">
      <w:r>
        <w:t xml:space="preserve">                                                                                                                                                   </w:t>
      </w:r>
      <w:proofErr w:type="spellStart"/>
      <w:r>
        <w:t>Тыс</w:t>
      </w:r>
      <w:proofErr w:type="gramStart"/>
      <w:r>
        <w:t>.р</w:t>
      </w:r>
      <w:proofErr w:type="gramEnd"/>
      <w:r>
        <w:t>уб</w:t>
      </w:r>
      <w:proofErr w:type="spellEnd"/>
      <w:r>
        <w:t xml:space="preserve">. </w:t>
      </w:r>
    </w:p>
    <w:tbl>
      <w:tblPr>
        <w:tblpPr w:leftFromText="180" w:rightFromText="180" w:vertAnchor="text" w:horzAnchor="margin" w:tblpXSpec="center" w:tblpY="73"/>
        <w:tblW w:w="11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6"/>
        <w:gridCol w:w="709"/>
        <w:gridCol w:w="850"/>
        <w:gridCol w:w="1134"/>
        <w:gridCol w:w="851"/>
        <w:gridCol w:w="1417"/>
        <w:gridCol w:w="1418"/>
      </w:tblGrid>
      <w:tr w:rsidR="008D39E4" w:rsidTr="008D39E4">
        <w:trPr>
          <w:trHeight w:val="74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   </w:t>
            </w:r>
          </w:p>
        </w:tc>
        <w:tc>
          <w:tcPr>
            <w:tcW w:w="709"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proofErr w:type="spellStart"/>
            <w:r>
              <w:rPr>
                <w:lang w:eastAsia="en-US"/>
              </w:rPr>
              <w:t>Рзд</w:t>
            </w:r>
            <w:proofErr w:type="spellEnd"/>
          </w:p>
        </w:tc>
        <w:tc>
          <w:tcPr>
            <w:tcW w:w="850"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proofErr w:type="spellStart"/>
            <w:r>
              <w:rPr>
                <w:lang w:eastAsia="en-US"/>
              </w:rPr>
              <w:t>Прз</w:t>
            </w:r>
            <w:proofErr w:type="spellEnd"/>
          </w:p>
        </w:tc>
        <w:tc>
          <w:tcPr>
            <w:tcW w:w="1134"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proofErr w:type="spellStart"/>
            <w:r>
              <w:rPr>
                <w:lang w:eastAsia="en-US"/>
              </w:rPr>
              <w:t>Цс</w:t>
            </w:r>
            <w:proofErr w:type="spellEnd"/>
          </w:p>
        </w:tc>
        <w:tc>
          <w:tcPr>
            <w:tcW w:w="851"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ВР</w:t>
            </w:r>
          </w:p>
        </w:tc>
        <w:tc>
          <w:tcPr>
            <w:tcW w:w="1417"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ind w:right="128"/>
              <w:rPr>
                <w:lang w:eastAsia="en-US"/>
              </w:rPr>
            </w:pPr>
            <w:r>
              <w:rPr>
                <w:lang w:eastAsia="en-US"/>
              </w:rPr>
              <w:t>Плановый период 2016г.</w:t>
            </w:r>
          </w:p>
        </w:tc>
        <w:tc>
          <w:tcPr>
            <w:tcW w:w="1418" w:type="dxa"/>
            <w:vMerge w:val="restart"/>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Плановый период   2017г.</w:t>
            </w:r>
          </w:p>
        </w:tc>
      </w:tr>
      <w:tr w:rsidR="008D39E4" w:rsidTr="008D39E4">
        <w:trPr>
          <w:trHeight w:val="60"/>
        </w:trPr>
        <w:tc>
          <w:tcPr>
            <w:tcW w:w="4766"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D39E4" w:rsidRDefault="008D39E4" w:rsidP="008D39E4">
            <w:pPr>
              <w:rPr>
                <w:lang w:eastAsia="en-US"/>
              </w:rPr>
            </w:pPr>
          </w:p>
        </w:tc>
      </w:tr>
      <w:tr w:rsidR="008D39E4" w:rsidTr="008D39E4">
        <w:trPr>
          <w:trHeight w:val="651"/>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1911,43</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2181,33</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Функционирование высшего должностного лица субъекта РФ и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02</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464,2</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464,2</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Расходы на выплаты персоналу в целях обеспечения выполнения </w:t>
            </w:r>
            <w:proofErr w:type="spellStart"/>
            <w:r>
              <w:rPr>
                <w:lang w:eastAsia="en-US"/>
              </w:rPr>
              <w:t>фунций</w:t>
            </w:r>
            <w:proofErr w:type="spellEnd"/>
            <w:r>
              <w:rPr>
                <w:lang w:eastAsia="en-US"/>
              </w:rPr>
              <w:t xml:space="preserve">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органами,казёнными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Расходы на выплаты персоналу государственны</w:t>
            </w:r>
            <w:proofErr w:type="gramStart"/>
            <w:r>
              <w:rPr>
                <w:lang w:eastAsia="en-US"/>
              </w:rPr>
              <w:t>х(</w:t>
            </w:r>
            <w:proofErr w:type="gramEnd"/>
            <w:r>
              <w:rPr>
                <w:lang w:eastAsia="en-US"/>
              </w:rPr>
              <w:t>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r>
      <w:tr w:rsidR="008D39E4" w:rsidTr="008D39E4">
        <w:trPr>
          <w:trHeight w:val="9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8800203</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464,2</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 xml:space="preserve">Функционирование </w:t>
            </w:r>
            <w:proofErr w:type="gramStart"/>
            <w:r>
              <w:rPr>
                <w:b/>
                <w:lang w:eastAsia="en-US"/>
              </w:rPr>
              <w:t>Правительства  Российской Федерации высших исполнительных  органов государственной власти субъектов Российской</w:t>
            </w:r>
            <w:proofErr w:type="gramEnd"/>
            <w:r>
              <w:rPr>
                <w:b/>
                <w:lang w:eastAsia="en-US"/>
              </w:rPr>
              <w:t xml:space="preserve">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 xml:space="preserve">04  </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1447,23</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1699,13</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Центральный аппарат</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1447,23</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1581,46</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Расходы на выплаты персоналу в целях обеспечения выполнения </w:t>
            </w:r>
            <w:proofErr w:type="spellStart"/>
            <w:r>
              <w:rPr>
                <w:lang w:eastAsia="en-US"/>
              </w:rPr>
              <w:t>фунций</w:t>
            </w:r>
            <w:proofErr w:type="spellEnd"/>
            <w:r>
              <w:rPr>
                <w:lang w:eastAsia="en-US"/>
              </w:rPr>
              <w:t xml:space="preserve"> государственным</w:t>
            </w:r>
            <w:proofErr w:type="gramStart"/>
            <w:r>
              <w:rPr>
                <w:lang w:eastAsia="en-US"/>
              </w:rPr>
              <w:t>и(</w:t>
            </w:r>
            <w:proofErr w:type="gramEnd"/>
            <w:r>
              <w:rPr>
                <w:lang w:eastAsia="en-US"/>
              </w:rPr>
              <w:t>муниципальными)</w:t>
            </w:r>
            <w:proofErr w:type="spellStart"/>
            <w:r>
              <w:rPr>
                <w:lang w:eastAsia="en-US"/>
              </w:rPr>
              <w:t>органами,казёнными</w:t>
            </w:r>
            <w:proofErr w:type="spellEnd"/>
            <w:r>
              <w:rPr>
                <w:lang w:eastAsia="en-US"/>
              </w:rPr>
              <w:t xml:space="preserve"> </w:t>
            </w:r>
            <w:proofErr w:type="spellStart"/>
            <w:r>
              <w:rPr>
                <w:lang w:eastAsia="en-US"/>
              </w:rPr>
              <w:t>учреждениями,органами</w:t>
            </w:r>
            <w:proofErr w:type="spellEnd"/>
            <w:r>
              <w:rPr>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1268,33</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1268,56</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1259,83</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1260,06</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8,5</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48,0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70,0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87,9</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325,57</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lastRenderedPageBreak/>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6,9</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0507019</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Уплата прочих </w:t>
            </w:r>
            <w:proofErr w:type="spellStart"/>
            <w:r>
              <w:rPr>
                <w:lang w:eastAsia="en-US"/>
              </w:rPr>
              <w:t>налогов</w:t>
            </w:r>
            <w:proofErr w:type="gramStart"/>
            <w:r>
              <w:rPr>
                <w:lang w:eastAsia="en-US"/>
              </w:rPr>
              <w:t>,с</w:t>
            </w:r>
            <w:proofErr w:type="gramEnd"/>
            <w:r>
              <w:rPr>
                <w:lang w:eastAsia="en-US"/>
              </w:rPr>
              <w:t>боров</w:t>
            </w:r>
            <w:proofErr w:type="spellEnd"/>
            <w:r>
              <w:rPr>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18,0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28,0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 xml:space="preserve">Обеспечение деятельности </w:t>
            </w:r>
            <w:proofErr w:type="spellStart"/>
            <w:r>
              <w:rPr>
                <w:b/>
                <w:lang w:eastAsia="en-US"/>
              </w:rPr>
              <w:t>финансовых</w:t>
            </w:r>
            <w:proofErr w:type="gramStart"/>
            <w:r>
              <w:rPr>
                <w:b/>
                <w:lang w:eastAsia="en-US"/>
              </w:rPr>
              <w:t>,н</w:t>
            </w:r>
            <w:proofErr w:type="gramEnd"/>
            <w:r>
              <w:rPr>
                <w:b/>
                <w:lang w:eastAsia="en-US"/>
              </w:rPr>
              <w:t>алоговых</w:t>
            </w:r>
            <w:proofErr w:type="spellEnd"/>
            <w:r>
              <w:rPr>
                <w:b/>
                <w:lang w:eastAsia="en-US"/>
              </w:rPr>
              <w:t xml:space="preserve"> и таможенных органов и органов финансового,(финансово-бюджетного)надзора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06</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18,0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18,0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Иные межбюджетные трансферты </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06</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540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18,0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18,0</w:t>
            </w:r>
          </w:p>
        </w:tc>
      </w:tr>
      <w:tr w:rsidR="008D39E4" w:rsidTr="008D39E4">
        <w:trPr>
          <w:trHeight w:val="65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Национальная оборона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78</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74,4</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72,5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68,9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72,5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68,9</w:t>
            </w:r>
          </w:p>
        </w:tc>
      </w:tr>
      <w:tr w:rsidR="008D39E4" w:rsidTr="008D39E4">
        <w:trPr>
          <w:trHeight w:val="95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Выполнение функций органами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121</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72,5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68,9</w:t>
            </w:r>
          </w:p>
        </w:tc>
      </w:tr>
      <w:tr w:rsidR="008D39E4" w:rsidTr="008D39E4">
        <w:trPr>
          <w:trHeight w:val="95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0013600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5,5</w:t>
            </w:r>
          </w:p>
        </w:tc>
      </w:tr>
      <w:tr w:rsidR="008D39E4" w:rsidTr="008D39E4">
        <w:trPr>
          <w:trHeight w:val="95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35,0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35,0</w:t>
            </w:r>
          </w:p>
        </w:tc>
      </w:tr>
      <w:tr w:rsidR="008D39E4" w:rsidTr="008D39E4">
        <w:trPr>
          <w:trHeight w:val="95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35,0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35,0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8800218</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Подготовка населения и организаций к действиям в чрезвычайной ситуации в мирное и военное время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8800218</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8800219</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1356,85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2380,5</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,,Развитие автомобильных </w:t>
            </w:r>
            <w:proofErr w:type="spellStart"/>
            <w:r>
              <w:rPr>
                <w:lang w:eastAsia="en-US"/>
              </w:rPr>
              <w:t>дорог</w:t>
            </w:r>
            <w:proofErr w:type="gramStart"/>
            <w:r>
              <w:rPr>
                <w:lang w:eastAsia="en-US"/>
              </w:rPr>
              <w:t>,р</w:t>
            </w:r>
            <w:proofErr w:type="gramEnd"/>
            <w:r>
              <w:rPr>
                <w:lang w:eastAsia="en-US"/>
              </w:rPr>
              <w:t>егионального,межмуниципального</w:t>
            </w:r>
            <w:proofErr w:type="spellEnd"/>
            <w:r>
              <w:rPr>
                <w:lang w:eastAsia="en-US"/>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243</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1000,0</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,,Развитие автомобильных </w:t>
            </w:r>
            <w:proofErr w:type="spellStart"/>
            <w:r>
              <w:rPr>
                <w:lang w:eastAsia="en-US"/>
              </w:rPr>
              <w:lastRenderedPageBreak/>
              <w:t>дорог</w:t>
            </w:r>
            <w:proofErr w:type="gramStart"/>
            <w:r>
              <w:rPr>
                <w:lang w:eastAsia="en-US"/>
              </w:rPr>
              <w:t>,р</w:t>
            </w:r>
            <w:proofErr w:type="gramEnd"/>
            <w:r>
              <w:rPr>
                <w:lang w:eastAsia="en-US"/>
              </w:rPr>
              <w:t>егионального,межмуниципального</w:t>
            </w:r>
            <w:proofErr w:type="spellEnd"/>
            <w:r>
              <w:rPr>
                <w:lang w:eastAsia="en-US"/>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lastRenderedPageBreak/>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52,6</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52,6</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lastRenderedPageBreak/>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6100404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243</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52,6</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52,6</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Средства </w:t>
            </w:r>
            <w:proofErr w:type="spellStart"/>
            <w:r>
              <w:rPr>
                <w:lang w:eastAsia="en-US"/>
              </w:rPr>
              <w:t>муниципальногодорожного</w:t>
            </w:r>
            <w:proofErr w:type="spellEnd"/>
            <w:r>
              <w:rPr>
                <w:lang w:eastAsia="en-US"/>
              </w:rPr>
              <w:t xml:space="preserve"> фонда </w:t>
            </w:r>
            <w:proofErr w:type="spellStart"/>
            <w:r>
              <w:rPr>
                <w:lang w:eastAsia="en-US"/>
              </w:rPr>
              <w:t>Завьяловского</w:t>
            </w:r>
            <w:proofErr w:type="spellEnd"/>
            <w:r>
              <w:rPr>
                <w:lang w:eastAsia="en-US"/>
              </w:rPr>
              <w:t xml:space="preserve"> сельсовета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8800301</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304,25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817,9</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w:t>
            </w:r>
            <w:proofErr w:type="spellEnd"/>
            <w:r>
              <w:rPr>
                <w:lang w:eastAsia="en-US"/>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04</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09</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8800301</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304,25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817,9</w:t>
            </w:r>
          </w:p>
        </w:tc>
      </w:tr>
      <w:tr w:rsidR="008D39E4" w:rsidTr="008D39E4">
        <w:trPr>
          <w:trHeight w:val="35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210,0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510,0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Благоустройство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03</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200,0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500,0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Уличное освещение</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8800601</w:t>
            </w: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500,0</w:t>
            </w:r>
          </w:p>
        </w:tc>
      </w:tr>
      <w:tr w:rsidR="008D39E4" w:rsidTr="008D39E4">
        <w:trPr>
          <w:trHeight w:val="613"/>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8800601</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200,0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500,0</w:t>
            </w:r>
          </w:p>
        </w:tc>
      </w:tr>
      <w:tr w:rsidR="008D39E4" w:rsidTr="008D39E4">
        <w:trPr>
          <w:trHeight w:val="1270"/>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8800604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r>
      <w:tr w:rsidR="008D39E4" w:rsidTr="008D39E4">
        <w:trPr>
          <w:trHeight w:val="829"/>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03</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8800604</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10,0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r>
      <w:tr w:rsidR="008D39E4" w:rsidTr="008D39E4">
        <w:trPr>
          <w:trHeight w:val="543"/>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3947,5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b/>
                <w:lang w:eastAsia="en-US"/>
              </w:rPr>
            </w:pPr>
            <w:r>
              <w:rPr>
                <w:b/>
                <w:lang w:eastAsia="en-US"/>
              </w:rPr>
              <w:t>3700,9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Культура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3947,5</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3600,9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Обеспечение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000</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3356,9</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3356,9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111</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3353,9</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3353,9</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Иные выплаты персоналу,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112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3,0</w:t>
            </w: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Закупка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35,0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67,0</w:t>
            </w:r>
          </w:p>
        </w:tc>
      </w:tr>
      <w:tr w:rsidR="008D39E4" w:rsidTr="008D39E4">
        <w:trPr>
          <w:trHeight w:val="1184"/>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Прочие закупки </w:t>
            </w:r>
            <w:proofErr w:type="spellStart"/>
            <w:r>
              <w:rPr>
                <w:lang w:eastAsia="en-US"/>
              </w:rPr>
              <w:t>товаров</w:t>
            </w:r>
            <w:proofErr w:type="gramStart"/>
            <w:r>
              <w:rPr>
                <w:lang w:eastAsia="en-US"/>
              </w:rPr>
              <w:t>,р</w:t>
            </w:r>
            <w:proofErr w:type="gramEnd"/>
            <w:r>
              <w:rPr>
                <w:lang w:eastAsia="en-US"/>
              </w:rPr>
              <w:t>абот,услуг</w:t>
            </w:r>
            <w:proofErr w:type="spellEnd"/>
            <w:r>
              <w:rPr>
                <w:lang w:eastAsia="en-US"/>
              </w:rPr>
              <w:t xml:space="preserve">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244</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55,0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198,0</w:t>
            </w:r>
          </w:p>
        </w:tc>
      </w:tr>
      <w:tr w:rsidR="008D39E4" w:rsidTr="008D39E4">
        <w:trPr>
          <w:trHeight w:val="705"/>
        </w:trPr>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 xml:space="preserve">Уплата прочих </w:t>
            </w:r>
            <w:proofErr w:type="spellStart"/>
            <w:r>
              <w:rPr>
                <w:lang w:eastAsia="en-US"/>
              </w:rPr>
              <w:t>налогов</w:t>
            </w:r>
            <w:proofErr w:type="gramStart"/>
            <w:r>
              <w:rPr>
                <w:lang w:eastAsia="en-US"/>
              </w:rPr>
              <w:t>,с</w:t>
            </w:r>
            <w:proofErr w:type="gramEnd"/>
            <w:r>
              <w:rPr>
                <w:lang w:eastAsia="en-US"/>
              </w:rPr>
              <w:t>боров</w:t>
            </w:r>
            <w:proofErr w:type="spellEnd"/>
            <w:r>
              <w:rPr>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08</w:t>
            </w: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01</w:t>
            </w: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8800440</w:t>
            </w: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852</w:t>
            </w: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27,0</w:t>
            </w: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lang w:eastAsia="en-US"/>
              </w:rPr>
            </w:pPr>
            <w:r>
              <w:rPr>
                <w:lang w:eastAsia="en-US"/>
              </w:rPr>
              <w:t>79,0</w:t>
            </w:r>
          </w:p>
        </w:tc>
      </w:tr>
      <w:tr w:rsidR="008D39E4" w:rsidTr="008D39E4">
        <w:trPr>
          <w:trHeight w:val="705"/>
        </w:trPr>
        <w:tc>
          <w:tcPr>
            <w:tcW w:w="4766"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p>
          <w:p w:rsidR="008D39E4" w:rsidRDefault="008D39E4" w:rsidP="008D39E4">
            <w:pPr>
              <w:spacing w:line="276" w:lineRule="auto"/>
              <w:rPr>
                <w:b/>
                <w:lang w:eastAsia="en-US"/>
              </w:rPr>
            </w:pPr>
            <w:r>
              <w:rPr>
                <w:b/>
                <w:lang w:eastAsia="en-US"/>
              </w:rPr>
              <w:t>Условно утвержденные расходы</w:t>
            </w: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r>
              <w:rPr>
                <w:b/>
                <w:lang w:eastAsia="en-US"/>
              </w:rPr>
              <w:t>168,12</w:t>
            </w:r>
          </w:p>
        </w:tc>
        <w:tc>
          <w:tcPr>
            <w:tcW w:w="1418"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r>
              <w:rPr>
                <w:b/>
                <w:lang w:eastAsia="en-US"/>
              </w:rPr>
              <w:t>386,17</w:t>
            </w:r>
          </w:p>
          <w:p w:rsidR="008D39E4" w:rsidRDefault="008D39E4" w:rsidP="008D39E4">
            <w:pPr>
              <w:spacing w:line="276" w:lineRule="auto"/>
              <w:rPr>
                <w:b/>
                <w:lang w:eastAsia="en-US"/>
              </w:rPr>
            </w:pPr>
          </w:p>
        </w:tc>
      </w:tr>
      <w:tr w:rsidR="008D39E4" w:rsidTr="008D39E4">
        <w:tc>
          <w:tcPr>
            <w:tcW w:w="4766"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8D39E4" w:rsidRDefault="008D39E4" w:rsidP="008D39E4">
            <w:pPr>
              <w:spacing w:line="276" w:lineRule="auto"/>
              <w:rPr>
                <w:rFonts w:asciiTheme="minorHAnsi" w:eastAsiaTheme="minorHAnsi" w:hAnsiTheme="minorHAnsi" w:cstheme="minorBidi"/>
                <w:sz w:val="22"/>
                <w:szCs w:val="22"/>
                <w:lang w:eastAsia="en-US"/>
              </w:rPr>
            </w:pPr>
          </w:p>
        </w:tc>
      </w:tr>
      <w:tr w:rsidR="008D39E4" w:rsidTr="008D39E4">
        <w:trPr>
          <w:trHeight w:val="814"/>
        </w:trPr>
        <w:tc>
          <w:tcPr>
            <w:tcW w:w="4766"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r>
              <w:rPr>
                <w:b/>
                <w:lang w:eastAsia="en-US"/>
              </w:rPr>
              <w:t xml:space="preserve">                       ИТОГО</w:t>
            </w:r>
          </w:p>
        </w:tc>
        <w:tc>
          <w:tcPr>
            <w:tcW w:w="709"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134"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851"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tc>
        <w:tc>
          <w:tcPr>
            <w:tcW w:w="1417"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r>
              <w:rPr>
                <w:lang w:eastAsia="en-US"/>
              </w:rPr>
              <w:t>77</w:t>
            </w:r>
            <w:r>
              <w:rPr>
                <w:b/>
                <w:lang w:eastAsia="en-US"/>
              </w:rPr>
              <w:t>24,9</w:t>
            </w:r>
          </w:p>
        </w:tc>
        <w:tc>
          <w:tcPr>
            <w:tcW w:w="1418" w:type="dxa"/>
            <w:tcBorders>
              <w:top w:val="single" w:sz="4" w:space="0" w:color="auto"/>
              <w:left w:val="single" w:sz="4" w:space="0" w:color="auto"/>
              <w:bottom w:val="single" w:sz="4" w:space="0" w:color="auto"/>
              <w:right w:val="single" w:sz="4" w:space="0" w:color="auto"/>
            </w:tcBorders>
          </w:tcPr>
          <w:p w:rsidR="008D39E4" w:rsidRDefault="008D39E4" w:rsidP="008D39E4">
            <w:pPr>
              <w:spacing w:line="276" w:lineRule="auto"/>
              <w:rPr>
                <w:b/>
                <w:lang w:eastAsia="en-US"/>
              </w:rPr>
            </w:pPr>
          </w:p>
          <w:p w:rsidR="008D39E4" w:rsidRDefault="008D39E4" w:rsidP="008D39E4">
            <w:pPr>
              <w:spacing w:line="276" w:lineRule="auto"/>
              <w:rPr>
                <w:b/>
                <w:lang w:eastAsia="en-US"/>
              </w:rPr>
            </w:pPr>
            <w:r>
              <w:rPr>
                <w:b/>
                <w:lang w:eastAsia="en-US"/>
              </w:rPr>
              <w:t>8723,3</w:t>
            </w:r>
          </w:p>
        </w:tc>
      </w:tr>
    </w:tbl>
    <w:p w:rsidR="001B3B3B" w:rsidRDefault="001B3B3B" w:rsidP="001B3B3B">
      <w:r>
        <w:t xml:space="preserve">                                                                                                                                                                                                               </w:t>
      </w:r>
      <w:r>
        <w:rPr>
          <w:b/>
          <w:i/>
        </w:rPr>
        <w:t xml:space="preserve"> </w:t>
      </w:r>
    </w:p>
    <w:p w:rsidR="001B3B3B" w:rsidRDefault="001B3B3B" w:rsidP="001B3B3B">
      <w:pPr>
        <w:rPr>
          <w:b/>
        </w:rPr>
      </w:pPr>
    </w:p>
    <w:p w:rsidR="001B3B3B" w:rsidRDefault="001B3B3B" w:rsidP="001B3B3B">
      <w:pPr>
        <w:tabs>
          <w:tab w:val="left" w:pos="6555"/>
        </w:tabs>
        <w:jc w:val="right"/>
        <w:rPr>
          <w:b/>
        </w:rPr>
      </w:pPr>
      <w:r>
        <w:rPr>
          <w:b/>
        </w:rPr>
        <w:lastRenderedPageBreak/>
        <w:t>Приложение  6</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rPr>
      </w:pPr>
      <w:r>
        <w:rPr>
          <w:b/>
        </w:rPr>
        <w:t>таблица  1</w:t>
      </w:r>
    </w:p>
    <w:p w:rsidR="001B3B3B" w:rsidRDefault="001B3B3B" w:rsidP="001B3B3B">
      <w:pPr>
        <w:tabs>
          <w:tab w:val="left" w:pos="6555"/>
        </w:tabs>
        <w:jc w:val="right"/>
      </w:pPr>
      <w:r>
        <w:t xml:space="preserve">                                                                   </w:t>
      </w:r>
      <w:r>
        <w:rPr>
          <w:b/>
        </w:rPr>
        <w:t xml:space="preserve">                                                                                                 </w:t>
      </w:r>
    </w:p>
    <w:p w:rsidR="001B3B3B" w:rsidRDefault="001B3B3B" w:rsidP="001B3B3B">
      <w:pPr>
        <w:jc w:val="center"/>
        <w:rPr>
          <w:b/>
        </w:rPr>
      </w:pPr>
      <w:r>
        <w:rPr>
          <w:b/>
        </w:rPr>
        <w:t>ИСТОЧНИКИ ФИНАНСИРОВАНИЯ ДЕФИЦИТА БЮДЖЕТА</w:t>
      </w:r>
    </w:p>
    <w:p w:rsidR="001B3B3B" w:rsidRDefault="001B3B3B" w:rsidP="001B3B3B">
      <w:pPr>
        <w:jc w:val="center"/>
        <w:rPr>
          <w:b/>
        </w:rPr>
      </w:pP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w:t>
      </w:r>
    </w:p>
    <w:p w:rsidR="001B3B3B" w:rsidRDefault="001B3B3B" w:rsidP="001B3B3B">
      <w:pPr>
        <w:jc w:val="center"/>
        <w:rPr>
          <w:b/>
        </w:rPr>
      </w:pPr>
      <w:r>
        <w:rPr>
          <w:b/>
        </w:rPr>
        <w:t xml:space="preserve"> на 2015год</w:t>
      </w:r>
    </w:p>
    <w:p w:rsidR="001B3B3B" w:rsidRDefault="001B3B3B" w:rsidP="001B3B3B">
      <w:pPr>
        <w:ind w:right="821"/>
        <w:jc w:val="right"/>
        <w:rPr>
          <w:b/>
        </w:rPr>
      </w:pPr>
      <w:r>
        <w:rPr>
          <w:b/>
        </w:rPr>
        <w:t xml:space="preserve">   </w:t>
      </w:r>
      <w:proofErr w:type="spellStart"/>
      <w:r>
        <w:rPr>
          <w:b/>
        </w:rPr>
        <w:t>Тыс</w:t>
      </w:r>
      <w:proofErr w:type="gramStart"/>
      <w:r>
        <w:rPr>
          <w:b/>
        </w:rPr>
        <w:t>.р</w:t>
      </w:r>
      <w:proofErr w:type="gramEnd"/>
      <w:r>
        <w:rPr>
          <w:b/>
        </w:rPr>
        <w:t>уб</w:t>
      </w:r>
      <w:proofErr w:type="spellEnd"/>
      <w:r>
        <w:rPr>
          <w:b/>
        </w:rPr>
        <w:t xml:space="preserve">. </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6"/>
        <w:gridCol w:w="3599"/>
        <w:gridCol w:w="1260"/>
      </w:tblGrid>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Наименование показателя</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Код источника </w:t>
            </w:r>
            <w:proofErr w:type="spellStart"/>
            <w:r>
              <w:rPr>
                <w:lang w:eastAsia="en-US"/>
              </w:rPr>
              <w:t>фин</w:t>
            </w:r>
            <w:proofErr w:type="spellEnd"/>
            <w:r>
              <w:rPr>
                <w:lang w:eastAsia="en-US"/>
              </w:rPr>
              <w:t>-я по КИВФ</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СУММА</w:t>
            </w:r>
          </w:p>
          <w:p w:rsidR="001B3B3B" w:rsidRDefault="001B3B3B">
            <w:pPr>
              <w:spacing w:line="276" w:lineRule="auto"/>
              <w:rPr>
                <w:lang w:eastAsia="en-US"/>
              </w:rPr>
            </w:pPr>
            <w:r>
              <w:rPr>
                <w:lang w:eastAsia="en-US"/>
              </w:rPr>
              <w:t xml:space="preserve"> .</w:t>
            </w:r>
          </w:p>
        </w:tc>
      </w:tr>
      <w:tr w:rsidR="001B3B3B" w:rsidTr="001B3B3B">
        <w:trPr>
          <w:trHeight w:val="882"/>
        </w:trPr>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Источники внутреннего финансирования дефицита бюджета </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000 01 00 00 00 00 0000 000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rPr>
          <w:trHeight w:val="698"/>
        </w:trPr>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Бюджетные кредиты от других бюджетов бюджетной системы Российской Федерации</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000 01 03 00 00 10 0000 000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rPr>
          <w:trHeight w:val="719"/>
        </w:trPr>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бюджетных кредитов от других бюджетов системы Российской Федерации</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000 01 03 00 00 10 0000 700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бюджетных кредитов от других бюджетов системы Российской Федерации бюджетами муниципальных поселений</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000 01 03 00 00 10 0000 710</w:t>
            </w:r>
          </w:p>
        </w:tc>
        <w:tc>
          <w:tcPr>
            <w:tcW w:w="1260"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0</w:t>
            </w:r>
          </w:p>
          <w:p w:rsidR="001B3B3B" w:rsidRDefault="001B3B3B">
            <w:pPr>
              <w:spacing w:line="276" w:lineRule="auto"/>
              <w:rPr>
                <w:lang w:eastAsia="en-US"/>
              </w:rPr>
            </w:pPr>
          </w:p>
          <w:p w:rsidR="001B3B3B" w:rsidRDefault="001B3B3B">
            <w:pPr>
              <w:spacing w:line="276" w:lineRule="auto"/>
              <w:rPr>
                <w:lang w:eastAsia="en-US"/>
              </w:rPr>
            </w:pP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бюджетных кредитов</w:t>
            </w:r>
            <w:proofErr w:type="gramStart"/>
            <w:r>
              <w:rPr>
                <w:lang w:eastAsia="en-US"/>
              </w:rPr>
              <w:t xml:space="preserve"> ,</w:t>
            </w:r>
            <w:proofErr w:type="gramEnd"/>
            <w:r>
              <w:rPr>
                <w:lang w:eastAsia="en-US"/>
              </w:rPr>
              <w:t xml:space="preserve"> полученных от других бюджетов системы Российской Федерации</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000 01 03 00 00 10 0000 800 </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бюджетных кредитов, полученных от других бюджетов системы Российской Федерации бюджетами муниципальных поселений</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000 01 03 00 00 10 0000 810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rPr>
          <w:trHeight w:val="611"/>
        </w:trPr>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Изменение остатков средств на счетах по учету средств бюджетов</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000 01 05 00 00 00 0000 000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остатков средств бюджетов</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000 01 05 00 00 00 0000 500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прочих остатков средств бюджетов</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000 01 05 02 00 00 0000 510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Увеличение прочих остатков денежных средств бюджетов </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000 01 05 02 01 00 0000 510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прочих остатков денежных средств бюджета поселения</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000 01 05 02 01 10 0000 510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Уменьшение остатков средств бюджетов</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000 01 05 00 00 00 0000 600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rPr>
          <w:trHeight w:val="647"/>
        </w:trPr>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Уменьшение прочих остатков средств бюджетов</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000 01 05 02 00 00 0000 600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Уменьшение прочих остатков денежных средств бюджетов </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000 01 05 02 01 00 0000 610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r w:rsidR="001B3B3B" w:rsidTr="001B3B3B">
        <w:tc>
          <w:tcPr>
            <w:tcW w:w="532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Уменьшение прочих </w:t>
            </w:r>
            <w:proofErr w:type="spellStart"/>
            <w:proofErr w:type="gramStart"/>
            <w:r>
              <w:rPr>
                <w:lang w:eastAsia="en-US"/>
              </w:rPr>
              <w:t>остат</w:t>
            </w:r>
            <w:proofErr w:type="spellEnd"/>
            <w:r>
              <w:rPr>
                <w:lang w:eastAsia="en-US"/>
              </w:rPr>
              <w:t xml:space="preserve"> ков</w:t>
            </w:r>
            <w:proofErr w:type="gramEnd"/>
            <w:r>
              <w:rPr>
                <w:lang w:eastAsia="en-US"/>
              </w:rPr>
              <w:t xml:space="preserve"> денежных средств бюджета поселения</w:t>
            </w:r>
          </w:p>
        </w:tc>
        <w:tc>
          <w:tcPr>
            <w:tcW w:w="360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000 01 05 02 01 10 0000 610</w:t>
            </w:r>
          </w:p>
        </w:tc>
        <w:tc>
          <w:tcPr>
            <w:tcW w:w="1260"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8595,32</w:t>
            </w:r>
          </w:p>
        </w:tc>
      </w:tr>
    </w:tbl>
    <w:p w:rsidR="001B3B3B" w:rsidRDefault="001B3B3B" w:rsidP="001B3B3B">
      <w:pPr>
        <w:ind w:right="279"/>
        <w:rPr>
          <w:b/>
        </w:rPr>
      </w:pPr>
      <w:r>
        <w:rPr>
          <w:b/>
        </w:rPr>
        <w:t xml:space="preserve">                                                                           </w:t>
      </w:r>
    </w:p>
    <w:p w:rsidR="001B3B3B" w:rsidRDefault="001B3B3B" w:rsidP="001B3B3B">
      <w:pPr>
        <w:ind w:right="279"/>
        <w:rPr>
          <w:b/>
        </w:rPr>
      </w:pPr>
      <w:r>
        <w:rPr>
          <w:b/>
        </w:rPr>
        <w:t xml:space="preserve">                                                                                                        </w:t>
      </w:r>
    </w:p>
    <w:p w:rsidR="001B3B3B" w:rsidRDefault="001B3B3B" w:rsidP="001B3B3B">
      <w:pPr>
        <w:ind w:right="279"/>
        <w:jc w:val="right"/>
      </w:pPr>
    </w:p>
    <w:p w:rsidR="001B3B3B" w:rsidRDefault="001B3B3B" w:rsidP="001B3B3B">
      <w:pPr>
        <w:ind w:right="279"/>
        <w:jc w:val="right"/>
      </w:pPr>
    </w:p>
    <w:p w:rsidR="001B3B3B" w:rsidRDefault="001B3B3B" w:rsidP="001B3B3B"/>
    <w:p w:rsidR="001B3B3B" w:rsidRDefault="001B3B3B" w:rsidP="001B3B3B"/>
    <w:p w:rsidR="001B3B3B" w:rsidRDefault="001B3B3B" w:rsidP="001B3B3B"/>
    <w:p w:rsidR="001B3B3B" w:rsidRDefault="001B3B3B" w:rsidP="001B3B3B">
      <w:pPr>
        <w:ind w:right="279"/>
        <w:jc w:val="right"/>
        <w:rPr>
          <w:b/>
        </w:rPr>
      </w:pPr>
      <w:r>
        <w:rPr>
          <w:b/>
        </w:rPr>
        <w:t xml:space="preserve">                                                                                                       </w:t>
      </w:r>
      <w:r w:rsidR="008D39E4">
        <w:rPr>
          <w:b/>
        </w:rPr>
        <w:t xml:space="preserve">    </w:t>
      </w:r>
      <w:r>
        <w:rPr>
          <w:b/>
        </w:rPr>
        <w:t xml:space="preserve">     Приложение 6</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ind w:right="279"/>
      </w:pPr>
      <w:r>
        <w:rPr>
          <w:b/>
        </w:rPr>
        <w:t xml:space="preserve">                                                                                                                                              Таблица 2                                                                                                                   </w:t>
      </w:r>
    </w:p>
    <w:p w:rsidR="001B3B3B" w:rsidRDefault="001B3B3B" w:rsidP="001B3B3B">
      <w:pPr>
        <w:jc w:val="center"/>
      </w:pPr>
      <w:r>
        <w:rPr>
          <w:b/>
        </w:rPr>
        <w:t xml:space="preserve">                                                                                                                                    </w:t>
      </w:r>
    </w:p>
    <w:p w:rsidR="001B3B3B" w:rsidRDefault="001B3B3B" w:rsidP="001B3B3B">
      <w:pPr>
        <w:jc w:val="center"/>
        <w:rPr>
          <w:b/>
        </w:rPr>
      </w:pPr>
      <w:r>
        <w:rPr>
          <w:b/>
        </w:rPr>
        <w:t>ИСТОЧНИКИ ФИНАНСИРОВАНИЯ ДЕФИЦИТА БЮДЖЕТА</w:t>
      </w:r>
    </w:p>
    <w:p w:rsidR="001B3B3B" w:rsidRDefault="001B3B3B" w:rsidP="001B3B3B">
      <w:pPr>
        <w:ind w:left="-1260" w:hanging="180"/>
        <w:jc w:val="center"/>
      </w:pPr>
      <w:r>
        <w:rPr>
          <w:b/>
        </w:rPr>
        <w:t xml:space="preserve">        </w:t>
      </w:r>
      <w:proofErr w:type="spellStart"/>
      <w:r>
        <w:rPr>
          <w:b/>
        </w:rPr>
        <w:t>Завьяловского</w:t>
      </w:r>
      <w:proofErr w:type="spellEnd"/>
      <w:r>
        <w:rPr>
          <w:b/>
        </w:rPr>
        <w:t xml:space="preserve"> сельсовета  на плановый период 2016-2017гг        </w:t>
      </w:r>
      <w:r>
        <w:t xml:space="preserve">                                                                                                                                                                                                                                                                                                                                                              </w:t>
      </w:r>
      <w:proofErr w:type="spellStart"/>
      <w:r>
        <w:t>тыс</w:t>
      </w:r>
      <w:proofErr w:type="gramStart"/>
      <w:r>
        <w:t>.р</w:t>
      </w:r>
      <w:proofErr w:type="gramEnd"/>
      <w:r>
        <w:t>уб</w:t>
      </w:r>
      <w:proofErr w:type="spellEnd"/>
    </w:p>
    <w:p w:rsidR="001B3B3B" w:rsidRDefault="001B3B3B" w:rsidP="001B3B3B">
      <w:pPr>
        <w:ind w:left="-1260" w:hanging="180"/>
        <w:jc w:val="center"/>
      </w:pPr>
    </w:p>
    <w:tbl>
      <w:tblPr>
        <w:tblW w:w="111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3"/>
        <w:gridCol w:w="3542"/>
        <w:gridCol w:w="1133"/>
        <w:gridCol w:w="992"/>
      </w:tblGrid>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Наименование показателя</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Код источника финансирования по КИВФ</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2016г.</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2017г.</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Источники внутреннего финансирования дефицита бюджета </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000 01 00 00 00 00 0000 000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бюджетными поселениями кредитов от кредитных организаций в валюте Российской Федерации</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000 01 02 00 00 10 0000 710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бюджетами поселений кредитов от кредитных организаций в валюте Российской Федерации</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000 01 02 00 00 10 0000 810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Бюджетные кредиты от других бюджетов бюджетной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000 01 03 00 00 10 0000 000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бюджетных кредитов от других бюджетов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000 01 03 00 00 10 0000 700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Получение бюджетных кредитов от других бюджетов системы Российской Федерации бюджетами муниципальных поселений</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000 01 03 00 00 10 0000 710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бюджетных кредитов, полученных от других бюджетов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000 01 03 00 00 10 0000 800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Погашение бюджетных кредитов, полученных от других бюджетов системы Российской Федерации бюджетами муниципальных поселений</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000 01 03 00 00 10 0000 810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Изменение остатков средств на счетах по учету средств бюджетов</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000 01 05 00 00 00 0000 000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143,0</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132</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остатков средств бюджетов</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000 01 05 00 00 00 0000 500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tabs>
                <w:tab w:val="left" w:pos="6555"/>
              </w:tabs>
              <w:spacing w:line="276" w:lineRule="auto"/>
              <w:rPr>
                <w:lang w:eastAsia="en-US"/>
              </w:rPr>
            </w:pPr>
            <w:r>
              <w:rPr>
                <w:lang w:eastAsia="en-US"/>
              </w:rPr>
              <w:t>-7581,9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-8591,3</w:t>
            </w:r>
          </w:p>
        </w:tc>
      </w:tr>
      <w:tr w:rsidR="001B3B3B" w:rsidTr="001B3B3B">
        <w:trPr>
          <w:trHeight w:val="665"/>
        </w:trPr>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прочих остатков средств бюджетов</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000 01 05 02 00 00 0000 510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-7581,9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-8591,3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Увеличение прочих остатков денежных средств бюджетов </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000 01 05 02 01 00 0000 510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-7581,9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-8591,3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Увеличение прочих остатков денежных средств бюджета поселения</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000 01 05 02 01 10 0000 510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-7581,9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-8591,3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Уменьшение остатков средств бюджетов</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000 01 05 00 00 00 0000 600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7724,9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8723,3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Уменьшение прочих остатков средств бюджетов</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000 01 05 02 00 00 0000 600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7724,9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8723,3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Уменьшение прочих остатков денежных средств бюджетов </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000 01 05 02 01 00 0000 610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7724,9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8723,3</w:t>
            </w:r>
          </w:p>
        </w:tc>
      </w:tr>
      <w:tr w:rsidR="001B3B3B" w:rsidTr="001B3B3B">
        <w:tc>
          <w:tcPr>
            <w:tcW w:w="5436"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Уменьшение прочих остатков денежных средств бюджета поселения</w:t>
            </w:r>
          </w:p>
        </w:tc>
        <w:tc>
          <w:tcPr>
            <w:tcW w:w="354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000 01 05 02 01 10 0000 610</w:t>
            </w:r>
          </w:p>
        </w:tc>
        <w:tc>
          <w:tcPr>
            <w:tcW w:w="1134"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7724,9</w:t>
            </w:r>
          </w:p>
        </w:tc>
        <w:tc>
          <w:tcPr>
            <w:tcW w:w="992"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8723,3</w:t>
            </w:r>
          </w:p>
        </w:tc>
      </w:tr>
    </w:tbl>
    <w:p w:rsidR="001B3B3B" w:rsidRDefault="001B3B3B" w:rsidP="001B3B3B">
      <w:pPr>
        <w:tabs>
          <w:tab w:val="left" w:pos="6555"/>
        </w:tabs>
      </w:pPr>
    </w:p>
    <w:p w:rsidR="001B3B3B" w:rsidRDefault="001B3B3B" w:rsidP="001B3B3B">
      <w:pPr>
        <w:tabs>
          <w:tab w:val="left" w:pos="6555"/>
        </w:tabs>
      </w:pPr>
      <w:r>
        <w:t xml:space="preserve">                                                                                                                                                                                                                                                                                                                                          </w:t>
      </w:r>
    </w:p>
    <w:p w:rsidR="001B3B3B" w:rsidRDefault="001B3B3B" w:rsidP="001B3B3B">
      <w:pPr>
        <w:tabs>
          <w:tab w:val="left" w:pos="6555"/>
        </w:tabs>
        <w:jc w:val="right"/>
        <w:rPr>
          <w:b/>
          <w:sz w:val="20"/>
          <w:szCs w:val="20"/>
        </w:rPr>
      </w:pPr>
      <w:r>
        <w:lastRenderedPageBreak/>
        <w:t xml:space="preserve">                                                                                                                                               </w:t>
      </w:r>
      <w:r>
        <w:rPr>
          <w:b/>
          <w:sz w:val="20"/>
          <w:szCs w:val="20"/>
        </w:rPr>
        <w:t>Приложение</w:t>
      </w:r>
      <w:proofErr w:type="gramStart"/>
      <w:r>
        <w:rPr>
          <w:b/>
          <w:sz w:val="20"/>
          <w:szCs w:val="20"/>
        </w:rPr>
        <w:t>7</w:t>
      </w:r>
      <w:proofErr w:type="gramEnd"/>
    </w:p>
    <w:p w:rsidR="001B3B3B" w:rsidRDefault="001B3B3B" w:rsidP="001B3B3B">
      <w:pPr>
        <w:tabs>
          <w:tab w:val="left" w:pos="6555"/>
        </w:tabs>
        <w:jc w:val="right"/>
        <w:rPr>
          <w:sz w:val="18"/>
          <w:szCs w:val="18"/>
        </w:rPr>
      </w:pPr>
      <w:r>
        <w:rPr>
          <w:sz w:val="18"/>
          <w:szCs w:val="18"/>
        </w:rPr>
        <w:t>к  решению № 178  двадцать восьмой сессии четвертого созыва</w:t>
      </w:r>
    </w:p>
    <w:p w:rsidR="001B3B3B" w:rsidRDefault="001B3B3B" w:rsidP="001B3B3B">
      <w:pPr>
        <w:tabs>
          <w:tab w:val="left" w:pos="6555"/>
        </w:tabs>
        <w:jc w:val="right"/>
        <w:rPr>
          <w:sz w:val="18"/>
          <w:szCs w:val="18"/>
        </w:rPr>
      </w:pPr>
      <w:r>
        <w:rPr>
          <w:sz w:val="18"/>
          <w:szCs w:val="18"/>
        </w:rPr>
        <w:t xml:space="preserve">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sz w:val="20"/>
          <w:szCs w:val="20"/>
        </w:rPr>
      </w:pPr>
    </w:p>
    <w:p w:rsidR="001B3B3B" w:rsidRDefault="001B3B3B" w:rsidP="001B3B3B">
      <w:pPr>
        <w:tabs>
          <w:tab w:val="left" w:pos="6555"/>
        </w:tabs>
        <w:jc w:val="right"/>
      </w:pPr>
      <w:r>
        <w:rPr>
          <w:sz w:val="20"/>
          <w:szCs w:val="20"/>
        </w:rPr>
        <w:t xml:space="preserve">                                                                                                                                                                                  </w:t>
      </w:r>
      <w:r>
        <w:rPr>
          <w:b/>
          <w:sz w:val="20"/>
          <w:szCs w:val="20"/>
        </w:rPr>
        <w:t>Таблица 1</w:t>
      </w:r>
      <w:r>
        <w:t xml:space="preserve">                                                                                                                                                           </w:t>
      </w:r>
    </w:p>
    <w:p w:rsidR="001B3B3B" w:rsidRDefault="001B3B3B" w:rsidP="001B3B3B">
      <w:pPr>
        <w:tabs>
          <w:tab w:val="left" w:pos="6555"/>
        </w:tabs>
        <w:jc w:val="center"/>
      </w:pPr>
      <w:r>
        <w:rPr>
          <w:b/>
        </w:rPr>
        <w:t xml:space="preserve">Программа муниципальных внутренних заимствований </w:t>
      </w:r>
      <w:proofErr w:type="spellStart"/>
      <w:r>
        <w:rPr>
          <w:b/>
        </w:rPr>
        <w:t>Завьяловского</w:t>
      </w:r>
      <w:proofErr w:type="spellEnd"/>
      <w:r>
        <w:rPr>
          <w:b/>
        </w:rPr>
        <w:t xml:space="preserve"> сельсовета на 2015год.</w:t>
      </w:r>
      <w:r>
        <w:t xml:space="preserve"> </w:t>
      </w:r>
    </w:p>
    <w:p w:rsidR="001B3B3B" w:rsidRDefault="001B3B3B" w:rsidP="001B3B3B">
      <w:pPr>
        <w:jc w:val="right"/>
      </w:pPr>
      <w:r>
        <w:t>(</w:t>
      </w:r>
      <w:proofErr w:type="spellStart"/>
      <w:r>
        <w:t>тыс</w:t>
      </w:r>
      <w:proofErr w:type="gramStart"/>
      <w:r>
        <w:t>.р</w:t>
      </w:r>
      <w:proofErr w:type="gramEnd"/>
      <w:r>
        <w:t>уб</w:t>
      </w:r>
      <w:proofErr w:type="spellEnd"/>
      <w:r>
        <w:t>)</w:t>
      </w:r>
    </w:p>
    <w:tbl>
      <w:tblPr>
        <w:tblW w:w="0" w:type="auto"/>
        <w:tblInd w:w="-459" w:type="dxa"/>
        <w:tblLook w:val="01E0" w:firstRow="1" w:lastRow="1" w:firstColumn="1" w:lastColumn="1" w:noHBand="0" w:noVBand="0"/>
      </w:tblPr>
      <w:tblGrid>
        <w:gridCol w:w="6521"/>
        <w:gridCol w:w="1984"/>
        <w:gridCol w:w="1985"/>
      </w:tblGrid>
      <w:tr w:rsidR="001B3B3B" w:rsidTr="001B3B3B">
        <w:tc>
          <w:tcPr>
            <w:tcW w:w="6521" w:type="dxa"/>
            <w:tcBorders>
              <w:top w:val="single" w:sz="4" w:space="0" w:color="auto"/>
              <w:left w:val="single" w:sz="4" w:space="0" w:color="auto"/>
              <w:bottom w:val="single" w:sz="12" w:space="0" w:color="000000"/>
              <w:right w:val="single" w:sz="4" w:space="0" w:color="auto"/>
              <w:tl2br w:val="single" w:sz="6" w:space="0" w:color="000000"/>
            </w:tcBorders>
          </w:tcPr>
          <w:p w:rsidR="001B3B3B" w:rsidRDefault="001B3B3B">
            <w:pPr>
              <w:tabs>
                <w:tab w:val="num" w:pos="0"/>
              </w:tabs>
              <w:spacing w:line="276" w:lineRule="auto"/>
              <w:rPr>
                <w:lang w:eastAsia="en-US"/>
              </w:rPr>
            </w:pPr>
          </w:p>
        </w:tc>
        <w:tc>
          <w:tcPr>
            <w:tcW w:w="1984" w:type="dxa"/>
            <w:tcBorders>
              <w:top w:val="single" w:sz="4" w:space="0" w:color="auto"/>
              <w:left w:val="single" w:sz="4" w:space="0" w:color="auto"/>
              <w:bottom w:val="single" w:sz="12" w:space="0" w:color="000000"/>
              <w:right w:val="single" w:sz="4" w:space="0" w:color="auto"/>
            </w:tcBorders>
            <w:hideMark/>
          </w:tcPr>
          <w:p w:rsidR="001B3B3B" w:rsidRDefault="001B3B3B">
            <w:pPr>
              <w:tabs>
                <w:tab w:val="num" w:pos="0"/>
              </w:tabs>
              <w:spacing w:line="276" w:lineRule="auto"/>
              <w:rPr>
                <w:lang w:eastAsia="en-US"/>
              </w:rPr>
            </w:pPr>
            <w:r>
              <w:rPr>
                <w:lang w:eastAsia="en-US"/>
              </w:rPr>
              <w:t xml:space="preserve">Объем </w:t>
            </w:r>
          </w:p>
          <w:p w:rsidR="001B3B3B" w:rsidRDefault="001B3B3B">
            <w:pPr>
              <w:tabs>
                <w:tab w:val="num" w:pos="0"/>
              </w:tabs>
              <w:spacing w:line="276" w:lineRule="auto"/>
              <w:rPr>
                <w:lang w:eastAsia="en-US"/>
              </w:rPr>
            </w:pPr>
            <w:r>
              <w:rPr>
                <w:lang w:eastAsia="en-US"/>
              </w:rPr>
              <w:t>привлечения</w:t>
            </w:r>
          </w:p>
        </w:tc>
        <w:tc>
          <w:tcPr>
            <w:tcW w:w="1985" w:type="dxa"/>
            <w:tcBorders>
              <w:top w:val="single" w:sz="4" w:space="0" w:color="auto"/>
              <w:left w:val="single" w:sz="4" w:space="0" w:color="auto"/>
              <w:bottom w:val="single" w:sz="12" w:space="0" w:color="000000"/>
              <w:right w:val="single" w:sz="4" w:space="0" w:color="auto"/>
            </w:tcBorders>
            <w:hideMark/>
          </w:tcPr>
          <w:p w:rsidR="001B3B3B" w:rsidRDefault="001B3B3B">
            <w:pPr>
              <w:tabs>
                <w:tab w:val="num" w:pos="0"/>
              </w:tabs>
              <w:spacing w:line="276" w:lineRule="auto"/>
              <w:rPr>
                <w:bCs/>
                <w:lang w:eastAsia="en-US"/>
              </w:rPr>
            </w:pPr>
            <w:r>
              <w:rPr>
                <w:bCs/>
                <w:lang w:eastAsia="en-US"/>
              </w:rPr>
              <w:t>Объем средств</w:t>
            </w:r>
          </w:p>
          <w:p w:rsidR="001B3B3B" w:rsidRDefault="001B3B3B">
            <w:pPr>
              <w:tabs>
                <w:tab w:val="num" w:pos="0"/>
              </w:tabs>
              <w:spacing w:line="276" w:lineRule="auto"/>
              <w:rPr>
                <w:b/>
                <w:bCs/>
                <w:lang w:eastAsia="en-US"/>
              </w:rPr>
            </w:pPr>
            <w:proofErr w:type="gramStart"/>
            <w:r>
              <w:rPr>
                <w:bCs/>
                <w:lang w:eastAsia="en-US"/>
              </w:rPr>
              <w:t>направленных</w:t>
            </w:r>
            <w:proofErr w:type="gramEnd"/>
            <w:r>
              <w:rPr>
                <w:bCs/>
                <w:lang w:eastAsia="en-US"/>
              </w:rPr>
              <w:t xml:space="preserve"> на погашение</w:t>
            </w:r>
          </w:p>
        </w:tc>
      </w:tr>
      <w:tr w:rsidR="001B3B3B" w:rsidTr="001B3B3B">
        <w:tc>
          <w:tcPr>
            <w:tcW w:w="6521" w:type="dxa"/>
            <w:tcBorders>
              <w:top w:val="nil"/>
              <w:left w:val="single" w:sz="4" w:space="0" w:color="auto"/>
              <w:bottom w:val="nil"/>
              <w:right w:val="single" w:sz="4" w:space="0" w:color="auto"/>
            </w:tcBorders>
            <w:hideMark/>
          </w:tcPr>
          <w:p w:rsidR="001B3B3B" w:rsidRDefault="001B3B3B">
            <w:pPr>
              <w:tabs>
                <w:tab w:val="num" w:pos="0"/>
              </w:tabs>
              <w:spacing w:line="276" w:lineRule="auto"/>
              <w:rPr>
                <w:lang w:eastAsia="en-US"/>
              </w:rPr>
            </w:pPr>
            <w:r>
              <w:rPr>
                <w:lang w:eastAsia="en-US"/>
              </w:rPr>
              <w:t>Муниципальные внутренние</w:t>
            </w:r>
          </w:p>
          <w:p w:rsidR="001B3B3B" w:rsidRDefault="001B3B3B">
            <w:pPr>
              <w:tabs>
                <w:tab w:val="num" w:pos="0"/>
              </w:tabs>
              <w:spacing w:line="276" w:lineRule="auto"/>
              <w:rPr>
                <w:lang w:eastAsia="en-US"/>
              </w:rPr>
            </w:pPr>
            <w:r>
              <w:rPr>
                <w:lang w:eastAsia="en-US"/>
              </w:rPr>
              <w:t>заимствования</w:t>
            </w:r>
          </w:p>
        </w:tc>
        <w:tc>
          <w:tcPr>
            <w:tcW w:w="1984" w:type="dxa"/>
            <w:tcBorders>
              <w:top w:val="nil"/>
              <w:left w:val="single" w:sz="4" w:space="0" w:color="auto"/>
              <w:bottom w:val="nil"/>
              <w:right w:val="single" w:sz="4" w:space="0" w:color="auto"/>
            </w:tcBorders>
          </w:tcPr>
          <w:p w:rsidR="001B3B3B" w:rsidRDefault="001B3B3B">
            <w:pPr>
              <w:tabs>
                <w:tab w:val="num" w:pos="0"/>
              </w:tabs>
              <w:spacing w:line="276" w:lineRule="auto"/>
              <w:jc w:val="right"/>
              <w:rPr>
                <w:lang w:eastAsia="en-US"/>
              </w:rPr>
            </w:pPr>
          </w:p>
          <w:p w:rsidR="001B3B3B" w:rsidRDefault="001B3B3B">
            <w:pPr>
              <w:tabs>
                <w:tab w:val="num" w:pos="0"/>
              </w:tabs>
              <w:spacing w:line="276" w:lineRule="auto"/>
              <w:jc w:val="right"/>
              <w:rPr>
                <w:lang w:eastAsia="en-US"/>
              </w:rPr>
            </w:pPr>
            <w:r>
              <w:rPr>
                <w:lang w:eastAsia="en-US"/>
              </w:rPr>
              <w:t>0.0</w:t>
            </w:r>
          </w:p>
        </w:tc>
        <w:tc>
          <w:tcPr>
            <w:tcW w:w="1985" w:type="dxa"/>
            <w:tcBorders>
              <w:top w:val="nil"/>
              <w:left w:val="single" w:sz="4" w:space="0" w:color="auto"/>
              <w:bottom w:val="nil"/>
              <w:right w:val="single" w:sz="4" w:space="0" w:color="auto"/>
            </w:tcBorders>
          </w:tcPr>
          <w:p w:rsidR="001B3B3B" w:rsidRDefault="001B3B3B">
            <w:pPr>
              <w:tabs>
                <w:tab w:val="num" w:pos="0"/>
              </w:tabs>
              <w:spacing w:line="276" w:lineRule="auto"/>
              <w:jc w:val="right"/>
              <w:rPr>
                <w:b/>
                <w:bCs/>
                <w:lang w:eastAsia="en-US"/>
              </w:rPr>
            </w:pPr>
          </w:p>
          <w:p w:rsidR="001B3B3B" w:rsidRDefault="001B3B3B">
            <w:pPr>
              <w:tabs>
                <w:tab w:val="num" w:pos="0"/>
              </w:tabs>
              <w:spacing w:line="276" w:lineRule="auto"/>
              <w:jc w:val="right"/>
              <w:rPr>
                <w:b/>
                <w:bCs/>
                <w:lang w:eastAsia="en-US"/>
              </w:rPr>
            </w:pPr>
            <w:r>
              <w:rPr>
                <w:b/>
                <w:bCs/>
                <w:lang w:eastAsia="en-US"/>
              </w:rPr>
              <w:t>0.0</w:t>
            </w:r>
          </w:p>
        </w:tc>
      </w:tr>
      <w:tr w:rsidR="001B3B3B" w:rsidTr="001B3B3B">
        <w:tc>
          <w:tcPr>
            <w:tcW w:w="6521" w:type="dxa"/>
            <w:tcBorders>
              <w:top w:val="nil"/>
              <w:left w:val="single" w:sz="4" w:space="0" w:color="auto"/>
              <w:bottom w:val="nil"/>
              <w:right w:val="single" w:sz="4" w:space="0" w:color="auto"/>
            </w:tcBorders>
            <w:hideMark/>
          </w:tcPr>
          <w:p w:rsidR="001B3B3B" w:rsidRDefault="001B3B3B">
            <w:pPr>
              <w:tabs>
                <w:tab w:val="num" w:pos="0"/>
              </w:tabs>
              <w:spacing w:line="276" w:lineRule="auto"/>
              <w:rPr>
                <w:lang w:eastAsia="en-US"/>
              </w:rPr>
            </w:pPr>
            <w:r>
              <w:rPr>
                <w:lang w:eastAsia="en-US"/>
              </w:rPr>
              <w:t>в том числе:</w:t>
            </w:r>
          </w:p>
        </w:tc>
        <w:tc>
          <w:tcPr>
            <w:tcW w:w="1984" w:type="dxa"/>
            <w:tcBorders>
              <w:top w:val="nil"/>
              <w:left w:val="single" w:sz="4" w:space="0" w:color="auto"/>
              <w:bottom w:val="nil"/>
              <w:right w:val="single" w:sz="4" w:space="0" w:color="auto"/>
            </w:tcBorders>
          </w:tcPr>
          <w:p w:rsidR="001B3B3B" w:rsidRDefault="001B3B3B">
            <w:pPr>
              <w:tabs>
                <w:tab w:val="num" w:pos="0"/>
              </w:tabs>
              <w:spacing w:line="276" w:lineRule="auto"/>
              <w:jc w:val="right"/>
              <w:rPr>
                <w:lang w:eastAsia="en-US"/>
              </w:rPr>
            </w:pPr>
          </w:p>
        </w:tc>
        <w:tc>
          <w:tcPr>
            <w:tcW w:w="1985" w:type="dxa"/>
            <w:tcBorders>
              <w:top w:val="nil"/>
              <w:left w:val="single" w:sz="4" w:space="0" w:color="auto"/>
              <w:bottom w:val="nil"/>
              <w:right w:val="single" w:sz="4" w:space="0" w:color="auto"/>
            </w:tcBorders>
          </w:tcPr>
          <w:p w:rsidR="001B3B3B" w:rsidRDefault="001B3B3B">
            <w:pPr>
              <w:tabs>
                <w:tab w:val="num" w:pos="0"/>
              </w:tabs>
              <w:spacing w:line="276" w:lineRule="auto"/>
              <w:jc w:val="right"/>
              <w:rPr>
                <w:b/>
                <w:bCs/>
                <w:lang w:eastAsia="en-US"/>
              </w:rPr>
            </w:pPr>
          </w:p>
        </w:tc>
      </w:tr>
      <w:tr w:rsidR="001B3B3B" w:rsidTr="001B3B3B">
        <w:tc>
          <w:tcPr>
            <w:tcW w:w="6521" w:type="dxa"/>
            <w:tcBorders>
              <w:top w:val="nil"/>
              <w:left w:val="single" w:sz="4" w:space="0" w:color="auto"/>
              <w:bottom w:val="nil"/>
              <w:right w:val="single" w:sz="4" w:space="0" w:color="auto"/>
            </w:tcBorders>
            <w:hideMark/>
          </w:tcPr>
          <w:p w:rsidR="001B3B3B" w:rsidRDefault="001B3B3B">
            <w:pPr>
              <w:tabs>
                <w:tab w:val="num" w:pos="0"/>
              </w:tabs>
              <w:spacing w:line="276" w:lineRule="auto"/>
              <w:rPr>
                <w:lang w:eastAsia="en-US"/>
              </w:rPr>
            </w:pPr>
            <w:r>
              <w:rPr>
                <w:lang w:eastAsia="en-US"/>
              </w:rPr>
              <w:t>1.Кредиты, привлекаемые от кредитных организаций</w:t>
            </w:r>
          </w:p>
        </w:tc>
        <w:tc>
          <w:tcPr>
            <w:tcW w:w="1984" w:type="dxa"/>
            <w:tcBorders>
              <w:top w:val="nil"/>
              <w:left w:val="single" w:sz="4" w:space="0" w:color="auto"/>
              <w:bottom w:val="nil"/>
              <w:right w:val="single" w:sz="4" w:space="0" w:color="auto"/>
            </w:tcBorders>
          </w:tcPr>
          <w:p w:rsidR="001B3B3B" w:rsidRDefault="001B3B3B">
            <w:pPr>
              <w:tabs>
                <w:tab w:val="num" w:pos="0"/>
              </w:tabs>
              <w:spacing w:line="276" w:lineRule="auto"/>
              <w:jc w:val="right"/>
              <w:rPr>
                <w:lang w:eastAsia="en-US"/>
              </w:rPr>
            </w:pPr>
          </w:p>
          <w:p w:rsidR="001B3B3B" w:rsidRDefault="001B3B3B">
            <w:pPr>
              <w:tabs>
                <w:tab w:val="num" w:pos="0"/>
              </w:tabs>
              <w:spacing w:line="276" w:lineRule="auto"/>
              <w:jc w:val="right"/>
              <w:rPr>
                <w:lang w:eastAsia="en-US"/>
              </w:rPr>
            </w:pPr>
            <w:r>
              <w:rPr>
                <w:lang w:eastAsia="en-US"/>
              </w:rPr>
              <w:t>0.0</w:t>
            </w:r>
          </w:p>
        </w:tc>
        <w:tc>
          <w:tcPr>
            <w:tcW w:w="1985" w:type="dxa"/>
            <w:tcBorders>
              <w:top w:val="nil"/>
              <w:left w:val="single" w:sz="4" w:space="0" w:color="auto"/>
              <w:bottom w:val="nil"/>
              <w:right w:val="single" w:sz="4" w:space="0" w:color="auto"/>
            </w:tcBorders>
          </w:tcPr>
          <w:p w:rsidR="001B3B3B" w:rsidRDefault="001B3B3B">
            <w:pPr>
              <w:tabs>
                <w:tab w:val="num" w:pos="0"/>
              </w:tabs>
              <w:spacing w:line="276" w:lineRule="auto"/>
              <w:jc w:val="right"/>
              <w:rPr>
                <w:b/>
                <w:bCs/>
                <w:lang w:eastAsia="en-US"/>
              </w:rPr>
            </w:pPr>
          </w:p>
          <w:p w:rsidR="001B3B3B" w:rsidRDefault="001B3B3B">
            <w:pPr>
              <w:tabs>
                <w:tab w:val="num" w:pos="0"/>
              </w:tabs>
              <w:spacing w:line="276" w:lineRule="auto"/>
              <w:jc w:val="right"/>
              <w:rPr>
                <w:b/>
                <w:bCs/>
                <w:lang w:eastAsia="en-US"/>
              </w:rPr>
            </w:pPr>
            <w:r>
              <w:rPr>
                <w:b/>
                <w:bCs/>
                <w:lang w:eastAsia="en-US"/>
              </w:rPr>
              <w:t>0.0</w:t>
            </w:r>
          </w:p>
        </w:tc>
      </w:tr>
      <w:tr w:rsidR="001B3B3B" w:rsidTr="001B3B3B">
        <w:tc>
          <w:tcPr>
            <w:tcW w:w="6521" w:type="dxa"/>
            <w:tcBorders>
              <w:top w:val="nil"/>
              <w:left w:val="single" w:sz="4" w:space="0" w:color="auto"/>
              <w:bottom w:val="single" w:sz="4" w:space="0" w:color="auto"/>
              <w:right w:val="single" w:sz="4" w:space="0" w:color="auto"/>
            </w:tcBorders>
            <w:hideMark/>
          </w:tcPr>
          <w:p w:rsidR="001B3B3B" w:rsidRDefault="001B3B3B">
            <w:pPr>
              <w:tabs>
                <w:tab w:val="num" w:pos="0"/>
              </w:tabs>
              <w:spacing w:line="276" w:lineRule="auto"/>
              <w:rPr>
                <w:bCs/>
                <w:lang w:eastAsia="en-US"/>
              </w:rPr>
            </w:pPr>
            <w:r>
              <w:rPr>
                <w:bCs/>
                <w:lang w:eastAsia="en-US"/>
              </w:rPr>
              <w:t xml:space="preserve">2.Кредиты, привлекаемые от других бюджетов бюджетной системы Российской Федерации </w:t>
            </w:r>
          </w:p>
        </w:tc>
        <w:tc>
          <w:tcPr>
            <w:tcW w:w="1984" w:type="dxa"/>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b/>
                <w:bCs/>
                <w:lang w:eastAsia="en-US"/>
              </w:rPr>
            </w:pPr>
          </w:p>
          <w:p w:rsidR="001B3B3B" w:rsidRDefault="001B3B3B">
            <w:pPr>
              <w:tabs>
                <w:tab w:val="num" w:pos="0"/>
              </w:tabs>
              <w:spacing w:line="276" w:lineRule="auto"/>
              <w:jc w:val="right"/>
              <w:rPr>
                <w:b/>
                <w:bCs/>
                <w:lang w:eastAsia="en-US"/>
              </w:rPr>
            </w:pPr>
            <w:r>
              <w:rPr>
                <w:b/>
                <w:bCs/>
                <w:lang w:eastAsia="en-US"/>
              </w:rPr>
              <w:t>0,0</w:t>
            </w:r>
          </w:p>
        </w:tc>
        <w:tc>
          <w:tcPr>
            <w:tcW w:w="1985" w:type="dxa"/>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b/>
                <w:bCs/>
                <w:lang w:eastAsia="en-US"/>
              </w:rPr>
            </w:pPr>
          </w:p>
          <w:p w:rsidR="001B3B3B" w:rsidRDefault="001B3B3B">
            <w:pPr>
              <w:tabs>
                <w:tab w:val="num" w:pos="0"/>
              </w:tabs>
              <w:spacing w:line="276" w:lineRule="auto"/>
              <w:jc w:val="right"/>
              <w:rPr>
                <w:b/>
                <w:bCs/>
                <w:lang w:eastAsia="en-US"/>
              </w:rPr>
            </w:pPr>
            <w:r>
              <w:rPr>
                <w:b/>
                <w:bCs/>
                <w:lang w:eastAsia="en-US"/>
              </w:rPr>
              <w:t>0,0</w:t>
            </w:r>
          </w:p>
        </w:tc>
      </w:tr>
    </w:tbl>
    <w:p w:rsidR="001B3B3B" w:rsidRDefault="001B3B3B" w:rsidP="001B3B3B">
      <w:pPr>
        <w:tabs>
          <w:tab w:val="num" w:pos="-109"/>
        </w:tabs>
        <w:ind w:left="-327" w:hanging="436"/>
        <w:jc w:val="right"/>
      </w:pPr>
      <w:r>
        <w:t>Таблица 2</w:t>
      </w:r>
    </w:p>
    <w:p w:rsidR="001B3B3B" w:rsidRDefault="001B3B3B" w:rsidP="001B3B3B">
      <w:pPr>
        <w:tabs>
          <w:tab w:val="num" w:pos="0"/>
        </w:tabs>
        <w:jc w:val="center"/>
        <w:rPr>
          <w:b/>
        </w:rPr>
      </w:pPr>
      <w:r>
        <w:rPr>
          <w:b/>
        </w:rPr>
        <w:t xml:space="preserve">Программа муниципальных внутренних заимствований </w:t>
      </w:r>
      <w:proofErr w:type="spellStart"/>
      <w:r>
        <w:rPr>
          <w:b/>
        </w:rPr>
        <w:t>Завьяловского</w:t>
      </w:r>
      <w:proofErr w:type="spellEnd"/>
      <w:r>
        <w:rPr>
          <w:b/>
        </w:rPr>
        <w:t xml:space="preserve"> сельсовета на плановый период 2016– 2017годы</w:t>
      </w:r>
    </w:p>
    <w:p w:rsidR="001B3B3B" w:rsidRDefault="001B3B3B" w:rsidP="001B3B3B">
      <w:pPr>
        <w:tabs>
          <w:tab w:val="num" w:pos="0"/>
        </w:tabs>
        <w:jc w:val="right"/>
      </w:pPr>
      <w:r>
        <w:t>(</w:t>
      </w:r>
      <w:proofErr w:type="spellStart"/>
      <w:r>
        <w:t>тыс</w:t>
      </w:r>
      <w:proofErr w:type="gramStart"/>
      <w:r>
        <w:t>.р</w:t>
      </w:r>
      <w:proofErr w:type="gramEnd"/>
      <w:r>
        <w:t>уб</w:t>
      </w:r>
      <w:proofErr w:type="spellEnd"/>
      <w:r>
        <w:t>.)</w:t>
      </w:r>
    </w:p>
    <w:tbl>
      <w:tblPr>
        <w:tblW w:w="12180" w:type="dxa"/>
        <w:tblInd w:w="-885" w:type="dxa"/>
        <w:tblLayout w:type="fixed"/>
        <w:tblLook w:val="01E0" w:firstRow="1" w:lastRow="1" w:firstColumn="1" w:lastColumn="1" w:noHBand="0" w:noVBand="0"/>
      </w:tblPr>
      <w:tblGrid>
        <w:gridCol w:w="3108"/>
        <w:gridCol w:w="3836"/>
        <w:gridCol w:w="142"/>
        <w:gridCol w:w="2125"/>
        <w:gridCol w:w="236"/>
        <w:gridCol w:w="1200"/>
        <w:gridCol w:w="265"/>
        <w:gridCol w:w="1268"/>
      </w:tblGrid>
      <w:tr w:rsidR="001B3B3B" w:rsidTr="001B3B3B">
        <w:trPr>
          <w:gridAfter w:val="1"/>
          <w:wAfter w:w="1269" w:type="dxa"/>
        </w:trPr>
        <w:tc>
          <w:tcPr>
            <w:tcW w:w="3109" w:type="dxa"/>
            <w:tcBorders>
              <w:top w:val="single" w:sz="4" w:space="0" w:color="auto"/>
              <w:left w:val="single" w:sz="4" w:space="0" w:color="auto"/>
              <w:bottom w:val="single" w:sz="4" w:space="0" w:color="auto"/>
              <w:right w:val="nil"/>
              <w:tl2br w:val="single" w:sz="6" w:space="0" w:color="000000"/>
            </w:tcBorders>
          </w:tcPr>
          <w:p w:rsidR="001B3B3B" w:rsidRDefault="001B3B3B">
            <w:pPr>
              <w:tabs>
                <w:tab w:val="num" w:pos="0"/>
              </w:tabs>
              <w:spacing w:line="276" w:lineRule="auto"/>
              <w:rPr>
                <w:lang w:eastAsia="en-US"/>
              </w:rPr>
            </w:pPr>
          </w:p>
        </w:tc>
        <w:tc>
          <w:tcPr>
            <w:tcW w:w="3838" w:type="dxa"/>
            <w:tcBorders>
              <w:top w:val="single" w:sz="4" w:space="0" w:color="auto"/>
              <w:left w:val="nil"/>
              <w:bottom w:val="single" w:sz="4" w:space="0" w:color="auto"/>
              <w:right w:val="single" w:sz="4" w:space="0" w:color="auto"/>
            </w:tcBorders>
          </w:tcPr>
          <w:p w:rsidR="001B3B3B" w:rsidRDefault="001B3B3B">
            <w:pPr>
              <w:tabs>
                <w:tab w:val="num" w:pos="0"/>
              </w:tabs>
              <w:spacing w:line="276" w:lineRule="auto"/>
              <w:rPr>
                <w:lang w:eastAsia="en-US"/>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1B3B3B" w:rsidRDefault="001B3B3B">
            <w:pPr>
              <w:tabs>
                <w:tab w:val="num" w:pos="0"/>
              </w:tabs>
              <w:spacing w:line="276" w:lineRule="auto"/>
              <w:rPr>
                <w:lang w:eastAsia="en-US"/>
              </w:rPr>
            </w:pPr>
            <w:r>
              <w:rPr>
                <w:lang w:eastAsia="en-US"/>
              </w:rPr>
              <w:t xml:space="preserve">Объем  привлечения                                                    </w:t>
            </w:r>
          </w:p>
          <w:p w:rsidR="001B3B3B" w:rsidRDefault="001B3B3B">
            <w:pPr>
              <w:tabs>
                <w:tab w:val="num" w:pos="0"/>
              </w:tabs>
              <w:spacing w:line="276" w:lineRule="auto"/>
              <w:rPr>
                <w:b/>
                <w:lang w:eastAsia="en-US"/>
              </w:rPr>
            </w:pPr>
            <w:r>
              <w:rPr>
                <w:lang w:eastAsia="en-US"/>
              </w:rPr>
              <w:t>в 2016 году</w:t>
            </w:r>
          </w:p>
        </w:tc>
        <w:tc>
          <w:tcPr>
            <w:tcW w:w="1701" w:type="dxa"/>
            <w:gridSpan w:val="3"/>
            <w:tcBorders>
              <w:top w:val="single" w:sz="4" w:space="0" w:color="auto"/>
              <w:left w:val="single" w:sz="4" w:space="0" w:color="auto"/>
              <w:bottom w:val="single" w:sz="4" w:space="0" w:color="auto"/>
              <w:right w:val="single" w:sz="4" w:space="0" w:color="auto"/>
            </w:tcBorders>
            <w:hideMark/>
          </w:tcPr>
          <w:p w:rsidR="001B3B3B" w:rsidRDefault="001B3B3B">
            <w:pPr>
              <w:tabs>
                <w:tab w:val="num" w:pos="0"/>
              </w:tabs>
              <w:spacing w:line="276" w:lineRule="auto"/>
              <w:rPr>
                <w:bCs/>
                <w:lang w:eastAsia="en-US"/>
              </w:rPr>
            </w:pPr>
            <w:r>
              <w:rPr>
                <w:bCs/>
                <w:lang w:eastAsia="en-US"/>
              </w:rPr>
              <w:t>Объем привлечения в 2017году</w:t>
            </w:r>
          </w:p>
        </w:tc>
      </w:tr>
      <w:tr w:rsidR="001B3B3B" w:rsidTr="001B3B3B">
        <w:trPr>
          <w:gridAfter w:val="1"/>
          <w:wAfter w:w="1269" w:type="dxa"/>
        </w:trPr>
        <w:tc>
          <w:tcPr>
            <w:tcW w:w="6947" w:type="dxa"/>
            <w:gridSpan w:val="2"/>
            <w:tcBorders>
              <w:top w:val="single" w:sz="4" w:space="0" w:color="auto"/>
              <w:left w:val="single" w:sz="4" w:space="0" w:color="auto"/>
              <w:bottom w:val="nil"/>
              <w:right w:val="single" w:sz="4" w:space="0" w:color="auto"/>
            </w:tcBorders>
          </w:tcPr>
          <w:p w:rsidR="001B3B3B" w:rsidRDefault="001B3B3B">
            <w:pPr>
              <w:tabs>
                <w:tab w:val="num" w:pos="0"/>
              </w:tabs>
              <w:spacing w:line="276" w:lineRule="auto"/>
              <w:rPr>
                <w:lang w:eastAsia="en-US"/>
              </w:rPr>
            </w:pPr>
            <w:r>
              <w:rPr>
                <w:lang w:eastAsia="en-US"/>
              </w:rPr>
              <w:t>Привлечение заимствований</w:t>
            </w:r>
          </w:p>
          <w:p w:rsidR="001B3B3B" w:rsidRDefault="001B3B3B">
            <w:pPr>
              <w:tabs>
                <w:tab w:val="num" w:pos="0"/>
              </w:tabs>
              <w:spacing w:line="276" w:lineRule="auto"/>
              <w:rPr>
                <w:lang w:eastAsia="en-US"/>
              </w:rPr>
            </w:pPr>
          </w:p>
        </w:tc>
        <w:tc>
          <w:tcPr>
            <w:tcW w:w="2268" w:type="dxa"/>
            <w:gridSpan w:val="2"/>
            <w:tcBorders>
              <w:top w:val="single" w:sz="4" w:space="0" w:color="auto"/>
              <w:left w:val="single" w:sz="4" w:space="0" w:color="auto"/>
              <w:bottom w:val="nil"/>
              <w:right w:val="single" w:sz="4" w:space="0" w:color="auto"/>
            </w:tcBorders>
          </w:tcPr>
          <w:p w:rsidR="001B3B3B" w:rsidRDefault="001B3B3B">
            <w:pPr>
              <w:tabs>
                <w:tab w:val="num" w:pos="0"/>
              </w:tabs>
              <w:spacing w:line="276" w:lineRule="auto"/>
              <w:rPr>
                <w:lang w:eastAsia="en-US"/>
              </w:rPr>
            </w:pPr>
          </w:p>
        </w:tc>
        <w:tc>
          <w:tcPr>
            <w:tcW w:w="1701" w:type="dxa"/>
            <w:gridSpan w:val="3"/>
            <w:tcBorders>
              <w:top w:val="single" w:sz="4" w:space="0" w:color="auto"/>
              <w:left w:val="single" w:sz="4" w:space="0" w:color="auto"/>
              <w:bottom w:val="nil"/>
              <w:right w:val="single" w:sz="4" w:space="0" w:color="auto"/>
            </w:tcBorders>
          </w:tcPr>
          <w:p w:rsidR="001B3B3B" w:rsidRDefault="001B3B3B">
            <w:pPr>
              <w:spacing w:line="276" w:lineRule="auto"/>
              <w:rPr>
                <w:b/>
                <w:bCs/>
                <w:lang w:eastAsia="en-US"/>
              </w:rPr>
            </w:pPr>
          </w:p>
        </w:tc>
      </w:tr>
      <w:tr w:rsidR="001B3B3B" w:rsidTr="001B3B3B">
        <w:trPr>
          <w:gridAfter w:val="1"/>
          <w:wAfter w:w="1269" w:type="dxa"/>
        </w:trPr>
        <w:tc>
          <w:tcPr>
            <w:tcW w:w="6947" w:type="dxa"/>
            <w:gridSpan w:val="2"/>
            <w:tcBorders>
              <w:top w:val="nil"/>
              <w:left w:val="single" w:sz="4" w:space="0" w:color="auto"/>
              <w:bottom w:val="nil"/>
              <w:right w:val="single" w:sz="4" w:space="0" w:color="auto"/>
            </w:tcBorders>
          </w:tcPr>
          <w:p w:rsidR="001B3B3B" w:rsidRDefault="001B3B3B">
            <w:pPr>
              <w:tabs>
                <w:tab w:val="num" w:pos="0"/>
              </w:tabs>
              <w:spacing w:line="276" w:lineRule="auto"/>
              <w:rPr>
                <w:lang w:eastAsia="en-US"/>
              </w:rPr>
            </w:pPr>
            <w:r>
              <w:rPr>
                <w:lang w:eastAsia="en-US"/>
              </w:rPr>
              <w:t>Муниципальные внутренние</w:t>
            </w:r>
          </w:p>
          <w:p w:rsidR="001B3B3B" w:rsidRDefault="001B3B3B">
            <w:pPr>
              <w:tabs>
                <w:tab w:val="num" w:pos="0"/>
              </w:tabs>
              <w:spacing w:line="276" w:lineRule="auto"/>
              <w:rPr>
                <w:lang w:eastAsia="en-US"/>
              </w:rPr>
            </w:pPr>
            <w:r>
              <w:rPr>
                <w:lang w:eastAsia="en-US"/>
              </w:rPr>
              <w:t xml:space="preserve">заимствования </w:t>
            </w:r>
          </w:p>
          <w:p w:rsidR="001B3B3B" w:rsidRDefault="001B3B3B">
            <w:pPr>
              <w:tabs>
                <w:tab w:val="num" w:pos="0"/>
              </w:tabs>
              <w:spacing w:line="276" w:lineRule="auto"/>
              <w:rPr>
                <w:lang w:eastAsia="en-US"/>
              </w:rPr>
            </w:pPr>
          </w:p>
        </w:tc>
        <w:tc>
          <w:tcPr>
            <w:tcW w:w="2268" w:type="dxa"/>
            <w:gridSpan w:val="2"/>
            <w:tcBorders>
              <w:top w:val="nil"/>
              <w:left w:val="single" w:sz="4" w:space="0" w:color="auto"/>
              <w:bottom w:val="nil"/>
              <w:right w:val="single" w:sz="4" w:space="0" w:color="auto"/>
            </w:tcBorders>
          </w:tcPr>
          <w:p w:rsidR="001B3B3B" w:rsidRDefault="001B3B3B">
            <w:pPr>
              <w:tabs>
                <w:tab w:val="num" w:pos="0"/>
              </w:tabs>
              <w:spacing w:line="276" w:lineRule="auto"/>
              <w:rPr>
                <w:lang w:eastAsia="en-US"/>
              </w:rPr>
            </w:pPr>
          </w:p>
          <w:p w:rsidR="001B3B3B" w:rsidRDefault="001B3B3B">
            <w:pPr>
              <w:tabs>
                <w:tab w:val="left" w:pos="2640"/>
              </w:tabs>
              <w:spacing w:line="276" w:lineRule="auto"/>
              <w:rPr>
                <w:lang w:eastAsia="en-US"/>
              </w:rPr>
            </w:pPr>
            <w:r>
              <w:rPr>
                <w:lang w:eastAsia="en-US"/>
              </w:rPr>
              <w:tab/>
              <w:t>0,0</w:t>
            </w:r>
          </w:p>
        </w:tc>
        <w:tc>
          <w:tcPr>
            <w:tcW w:w="1701" w:type="dxa"/>
            <w:gridSpan w:val="3"/>
            <w:tcBorders>
              <w:top w:val="nil"/>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p>
          <w:p w:rsidR="001B3B3B" w:rsidRDefault="001B3B3B">
            <w:pPr>
              <w:tabs>
                <w:tab w:val="num" w:pos="0"/>
              </w:tabs>
              <w:spacing w:line="276" w:lineRule="auto"/>
              <w:jc w:val="right"/>
              <w:rPr>
                <w:bCs/>
                <w:lang w:eastAsia="en-US"/>
              </w:rPr>
            </w:pPr>
            <w:r>
              <w:rPr>
                <w:bCs/>
                <w:lang w:eastAsia="en-US"/>
              </w:rPr>
              <w:t>0,0</w:t>
            </w:r>
          </w:p>
        </w:tc>
      </w:tr>
      <w:tr w:rsidR="001B3B3B" w:rsidTr="001B3B3B">
        <w:trPr>
          <w:gridAfter w:val="1"/>
          <w:wAfter w:w="1269" w:type="dxa"/>
        </w:trPr>
        <w:tc>
          <w:tcPr>
            <w:tcW w:w="3109" w:type="dxa"/>
            <w:tcBorders>
              <w:top w:val="nil"/>
              <w:left w:val="single" w:sz="4" w:space="0" w:color="auto"/>
              <w:bottom w:val="nil"/>
              <w:right w:val="nil"/>
            </w:tcBorders>
            <w:hideMark/>
          </w:tcPr>
          <w:p w:rsidR="001B3B3B" w:rsidRDefault="001B3B3B">
            <w:pPr>
              <w:tabs>
                <w:tab w:val="num" w:pos="0"/>
              </w:tabs>
              <w:spacing w:line="276" w:lineRule="auto"/>
              <w:rPr>
                <w:lang w:eastAsia="en-US"/>
              </w:rPr>
            </w:pPr>
            <w:r>
              <w:rPr>
                <w:lang w:eastAsia="en-US"/>
              </w:rPr>
              <w:t>в том числе:</w:t>
            </w:r>
          </w:p>
        </w:tc>
        <w:tc>
          <w:tcPr>
            <w:tcW w:w="3838" w:type="dxa"/>
            <w:tcBorders>
              <w:top w:val="nil"/>
              <w:left w:val="nil"/>
              <w:bottom w:val="nil"/>
              <w:right w:val="single" w:sz="4" w:space="0" w:color="auto"/>
            </w:tcBorders>
          </w:tcPr>
          <w:p w:rsidR="001B3B3B" w:rsidRDefault="001B3B3B">
            <w:pPr>
              <w:tabs>
                <w:tab w:val="num" w:pos="0"/>
              </w:tabs>
              <w:spacing w:line="276" w:lineRule="auto"/>
              <w:jc w:val="right"/>
              <w:rPr>
                <w:lang w:eastAsia="en-US"/>
              </w:rPr>
            </w:pPr>
          </w:p>
        </w:tc>
        <w:tc>
          <w:tcPr>
            <w:tcW w:w="2268" w:type="dxa"/>
            <w:gridSpan w:val="2"/>
            <w:tcBorders>
              <w:top w:val="nil"/>
              <w:left w:val="single" w:sz="4" w:space="0" w:color="auto"/>
              <w:bottom w:val="nil"/>
              <w:right w:val="single" w:sz="4" w:space="0" w:color="auto"/>
            </w:tcBorders>
          </w:tcPr>
          <w:p w:rsidR="001B3B3B" w:rsidRDefault="001B3B3B">
            <w:pPr>
              <w:tabs>
                <w:tab w:val="num" w:pos="0"/>
              </w:tabs>
              <w:spacing w:line="276" w:lineRule="auto"/>
              <w:jc w:val="right"/>
              <w:rPr>
                <w:b/>
                <w:lang w:eastAsia="en-US"/>
              </w:rPr>
            </w:pPr>
          </w:p>
        </w:tc>
        <w:tc>
          <w:tcPr>
            <w:tcW w:w="1701" w:type="dxa"/>
            <w:gridSpan w:val="3"/>
            <w:tcBorders>
              <w:top w:val="nil"/>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p>
        </w:tc>
      </w:tr>
      <w:tr w:rsidR="001B3B3B" w:rsidTr="001B3B3B">
        <w:trPr>
          <w:gridAfter w:val="1"/>
          <w:wAfter w:w="1269" w:type="dxa"/>
        </w:trPr>
        <w:tc>
          <w:tcPr>
            <w:tcW w:w="6947" w:type="dxa"/>
            <w:gridSpan w:val="2"/>
            <w:tcBorders>
              <w:top w:val="nil"/>
              <w:left w:val="single" w:sz="4" w:space="0" w:color="auto"/>
              <w:bottom w:val="nil"/>
              <w:right w:val="single" w:sz="4" w:space="0" w:color="auto"/>
            </w:tcBorders>
          </w:tcPr>
          <w:p w:rsidR="001B3B3B" w:rsidRDefault="001B3B3B">
            <w:pPr>
              <w:tabs>
                <w:tab w:val="num" w:pos="0"/>
              </w:tabs>
              <w:spacing w:line="276" w:lineRule="auto"/>
              <w:rPr>
                <w:lang w:eastAsia="en-US"/>
              </w:rPr>
            </w:pPr>
            <w:r>
              <w:rPr>
                <w:lang w:eastAsia="en-US"/>
              </w:rPr>
              <w:t>1.Кредиты, привлекаемые от кредитных организаций</w:t>
            </w:r>
          </w:p>
          <w:p w:rsidR="001B3B3B" w:rsidRDefault="001B3B3B">
            <w:pPr>
              <w:tabs>
                <w:tab w:val="num" w:pos="0"/>
              </w:tabs>
              <w:spacing w:line="276" w:lineRule="auto"/>
              <w:rPr>
                <w:lang w:eastAsia="en-US"/>
              </w:rPr>
            </w:pPr>
          </w:p>
        </w:tc>
        <w:tc>
          <w:tcPr>
            <w:tcW w:w="2268" w:type="dxa"/>
            <w:gridSpan w:val="2"/>
            <w:tcBorders>
              <w:top w:val="nil"/>
              <w:left w:val="single" w:sz="4" w:space="0" w:color="auto"/>
              <w:bottom w:val="nil"/>
              <w:right w:val="single" w:sz="4" w:space="0" w:color="auto"/>
            </w:tcBorders>
          </w:tcPr>
          <w:p w:rsidR="001B3B3B" w:rsidRDefault="001B3B3B">
            <w:pPr>
              <w:tabs>
                <w:tab w:val="num" w:pos="0"/>
              </w:tabs>
              <w:spacing w:line="276" w:lineRule="auto"/>
              <w:jc w:val="right"/>
              <w:rPr>
                <w:lang w:eastAsia="en-US"/>
              </w:rPr>
            </w:pPr>
            <w:r>
              <w:rPr>
                <w:lang w:eastAsia="en-US"/>
              </w:rPr>
              <w:t>0,0</w:t>
            </w:r>
          </w:p>
        </w:tc>
        <w:tc>
          <w:tcPr>
            <w:tcW w:w="1701" w:type="dxa"/>
            <w:gridSpan w:val="3"/>
            <w:tcBorders>
              <w:top w:val="nil"/>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r>
              <w:rPr>
                <w:bCs/>
                <w:lang w:eastAsia="en-US"/>
              </w:rPr>
              <w:t>0,0</w:t>
            </w:r>
          </w:p>
        </w:tc>
      </w:tr>
      <w:tr w:rsidR="001B3B3B" w:rsidTr="008D39E4">
        <w:trPr>
          <w:gridAfter w:val="1"/>
          <w:wAfter w:w="1269" w:type="dxa"/>
          <w:trHeight w:val="732"/>
        </w:trPr>
        <w:tc>
          <w:tcPr>
            <w:tcW w:w="6947" w:type="dxa"/>
            <w:gridSpan w:val="2"/>
            <w:tcBorders>
              <w:top w:val="nil"/>
              <w:left w:val="single" w:sz="4" w:space="0" w:color="auto"/>
              <w:bottom w:val="single" w:sz="4" w:space="0" w:color="auto"/>
              <w:right w:val="single" w:sz="4" w:space="0" w:color="auto"/>
            </w:tcBorders>
          </w:tcPr>
          <w:p w:rsidR="001B3B3B" w:rsidRDefault="001B3B3B" w:rsidP="008D39E4">
            <w:pPr>
              <w:tabs>
                <w:tab w:val="num" w:pos="0"/>
              </w:tabs>
              <w:spacing w:line="276" w:lineRule="auto"/>
              <w:rPr>
                <w:lang w:eastAsia="en-US"/>
              </w:rPr>
            </w:pPr>
            <w:r>
              <w:rPr>
                <w:lang w:eastAsia="en-US"/>
              </w:rPr>
              <w:t xml:space="preserve">2.Кредиты, привлекаемые от других бюджетов бюджетной системы Российской Федерации </w:t>
            </w:r>
          </w:p>
        </w:tc>
        <w:tc>
          <w:tcPr>
            <w:tcW w:w="2268" w:type="dxa"/>
            <w:gridSpan w:val="2"/>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lang w:eastAsia="en-US"/>
              </w:rPr>
            </w:pPr>
            <w:r>
              <w:rPr>
                <w:lang w:eastAsia="en-US"/>
              </w:rPr>
              <w:t>0,0</w:t>
            </w:r>
          </w:p>
        </w:tc>
        <w:tc>
          <w:tcPr>
            <w:tcW w:w="1701" w:type="dxa"/>
            <w:gridSpan w:val="3"/>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bCs/>
                <w:lang w:eastAsia="en-US"/>
              </w:rPr>
            </w:pPr>
            <w:r>
              <w:rPr>
                <w:bCs/>
                <w:lang w:eastAsia="en-US"/>
              </w:rPr>
              <w:t>0,0</w:t>
            </w:r>
          </w:p>
        </w:tc>
      </w:tr>
      <w:tr w:rsidR="001B3B3B" w:rsidTr="001B3B3B">
        <w:tc>
          <w:tcPr>
            <w:tcW w:w="9215" w:type="dxa"/>
            <w:gridSpan w:val="4"/>
            <w:tcBorders>
              <w:top w:val="single" w:sz="4" w:space="0" w:color="auto"/>
              <w:left w:val="nil"/>
              <w:bottom w:val="single" w:sz="4" w:space="0" w:color="auto"/>
              <w:right w:val="nil"/>
            </w:tcBorders>
            <w:hideMark/>
          </w:tcPr>
          <w:p w:rsidR="001B3B3B" w:rsidRDefault="001B3B3B">
            <w:pPr>
              <w:tabs>
                <w:tab w:val="num" w:pos="0"/>
              </w:tabs>
              <w:spacing w:line="276" w:lineRule="auto"/>
              <w:rPr>
                <w:lang w:eastAsia="en-US"/>
              </w:rPr>
            </w:pPr>
            <w:r>
              <w:rPr>
                <w:b/>
                <w:lang w:eastAsia="en-US"/>
              </w:rPr>
              <w:t>Погашение заимствований</w:t>
            </w:r>
          </w:p>
        </w:tc>
        <w:tc>
          <w:tcPr>
            <w:tcW w:w="236" w:type="dxa"/>
            <w:tcBorders>
              <w:top w:val="single" w:sz="4" w:space="0" w:color="auto"/>
              <w:left w:val="nil"/>
              <w:bottom w:val="single" w:sz="4" w:space="0" w:color="auto"/>
              <w:right w:val="nil"/>
            </w:tcBorders>
          </w:tcPr>
          <w:p w:rsidR="001B3B3B" w:rsidRDefault="001B3B3B">
            <w:pPr>
              <w:tabs>
                <w:tab w:val="num" w:pos="0"/>
              </w:tabs>
              <w:spacing w:line="276" w:lineRule="auto"/>
              <w:rPr>
                <w:lang w:val="en-US" w:eastAsia="en-US"/>
              </w:rPr>
            </w:pPr>
          </w:p>
        </w:tc>
        <w:tc>
          <w:tcPr>
            <w:tcW w:w="1200" w:type="dxa"/>
          </w:tcPr>
          <w:p w:rsidR="001B3B3B" w:rsidRDefault="001B3B3B">
            <w:pPr>
              <w:tabs>
                <w:tab w:val="num" w:pos="0"/>
              </w:tabs>
              <w:spacing w:line="276" w:lineRule="auto"/>
              <w:rPr>
                <w:lang w:val="en-US" w:eastAsia="en-US"/>
              </w:rPr>
            </w:pPr>
          </w:p>
        </w:tc>
        <w:tc>
          <w:tcPr>
            <w:tcW w:w="1534" w:type="dxa"/>
            <w:gridSpan w:val="2"/>
          </w:tcPr>
          <w:p w:rsidR="001B3B3B" w:rsidRDefault="001B3B3B">
            <w:pPr>
              <w:tabs>
                <w:tab w:val="num" w:pos="0"/>
              </w:tabs>
              <w:spacing w:line="276" w:lineRule="auto"/>
              <w:rPr>
                <w:b/>
                <w:bCs/>
                <w:lang w:val="en-US" w:eastAsia="en-US"/>
              </w:rPr>
            </w:pPr>
          </w:p>
        </w:tc>
      </w:tr>
      <w:tr w:rsidR="001B3B3B" w:rsidTr="001B3B3B">
        <w:trPr>
          <w:gridAfter w:val="1"/>
          <w:wAfter w:w="1269" w:type="dxa"/>
        </w:trPr>
        <w:tc>
          <w:tcPr>
            <w:tcW w:w="7089" w:type="dxa"/>
            <w:gridSpan w:val="3"/>
            <w:tcBorders>
              <w:top w:val="single" w:sz="4" w:space="0" w:color="auto"/>
              <w:left w:val="single" w:sz="4" w:space="0" w:color="auto"/>
              <w:bottom w:val="single" w:sz="4" w:space="0" w:color="auto"/>
              <w:right w:val="single" w:sz="4" w:space="0" w:color="auto"/>
            </w:tcBorders>
          </w:tcPr>
          <w:p w:rsidR="001B3B3B" w:rsidRDefault="001B3B3B">
            <w:pPr>
              <w:tabs>
                <w:tab w:val="num" w:pos="0"/>
              </w:tabs>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1B3B3B" w:rsidRDefault="001B3B3B">
            <w:pPr>
              <w:tabs>
                <w:tab w:val="num" w:pos="0"/>
              </w:tabs>
              <w:spacing w:line="276" w:lineRule="auto"/>
              <w:rPr>
                <w:lang w:eastAsia="en-US"/>
              </w:rPr>
            </w:pPr>
            <w:r>
              <w:rPr>
                <w:lang w:eastAsia="en-US"/>
              </w:rPr>
              <w:t>Объем средств направленных на погашение в 2016 г</w:t>
            </w:r>
          </w:p>
        </w:tc>
        <w:tc>
          <w:tcPr>
            <w:tcW w:w="1701" w:type="dxa"/>
            <w:gridSpan w:val="3"/>
            <w:tcBorders>
              <w:top w:val="single" w:sz="4" w:space="0" w:color="auto"/>
              <w:left w:val="single" w:sz="4" w:space="0" w:color="auto"/>
              <w:bottom w:val="single" w:sz="4" w:space="0" w:color="auto"/>
              <w:right w:val="single" w:sz="4" w:space="0" w:color="auto"/>
            </w:tcBorders>
            <w:hideMark/>
          </w:tcPr>
          <w:p w:rsidR="001B3B3B" w:rsidRDefault="001B3B3B">
            <w:pPr>
              <w:tabs>
                <w:tab w:val="num" w:pos="0"/>
              </w:tabs>
              <w:spacing w:line="276" w:lineRule="auto"/>
              <w:rPr>
                <w:bCs/>
                <w:lang w:eastAsia="en-US"/>
              </w:rPr>
            </w:pPr>
            <w:r>
              <w:rPr>
                <w:bCs/>
                <w:lang w:eastAsia="en-US"/>
              </w:rPr>
              <w:t>Объем средств направленных на погашение в 2017г.</w:t>
            </w:r>
          </w:p>
        </w:tc>
      </w:tr>
      <w:tr w:rsidR="001B3B3B" w:rsidTr="001B3B3B">
        <w:trPr>
          <w:gridAfter w:val="1"/>
          <w:wAfter w:w="1269" w:type="dxa"/>
        </w:trPr>
        <w:tc>
          <w:tcPr>
            <w:tcW w:w="7089" w:type="dxa"/>
            <w:gridSpan w:val="3"/>
            <w:tcBorders>
              <w:top w:val="single" w:sz="4" w:space="0" w:color="auto"/>
              <w:left w:val="single" w:sz="4" w:space="0" w:color="auto"/>
              <w:bottom w:val="nil"/>
              <w:right w:val="single" w:sz="4" w:space="0" w:color="auto"/>
            </w:tcBorders>
            <w:hideMark/>
          </w:tcPr>
          <w:p w:rsidR="001B3B3B" w:rsidRDefault="001B3B3B">
            <w:pPr>
              <w:tabs>
                <w:tab w:val="num" w:pos="0"/>
              </w:tabs>
              <w:spacing w:line="276" w:lineRule="auto"/>
              <w:rPr>
                <w:lang w:eastAsia="en-US"/>
              </w:rPr>
            </w:pPr>
            <w:r>
              <w:rPr>
                <w:lang w:eastAsia="en-US"/>
              </w:rPr>
              <w:t>Муниципальные внутренние</w:t>
            </w:r>
          </w:p>
          <w:p w:rsidR="001B3B3B" w:rsidRDefault="001B3B3B">
            <w:pPr>
              <w:tabs>
                <w:tab w:val="num" w:pos="0"/>
              </w:tabs>
              <w:spacing w:line="276" w:lineRule="auto"/>
              <w:rPr>
                <w:lang w:eastAsia="en-US"/>
              </w:rPr>
            </w:pPr>
            <w:r>
              <w:rPr>
                <w:lang w:eastAsia="en-US"/>
              </w:rPr>
              <w:t xml:space="preserve">заимствования </w:t>
            </w:r>
          </w:p>
        </w:tc>
        <w:tc>
          <w:tcPr>
            <w:tcW w:w="2126" w:type="dxa"/>
            <w:tcBorders>
              <w:top w:val="single" w:sz="4" w:space="0" w:color="auto"/>
              <w:left w:val="single" w:sz="4" w:space="0" w:color="auto"/>
              <w:bottom w:val="nil"/>
              <w:right w:val="single" w:sz="4" w:space="0" w:color="auto"/>
            </w:tcBorders>
          </w:tcPr>
          <w:p w:rsidR="001B3B3B" w:rsidRDefault="001B3B3B">
            <w:pPr>
              <w:tabs>
                <w:tab w:val="num" w:pos="0"/>
              </w:tabs>
              <w:spacing w:line="276" w:lineRule="auto"/>
              <w:jc w:val="right"/>
              <w:rPr>
                <w:lang w:eastAsia="en-US"/>
              </w:rPr>
            </w:pPr>
          </w:p>
          <w:p w:rsidR="001B3B3B" w:rsidRDefault="001B3B3B">
            <w:pPr>
              <w:tabs>
                <w:tab w:val="num" w:pos="0"/>
              </w:tabs>
              <w:spacing w:line="276" w:lineRule="auto"/>
              <w:jc w:val="right"/>
              <w:rPr>
                <w:lang w:eastAsia="en-US"/>
              </w:rPr>
            </w:pPr>
            <w:r>
              <w:rPr>
                <w:lang w:eastAsia="en-US"/>
              </w:rPr>
              <w:t>0,0</w:t>
            </w:r>
          </w:p>
        </w:tc>
        <w:tc>
          <w:tcPr>
            <w:tcW w:w="1701" w:type="dxa"/>
            <w:gridSpan w:val="3"/>
            <w:tcBorders>
              <w:top w:val="single" w:sz="4" w:space="0" w:color="auto"/>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p>
          <w:p w:rsidR="001B3B3B" w:rsidRDefault="001B3B3B">
            <w:pPr>
              <w:tabs>
                <w:tab w:val="num" w:pos="0"/>
              </w:tabs>
              <w:spacing w:line="276" w:lineRule="auto"/>
              <w:jc w:val="right"/>
              <w:rPr>
                <w:bCs/>
                <w:lang w:eastAsia="en-US"/>
              </w:rPr>
            </w:pPr>
            <w:r>
              <w:rPr>
                <w:bCs/>
                <w:lang w:eastAsia="en-US"/>
              </w:rPr>
              <w:t>0,0</w:t>
            </w:r>
          </w:p>
        </w:tc>
      </w:tr>
      <w:tr w:rsidR="001B3B3B" w:rsidTr="001B3B3B">
        <w:trPr>
          <w:gridAfter w:val="1"/>
          <w:wAfter w:w="1269" w:type="dxa"/>
        </w:trPr>
        <w:tc>
          <w:tcPr>
            <w:tcW w:w="3109" w:type="dxa"/>
            <w:tcBorders>
              <w:top w:val="nil"/>
              <w:left w:val="single" w:sz="4" w:space="0" w:color="auto"/>
              <w:bottom w:val="nil"/>
              <w:right w:val="nil"/>
            </w:tcBorders>
            <w:hideMark/>
          </w:tcPr>
          <w:p w:rsidR="001B3B3B" w:rsidRDefault="001B3B3B">
            <w:pPr>
              <w:tabs>
                <w:tab w:val="num" w:pos="0"/>
              </w:tabs>
              <w:spacing w:line="276" w:lineRule="auto"/>
              <w:rPr>
                <w:lang w:eastAsia="en-US"/>
              </w:rPr>
            </w:pPr>
            <w:r>
              <w:rPr>
                <w:lang w:eastAsia="en-US"/>
              </w:rPr>
              <w:t>в том числе:</w:t>
            </w:r>
          </w:p>
        </w:tc>
        <w:tc>
          <w:tcPr>
            <w:tcW w:w="3980" w:type="dxa"/>
            <w:gridSpan w:val="2"/>
            <w:tcBorders>
              <w:top w:val="nil"/>
              <w:left w:val="nil"/>
              <w:bottom w:val="nil"/>
              <w:right w:val="single" w:sz="4" w:space="0" w:color="auto"/>
            </w:tcBorders>
          </w:tcPr>
          <w:p w:rsidR="001B3B3B" w:rsidRDefault="001B3B3B">
            <w:pPr>
              <w:tabs>
                <w:tab w:val="num" w:pos="0"/>
              </w:tabs>
              <w:spacing w:line="276" w:lineRule="auto"/>
              <w:jc w:val="right"/>
              <w:rPr>
                <w:lang w:eastAsia="en-US"/>
              </w:rPr>
            </w:pPr>
          </w:p>
        </w:tc>
        <w:tc>
          <w:tcPr>
            <w:tcW w:w="2126" w:type="dxa"/>
            <w:tcBorders>
              <w:top w:val="nil"/>
              <w:left w:val="single" w:sz="4" w:space="0" w:color="auto"/>
              <w:bottom w:val="nil"/>
              <w:right w:val="single" w:sz="4" w:space="0" w:color="auto"/>
            </w:tcBorders>
          </w:tcPr>
          <w:p w:rsidR="001B3B3B" w:rsidRDefault="001B3B3B">
            <w:pPr>
              <w:tabs>
                <w:tab w:val="num" w:pos="0"/>
              </w:tabs>
              <w:spacing w:line="276" w:lineRule="auto"/>
              <w:jc w:val="right"/>
              <w:rPr>
                <w:lang w:eastAsia="en-US"/>
              </w:rPr>
            </w:pPr>
          </w:p>
        </w:tc>
        <w:tc>
          <w:tcPr>
            <w:tcW w:w="1701" w:type="dxa"/>
            <w:gridSpan w:val="3"/>
            <w:tcBorders>
              <w:top w:val="nil"/>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p>
        </w:tc>
      </w:tr>
      <w:tr w:rsidR="001B3B3B" w:rsidTr="001B3B3B">
        <w:trPr>
          <w:gridAfter w:val="1"/>
          <w:wAfter w:w="1269" w:type="dxa"/>
        </w:trPr>
        <w:tc>
          <w:tcPr>
            <w:tcW w:w="3109" w:type="dxa"/>
            <w:tcBorders>
              <w:top w:val="nil"/>
              <w:left w:val="single" w:sz="4" w:space="0" w:color="auto"/>
              <w:bottom w:val="nil"/>
              <w:right w:val="nil"/>
            </w:tcBorders>
          </w:tcPr>
          <w:p w:rsidR="001B3B3B" w:rsidRDefault="001B3B3B">
            <w:pPr>
              <w:tabs>
                <w:tab w:val="num" w:pos="0"/>
              </w:tabs>
              <w:spacing w:line="276" w:lineRule="auto"/>
              <w:rPr>
                <w:sz w:val="16"/>
                <w:szCs w:val="16"/>
                <w:lang w:eastAsia="en-US"/>
              </w:rPr>
            </w:pPr>
          </w:p>
        </w:tc>
        <w:tc>
          <w:tcPr>
            <w:tcW w:w="3980" w:type="dxa"/>
            <w:gridSpan w:val="2"/>
            <w:tcBorders>
              <w:top w:val="nil"/>
              <w:left w:val="nil"/>
              <w:bottom w:val="nil"/>
              <w:right w:val="single" w:sz="4" w:space="0" w:color="auto"/>
            </w:tcBorders>
          </w:tcPr>
          <w:p w:rsidR="001B3B3B" w:rsidRDefault="001B3B3B">
            <w:pPr>
              <w:tabs>
                <w:tab w:val="num" w:pos="0"/>
              </w:tabs>
              <w:spacing w:line="276" w:lineRule="auto"/>
              <w:jc w:val="right"/>
              <w:rPr>
                <w:lang w:eastAsia="en-US"/>
              </w:rPr>
            </w:pPr>
          </w:p>
        </w:tc>
        <w:tc>
          <w:tcPr>
            <w:tcW w:w="2126" w:type="dxa"/>
            <w:tcBorders>
              <w:top w:val="nil"/>
              <w:left w:val="single" w:sz="4" w:space="0" w:color="auto"/>
              <w:bottom w:val="nil"/>
              <w:right w:val="single" w:sz="4" w:space="0" w:color="auto"/>
            </w:tcBorders>
          </w:tcPr>
          <w:p w:rsidR="001B3B3B" w:rsidRDefault="001B3B3B">
            <w:pPr>
              <w:tabs>
                <w:tab w:val="num" w:pos="0"/>
              </w:tabs>
              <w:spacing w:line="276" w:lineRule="auto"/>
              <w:jc w:val="right"/>
              <w:rPr>
                <w:b/>
                <w:lang w:eastAsia="en-US"/>
              </w:rPr>
            </w:pPr>
          </w:p>
        </w:tc>
        <w:tc>
          <w:tcPr>
            <w:tcW w:w="1701" w:type="dxa"/>
            <w:gridSpan w:val="3"/>
            <w:tcBorders>
              <w:top w:val="nil"/>
              <w:left w:val="single" w:sz="4" w:space="0" w:color="auto"/>
              <w:bottom w:val="nil"/>
              <w:right w:val="single" w:sz="4" w:space="0" w:color="auto"/>
            </w:tcBorders>
          </w:tcPr>
          <w:p w:rsidR="001B3B3B" w:rsidRDefault="001B3B3B">
            <w:pPr>
              <w:tabs>
                <w:tab w:val="num" w:pos="0"/>
              </w:tabs>
              <w:spacing w:line="276" w:lineRule="auto"/>
              <w:jc w:val="right"/>
              <w:rPr>
                <w:bCs/>
                <w:lang w:eastAsia="en-US"/>
              </w:rPr>
            </w:pPr>
          </w:p>
        </w:tc>
      </w:tr>
      <w:tr w:rsidR="001B3B3B" w:rsidTr="001B3B3B">
        <w:trPr>
          <w:gridAfter w:val="1"/>
          <w:wAfter w:w="1269" w:type="dxa"/>
          <w:trHeight w:val="97"/>
        </w:trPr>
        <w:tc>
          <w:tcPr>
            <w:tcW w:w="7089" w:type="dxa"/>
            <w:gridSpan w:val="3"/>
            <w:tcBorders>
              <w:top w:val="nil"/>
              <w:left w:val="single" w:sz="4" w:space="0" w:color="auto"/>
              <w:bottom w:val="single" w:sz="4" w:space="0" w:color="auto"/>
              <w:right w:val="single" w:sz="4" w:space="0" w:color="auto"/>
            </w:tcBorders>
            <w:hideMark/>
          </w:tcPr>
          <w:p w:rsidR="001B3B3B" w:rsidRDefault="001B3B3B">
            <w:pPr>
              <w:tabs>
                <w:tab w:val="num" w:pos="0"/>
              </w:tabs>
              <w:spacing w:line="276" w:lineRule="auto"/>
              <w:rPr>
                <w:bCs/>
                <w:lang w:eastAsia="en-US"/>
              </w:rPr>
            </w:pPr>
            <w:r>
              <w:rPr>
                <w:bCs/>
                <w:lang w:eastAsia="en-US"/>
              </w:rPr>
              <w:t>1.Кредиты, привлекаемые от кредитных организаций</w:t>
            </w:r>
          </w:p>
          <w:p w:rsidR="001B3B3B" w:rsidRDefault="001B3B3B">
            <w:pPr>
              <w:tabs>
                <w:tab w:val="num" w:pos="0"/>
              </w:tabs>
              <w:spacing w:line="276" w:lineRule="auto"/>
              <w:rPr>
                <w:bCs/>
                <w:lang w:eastAsia="en-US"/>
              </w:rPr>
            </w:pPr>
            <w:r>
              <w:rPr>
                <w:bCs/>
                <w:lang w:eastAsia="en-US"/>
              </w:rPr>
              <w:t>2. Кредиты, привлекаемые от других бюджетов бюджетной системы Российской Федерации</w:t>
            </w:r>
          </w:p>
        </w:tc>
        <w:tc>
          <w:tcPr>
            <w:tcW w:w="2126" w:type="dxa"/>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bCs/>
                <w:lang w:eastAsia="en-US"/>
              </w:rPr>
            </w:pPr>
            <w:r>
              <w:rPr>
                <w:bCs/>
                <w:lang w:eastAsia="en-US"/>
              </w:rPr>
              <w:t>0,0</w:t>
            </w:r>
          </w:p>
          <w:p w:rsidR="001B3B3B" w:rsidRDefault="001B3B3B">
            <w:pPr>
              <w:tabs>
                <w:tab w:val="num" w:pos="0"/>
              </w:tabs>
              <w:spacing w:line="276" w:lineRule="auto"/>
              <w:jc w:val="right"/>
              <w:rPr>
                <w:b/>
                <w:bCs/>
                <w:lang w:eastAsia="en-US"/>
              </w:rPr>
            </w:pPr>
            <w:r>
              <w:rPr>
                <w:bCs/>
                <w:lang w:eastAsia="en-US"/>
              </w:rPr>
              <w:t>0,0</w:t>
            </w:r>
          </w:p>
        </w:tc>
        <w:tc>
          <w:tcPr>
            <w:tcW w:w="1701" w:type="dxa"/>
            <w:gridSpan w:val="3"/>
            <w:tcBorders>
              <w:top w:val="nil"/>
              <w:left w:val="single" w:sz="4" w:space="0" w:color="auto"/>
              <w:bottom w:val="single" w:sz="4" w:space="0" w:color="auto"/>
              <w:right w:val="single" w:sz="4" w:space="0" w:color="auto"/>
            </w:tcBorders>
          </w:tcPr>
          <w:p w:rsidR="001B3B3B" w:rsidRDefault="001B3B3B">
            <w:pPr>
              <w:tabs>
                <w:tab w:val="num" w:pos="0"/>
              </w:tabs>
              <w:spacing w:line="276" w:lineRule="auto"/>
              <w:jc w:val="right"/>
              <w:rPr>
                <w:bCs/>
                <w:lang w:eastAsia="en-US"/>
              </w:rPr>
            </w:pPr>
            <w:r>
              <w:rPr>
                <w:bCs/>
                <w:lang w:eastAsia="en-US"/>
              </w:rPr>
              <w:t>0,0</w:t>
            </w:r>
          </w:p>
          <w:p w:rsidR="001B3B3B" w:rsidRDefault="001B3B3B">
            <w:pPr>
              <w:tabs>
                <w:tab w:val="num" w:pos="0"/>
              </w:tabs>
              <w:spacing w:line="276" w:lineRule="auto"/>
              <w:jc w:val="right"/>
              <w:rPr>
                <w:bCs/>
                <w:lang w:eastAsia="en-US"/>
              </w:rPr>
            </w:pPr>
            <w:r>
              <w:rPr>
                <w:bCs/>
                <w:lang w:eastAsia="en-US"/>
              </w:rPr>
              <w:t>0,0</w:t>
            </w:r>
          </w:p>
        </w:tc>
      </w:tr>
    </w:tbl>
    <w:p w:rsidR="001B3B3B" w:rsidRDefault="001B3B3B" w:rsidP="001B3B3B">
      <w:pPr>
        <w:jc w:val="right"/>
      </w:pPr>
      <w:r>
        <w:t xml:space="preserve">                                                                                                                                                   </w:t>
      </w:r>
    </w:p>
    <w:p w:rsidR="001B3B3B" w:rsidRDefault="001B3B3B" w:rsidP="001B3B3B">
      <w:pPr>
        <w:jc w:val="right"/>
      </w:pPr>
    </w:p>
    <w:p w:rsidR="001B3B3B" w:rsidRDefault="001B3B3B" w:rsidP="001B3B3B">
      <w:pPr>
        <w:jc w:val="right"/>
        <w:rPr>
          <w:b/>
          <w:sz w:val="20"/>
          <w:szCs w:val="20"/>
        </w:rPr>
      </w:pPr>
      <w:r>
        <w:rPr>
          <w:b/>
          <w:sz w:val="20"/>
          <w:szCs w:val="20"/>
        </w:rPr>
        <w:lastRenderedPageBreak/>
        <w:t>Приложение 8</w:t>
      </w:r>
    </w:p>
    <w:p w:rsidR="001B3B3B" w:rsidRDefault="001B3B3B" w:rsidP="001B3B3B">
      <w:pPr>
        <w:tabs>
          <w:tab w:val="left" w:pos="6555"/>
        </w:tabs>
        <w:jc w:val="right"/>
        <w:rPr>
          <w:sz w:val="18"/>
          <w:szCs w:val="18"/>
        </w:rPr>
      </w:pPr>
      <w:r>
        <w:rPr>
          <w:sz w:val="18"/>
          <w:szCs w:val="18"/>
        </w:rPr>
        <w:t>к  решению № 178  двадцать восьмой сессии четвертого созыва Совета депутатов</w:t>
      </w:r>
    </w:p>
    <w:p w:rsidR="001B3B3B" w:rsidRDefault="001B3B3B" w:rsidP="001B3B3B">
      <w:pPr>
        <w:tabs>
          <w:tab w:val="left" w:pos="6555"/>
        </w:tabs>
        <w:jc w:val="right"/>
        <w:rPr>
          <w:sz w:val="18"/>
          <w:szCs w:val="18"/>
        </w:rPr>
      </w:pPr>
      <w:r>
        <w:rPr>
          <w:sz w:val="18"/>
          <w:szCs w:val="18"/>
        </w:rPr>
        <w:t xml:space="preserve">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Новосибирской области</w:t>
      </w:r>
    </w:p>
    <w:p w:rsidR="001B3B3B" w:rsidRDefault="001B3B3B" w:rsidP="001B3B3B">
      <w:pPr>
        <w:tabs>
          <w:tab w:val="left" w:pos="6555"/>
        </w:tabs>
        <w:jc w:val="right"/>
        <w:rPr>
          <w:sz w:val="18"/>
          <w:szCs w:val="18"/>
        </w:rPr>
      </w:pPr>
      <w:r>
        <w:rPr>
          <w:sz w:val="18"/>
          <w:szCs w:val="18"/>
        </w:rPr>
        <w:t xml:space="preserve">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rPr>
          <w:b/>
        </w:rPr>
      </w:pPr>
      <w:r>
        <w:t xml:space="preserve">                    </w:t>
      </w:r>
      <w:r>
        <w:rPr>
          <w:b/>
        </w:rPr>
        <w:t xml:space="preserve">Перечень получателей иных межбюджетных трансфертов из бюджета </w:t>
      </w:r>
    </w:p>
    <w:p w:rsidR="001B3B3B" w:rsidRDefault="001B3B3B" w:rsidP="001B3B3B">
      <w:pPr>
        <w:rPr>
          <w:b/>
        </w:rPr>
      </w:pPr>
      <w:r>
        <w:rPr>
          <w:b/>
        </w:rPr>
        <w:t xml:space="preserve">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Новосибирской области</w:t>
      </w:r>
    </w:p>
    <w:p w:rsidR="001B3B3B" w:rsidRDefault="001B3B3B" w:rsidP="001B3B3B">
      <w:pPr>
        <w:rPr>
          <w:b/>
        </w:rPr>
      </w:pPr>
      <w:r>
        <w:rPr>
          <w:b/>
        </w:rPr>
        <w:t xml:space="preserve">                                На 2015год</w:t>
      </w:r>
      <w:proofErr w:type="gramStart"/>
      <w:r>
        <w:rPr>
          <w:b/>
        </w:rPr>
        <w:t>,п</w:t>
      </w:r>
      <w:proofErr w:type="gramEnd"/>
      <w:r>
        <w:rPr>
          <w:b/>
        </w:rPr>
        <w:t>лановый период 2016-2017годы</w:t>
      </w:r>
    </w:p>
    <w:p w:rsidR="001B3B3B" w:rsidRDefault="001B3B3B" w:rsidP="001B3B3B"/>
    <w:p w:rsidR="001B3B3B" w:rsidRDefault="001B3B3B" w:rsidP="001B3B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57"/>
        <w:gridCol w:w="1857"/>
        <w:gridCol w:w="2181"/>
        <w:gridCol w:w="1858"/>
      </w:tblGrid>
      <w:tr w:rsidR="001B3B3B" w:rsidTr="001B3B3B">
        <w:trPr>
          <w:trHeight w:val="342"/>
        </w:trPr>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w:t>
            </w:r>
            <w:proofErr w:type="gramStart"/>
            <w:r>
              <w:rPr>
                <w:lang w:eastAsia="en-US"/>
              </w:rPr>
              <w:t>п</w:t>
            </w:r>
            <w:proofErr w:type="gramEnd"/>
            <w:r>
              <w:rPr>
                <w:lang w:eastAsia="en-US"/>
              </w:rPr>
              <w:t>/п</w:t>
            </w: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ГОД</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Наименование получателя иных МБТ</w:t>
            </w:r>
          </w:p>
        </w:tc>
        <w:tc>
          <w:tcPr>
            <w:tcW w:w="185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Цели предоставления</w:t>
            </w:r>
          </w:p>
          <w:p w:rsidR="001B3B3B" w:rsidRDefault="001B3B3B">
            <w:pPr>
              <w:spacing w:line="276" w:lineRule="auto"/>
              <w:rPr>
                <w:lang w:eastAsia="en-US"/>
              </w:rPr>
            </w:pPr>
            <w:r>
              <w:rPr>
                <w:lang w:eastAsia="en-US"/>
              </w:rPr>
              <w:t>Иных  МБТ</w:t>
            </w:r>
          </w:p>
        </w:tc>
        <w:tc>
          <w:tcPr>
            <w:tcW w:w="185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Сумма</w:t>
            </w:r>
          </w:p>
          <w:p w:rsidR="001B3B3B" w:rsidRDefault="001B3B3B">
            <w:pPr>
              <w:spacing w:line="276" w:lineRule="auto"/>
              <w:rPr>
                <w:lang w:eastAsia="en-US"/>
              </w:rPr>
            </w:pPr>
            <w:r>
              <w:rPr>
                <w:lang w:eastAsia="en-US"/>
              </w:rPr>
              <w:t>(</w:t>
            </w:r>
            <w:proofErr w:type="spellStart"/>
            <w:r>
              <w:rPr>
                <w:lang w:eastAsia="en-US"/>
              </w:rPr>
              <w:t>тыс</w:t>
            </w:r>
            <w:proofErr w:type="gramStart"/>
            <w:r>
              <w:rPr>
                <w:lang w:eastAsia="en-US"/>
              </w:rPr>
              <w:t>.р</w:t>
            </w:r>
            <w:proofErr w:type="gramEnd"/>
            <w:r>
              <w:rPr>
                <w:lang w:eastAsia="en-US"/>
              </w:rPr>
              <w:t>ублей</w:t>
            </w:r>
            <w:proofErr w:type="spellEnd"/>
            <w:r>
              <w:rPr>
                <w:lang w:eastAsia="en-US"/>
              </w:rPr>
              <w:t>)</w:t>
            </w:r>
          </w:p>
        </w:tc>
      </w:tr>
      <w:tr w:rsidR="001B3B3B" w:rsidTr="001B3B3B">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w:t>
            </w: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2015</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Осуществление </w:t>
            </w:r>
            <w:proofErr w:type="gramStart"/>
            <w:r>
              <w:rPr>
                <w:lang w:eastAsia="en-US"/>
              </w:rPr>
              <w:t>градостроительной</w:t>
            </w:r>
            <w:proofErr w:type="gramEnd"/>
          </w:p>
          <w:p w:rsidR="001B3B3B" w:rsidRDefault="001B3B3B">
            <w:pPr>
              <w:spacing w:line="276" w:lineRule="auto"/>
              <w:rPr>
                <w:lang w:eastAsia="en-US"/>
              </w:rPr>
            </w:pPr>
            <w:r>
              <w:rPr>
                <w:lang w:eastAsia="en-US"/>
              </w:rPr>
              <w:t>деятельности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6,9</w:t>
            </w:r>
          </w:p>
        </w:tc>
      </w:tr>
      <w:tr w:rsidR="001B3B3B" w:rsidTr="001B3B3B">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Осуществление </w:t>
            </w:r>
            <w:proofErr w:type="gramStart"/>
            <w:r>
              <w:rPr>
                <w:lang w:eastAsia="en-US"/>
              </w:rPr>
              <w:t>внешнего</w:t>
            </w:r>
            <w:proofErr w:type="gramEnd"/>
            <w:r>
              <w:rPr>
                <w:lang w:eastAsia="en-US"/>
              </w:rPr>
              <w:t xml:space="preserve"> муниципального</w:t>
            </w:r>
          </w:p>
          <w:p w:rsidR="001B3B3B" w:rsidRDefault="001B3B3B">
            <w:pPr>
              <w:spacing w:line="276" w:lineRule="auto"/>
              <w:rPr>
                <w:lang w:eastAsia="en-US"/>
              </w:rPr>
            </w:pPr>
            <w:r>
              <w:rPr>
                <w:lang w:eastAsia="en-US"/>
              </w:rPr>
              <w:t>финансового контроля</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18,0</w:t>
            </w:r>
          </w:p>
        </w:tc>
      </w:tr>
      <w:tr w:rsidR="001B3B3B" w:rsidTr="001B3B3B">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2.</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2016</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Осуществление </w:t>
            </w:r>
            <w:proofErr w:type="gramStart"/>
            <w:r>
              <w:rPr>
                <w:lang w:eastAsia="en-US"/>
              </w:rPr>
              <w:t>градостроительной</w:t>
            </w:r>
            <w:proofErr w:type="gramEnd"/>
          </w:p>
          <w:p w:rsidR="001B3B3B" w:rsidRDefault="001B3B3B">
            <w:pPr>
              <w:spacing w:line="276" w:lineRule="auto"/>
              <w:rPr>
                <w:lang w:eastAsia="en-US"/>
              </w:rPr>
            </w:pPr>
            <w:r>
              <w:rPr>
                <w:lang w:eastAsia="en-US"/>
              </w:rPr>
              <w:t>деятельности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6,9</w:t>
            </w:r>
          </w:p>
        </w:tc>
      </w:tr>
      <w:tr w:rsidR="001B3B3B" w:rsidTr="001B3B3B">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Осуществление </w:t>
            </w:r>
            <w:proofErr w:type="gramStart"/>
            <w:r>
              <w:rPr>
                <w:lang w:eastAsia="en-US"/>
              </w:rPr>
              <w:t>внешнего</w:t>
            </w:r>
            <w:proofErr w:type="gramEnd"/>
            <w:r>
              <w:rPr>
                <w:lang w:eastAsia="en-US"/>
              </w:rPr>
              <w:t xml:space="preserve"> муниципального</w:t>
            </w:r>
          </w:p>
          <w:p w:rsidR="001B3B3B" w:rsidRDefault="001B3B3B">
            <w:pPr>
              <w:spacing w:line="276" w:lineRule="auto"/>
              <w:rPr>
                <w:lang w:eastAsia="en-US"/>
              </w:rPr>
            </w:pPr>
            <w:r>
              <w:rPr>
                <w:lang w:eastAsia="en-US"/>
              </w:rPr>
              <w:t>финансового контроля</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18,0</w:t>
            </w:r>
          </w:p>
        </w:tc>
      </w:tr>
      <w:tr w:rsidR="001B3B3B" w:rsidTr="001B3B3B">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3.</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            </w:t>
            </w:r>
          </w:p>
          <w:p w:rsidR="001B3B3B" w:rsidRDefault="001B3B3B">
            <w:pPr>
              <w:spacing w:line="276" w:lineRule="auto"/>
              <w:rPr>
                <w:lang w:eastAsia="en-US"/>
              </w:rPr>
            </w:pPr>
            <w:r>
              <w:rPr>
                <w:lang w:eastAsia="en-US"/>
              </w:rPr>
              <w:t xml:space="preserve">            2017</w:t>
            </w: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Осуществление </w:t>
            </w:r>
            <w:proofErr w:type="gramStart"/>
            <w:r>
              <w:rPr>
                <w:lang w:eastAsia="en-US"/>
              </w:rPr>
              <w:t>градостроительной</w:t>
            </w:r>
            <w:proofErr w:type="gramEnd"/>
          </w:p>
          <w:p w:rsidR="001B3B3B" w:rsidRDefault="001B3B3B">
            <w:pPr>
              <w:spacing w:line="276" w:lineRule="auto"/>
              <w:rPr>
                <w:lang w:eastAsia="en-US"/>
              </w:rPr>
            </w:pPr>
            <w:r>
              <w:rPr>
                <w:lang w:eastAsia="en-US"/>
              </w:rPr>
              <w:t>деятельности</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6,9</w:t>
            </w:r>
          </w:p>
        </w:tc>
      </w:tr>
      <w:tr w:rsidR="001B3B3B" w:rsidTr="001B3B3B">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Администрация </w:t>
            </w:r>
            <w:proofErr w:type="spellStart"/>
            <w:r>
              <w:rPr>
                <w:lang w:eastAsia="en-US"/>
              </w:rPr>
              <w:t>Тогучинского</w:t>
            </w:r>
            <w:proofErr w:type="spellEnd"/>
            <w:r>
              <w:rPr>
                <w:lang w:eastAsia="en-US"/>
              </w:rPr>
              <w:t xml:space="preserve"> района</w:t>
            </w:r>
          </w:p>
          <w:p w:rsidR="001B3B3B" w:rsidRDefault="001B3B3B">
            <w:pPr>
              <w:spacing w:line="276" w:lineRule="auto"/>
              <w:rPr>
                <w:lang w:eastAsia="en-US"/>
              </w:rPr>
            </w:pPr>
            <w:r>
              <w:rPr>
                <w:lang w:eastAsia="en-US"/>
              </w:rPr>
              <w:t>Новосибирской области</w:t>
            </w:r>
          </w:p>
        </w:tc>
        <w:tc>
          <w:tcPr>
            <w:tcW w:w="1858" w:type="dxa"/>
            <w:tcBorders>
              <w:top w:val="single" w:sz="4" w:space="0" w:color="auto"/>
              <w:left w:val="single" w:sz="4" w:space="0" w:color="auto"/>
              <w:bottom w:val="single" w:sz="4" w:space="0" w:color="auto"/>
              <w:right w:val="single" w:sz="4" w:space="0" w:color="auto"/>
            </w:tcBorders>
            <w:hideMark/>
          </w:tcPr>
          <w:p w:rsidR="001B3B3B" w:rsidRDefault="001B3B3B">
            <w:pPr>
              <w:spacing w:line="276" w:lineRule="auto"/>
              <w:rPr>
                <w:lang w:eastAsia="en-US"/>
              </w:rPr>
            </w:pPr>
            <w:r>
              <w:rPr>
                <w:lang w:eastAsia="en-US"/>
              </w:rPr>
              <w:t xml:space="preserve">Осуществление </w:t>
            </w:r>
            <w:proofErr w:type="gramStart"/>
            <w:r>
              <w:rPr>
                <w:lang w:eastAsia="en-US"/>
              </w:rPr>
              <w:t>внешнего</w:t>
            </w:r>
            <w:proofErr w:type="gramEnd"/>
            <w:r>
              <w:rPr>
                <w:lang w:eastAsia="en-US"/>
              </w:rPr>
              <w:t xml:space="preserve"> муниципального</w:t>
            </w:r>
          </w:p>
          <w:p w:rsidR="001B3B3B" w:rsidRDefault="001B3B3B">
            <w:pPr>
              <w:spacing w:line="276" w:lineRule="auto"/>
              <w:rPr>
                <w:lang w:eastAsia="en-US"/>
              </w:rPr>
            </w:pPr>
            <w:r>
              <w:rPr>
                <w:lang w:eastAsia="en-US"/>
              </w:rPr>
              <w:t>финансового контроля</w:t>
            </w: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p w:rsidR="001B3B3B" w:rsidRDefault="001B3B3B">
            <w:pPr>
              <w:spacing w:line="276" w:lineRule="auto"/>
              <w:rPr>
                <w:lang w:eastAsia="en-US"/>
              </w:rPr>
            </w:pPr>
          </w:p>
          <w:p w:rsidR="001B3B3B" w:rsidRDefault="001B3B3B">
            <w:pPr>
              <w:spacing w:line="276" w:lineRule="auto"/>
              <w:rPr>
                <w:lang w:eastAsia="en-US"/>
              </w:rPr>
            </w:pPr>
            <w:r>
              <w:rPr>
                <w:lang w:eastAsia="en-US"/>
              </w:rPr>
              <w:t xml:space="preserve">    18,0</w:t>
            </w:r>
          </w:p>
        </w:tc>
      </w:tr>
      <w:tr w:rsidR="001B3B3B" w:rsidTr="001B3B3B">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7"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c>
          <w:tcPr>
            <w:tcW w:w="1858" w:type="dxa"/>
            <w:tcBorders>
              <w:top w:val="single" w:sz="4" w:space="0" w:color="auto"/>
              <w:left w:val="single" w:sz="4" w:space="0" w:color="auto"/>
              <w:bottom w:val="single" w:sz="4" w:space="0" w:color="auto"/>
              <w:right w:val="single" w:sz="4" w:space="0" w:color="auto"/>
            </w:tcBorders>
          </w:tcPr>
          <w:p w:rsidR="001B3B3B" w:rsidRDefault="001B3B3B">
            <w:pPr>
              <w:spacing w:line="276" w:lineRule="auto"/>
              <w:rPr>
                <w:lang w:eastAsia="en-US"/>
              </w:rPr>
            </w:pPr>
          </w:p>
        </w:tc>
      </w:tr>
    </w:tbl>
    <w:p w:rsidR="001B3B3B" w:rsidRDefault="001B3B3B" w:rsidP="001B3B3B">
      <w:pPr>
        <w:tabs>
          <w:tab w:val="left" w:pos="6555"/>
        </w:tabs>
        <w:jc w:val="center"/>
      </w:pPr>
      <w:r>
        <w:br w:type="page"/>
      </w:r>
    </w:p>
    <w:p w:rsidR="001B3B3B" w:rsidRDefault="001B3B3B" w:rsidP="001B3B3B">
      <w:pPr>
        <w:tabs>
          <w:tab w:val="left" w:pos="6555"/>
        </w:tabs>
        <w:jc w:val="center"/>
        <w:rPr>
          <w:sz w:val="18"/>
          <w:szCs w:val="18"/>
        </w:rPr>
      </w:pPr>
    </w:p>
    <w:p w:rsidR="001B3B3B" w:rsidRDefault="001B3B3B" w:rsidP="001B3B3B">
      <w:pPr>
        <w:tabs>
          <w:tab w:val="left" w:pos="6555"/>
        </w:tabs>
        <w:jc w:val="right"/>
        <w:rPr>
          <w:b/>
          <w:sz w:val="18"/>
          <w:szCs w:val="18"/>
        </w:rPr>
      </w:pPr>
      <w:r>
        <w:rPr>
          <w:b/>
          <w:sz w:val="18"/>
          <w:szCs w:val="18"/>
        </w:rPr>
        <w:t>Приложение 9</w:t>
      </w:r>
    </w:p>
    <w:p w:rsidR="001B3B3B" w:rsidRDefault="001B3B3B" w:rsidP="001B3B3B">
      <w:pPr>
        <w:tabs>
          <w:tab w:val="left" w:pos="6555"/>
        </w:tabs>
        <w:jc w:val="right"/>
        <w:rPr>
          <w:sz w:val="18"/>
          <w:szCs w:val="18"/>
        </w:rPr>
      </w:pPr>
      <w:r>
        <w:rPr>
          <w:sz w:val="18"/>
          <w:szCs w:val="18"/>
        </w:rPr>
        <w:t xml:space="preserve">                                                                                                        к  решению № 178  двадцать восьмой сессии четвертого созыва Совета депутатов </w:t>
      </w:r>
      <w:proofErr w:type="spellStart"/>
      <w:r>
        <w:rPr>
          <w:sz w:val="18"/>
          <w:szCs w:val="18"/>
        </w:rPr>
        <w:t>Завьяловского</w:t>
      </w:r>
      <w:proofErr w:type="spellEnd"/>
      <w:r>
        <w:rPr>
          <w:sz w:val="18"/>
          <w:szCs w:val="18"/>
        </w:rPr>
        <w:t xml:space="preserve"> сельсовета </w:t>
      </w:r>
      <w:proofErr w:type="spellStart"/>
      <w:r>
        <w:rPr>
          <w:sz w:val="18"/>
          <w:szCs w:val="18"/>
        </w:rPr>
        <w:t>Тогучинского</w:t>
      </w:r>
      <w:proofErr w:type="spellEnd"/>
      <w:r>
        <w:rPr>
          <w:sz w:val="18"/>
          <w:szCs w:val="18"/>
        </w:rPr>
        <w:t xml:space="preserve"> района                                                           </w:t>
      </w:r>
    </w:p>
    <w:p w:rsidR="001B3B3B" w:rsidRDefault="001B3B3B" w:rsidP="001B3B3B">
      <w:pPr>
        <w:tabs>
          <w:tab w:val="left" w:pos="6555"/>
        </w:tabs>
        <w:jc w:val="right"/>
        <w:rPr>
          <w:sz w:val="18"/>
          <w:szCs w:val="18"/>
        </w:rPr>
      </w:pPr>
      <w:r>
        <w:rPr>
          <w:sz w:val="18"/>
          <w:szCs w:val="18"/>
        </w:rPr>
        <w:t xml:space="preserve">                                   Новосибирской области «О проекте бюджета </w:t>
      </w:r>
      <w:proofErr w:type="spellStart"/>
      <w:r>
        <w:rPr>
          <w:sz w:val="18"/>
          <w:szCs w:val="18"/>
        </w:rPr>
        <w:t>Завьяловского</w:t>
      </w:r>
      <w:proofErr w:type="spellEnd"/>
      <w:r>
        <w:rPr>
          <w:sz w:val="18"/>
          <w:szCs w:val="18"/>
        </w:rPr>
        <w:t xml:space="preserve"> сельсовета на 2015г. </w:t>
      </w:r>
    </w:p>
    <w:p w:rsidR="001B3B3B" w:rsidRDefault="001B3B3B" w:rsidP="001B3B3B">
      <w:pPr>
        <w:tabs>
          <w:tab w:val="left" w:pos="6555"/>
        </w:tabs>
        <w:jc w:val="right"/>
        <w:rPr>
          <w:sz w:val="18"/>
          <w:szCs w:val="18"/>
        </w:rPr>
      </w:pPr>
      <w:r>
        <w:rPr>
          <w:sz w:val="18"/>
          <w:szCs w:val="18"/>
        </w:rPr>
        <w:t xml:space="preserve">                                                                                                          и плановый период 2016-2017гг.»</w:t>
      </w:r>
    </w:p>
    <w:p w:rsidR="001B3B3B" w:rsidRDefault="001B3B3B" w:rsidP="001B3B3B">
      <w:pPr>
        <w:tabs>
          <w:tab w:val="left" w:pos="6555"/>
        </w:tabs>
        <w:jc w:val="right"/>
        <w:rPr>
          <w:b/>
          <w:sz w:val="28"/>
          <w:szCs w:val="28"/>
        </w:rPr>
      </w:pPr>
    </w:p>
    <w:p w:rsidR="001B3B3B" w:rsidRDefault="001B3B3B" w:rsidP="001B3B3B">
      <w:pPr>
        <w:jc w:val="center"/>
        <w:rPr>
          <w:b/>
        </w:rPr>
      </w:pPr>
      <w:r>
        <w:rPr>
          <w:b/>
        </w:rPr>
        <w:t xml:space="preserve">Программа муниципальных гарантий </w:t>
      </w:r>
      <w:proofErr w:type="spellStart"/>
      <w:r>
        <w:rPr>
          <w:b/>
        </w:rPr>
        <w:t>Завьяловского</w:t>
      </w:r>
      <w:proofErr w:type="spellEnd"/>
      <w:r>
        <w:rPr>
          <w:b/>
        </w:rPr>
        <w:t xml:space="preserve"> сельсовета </w:t>
      </w:r>
      <w:proofErr w:type="spellStart"/>
      <w:r>
        <w:rPr>
          <w:b/>
        </w:rPr>
        <w:t>Тогучинского</w:t>
      </w:r>
      <w:proofErr w:type="spellEnd"/>
      <w:r>
        <w:rPr>
          <w:b/>
        </w:rPr>
        <w:t xml:space="preserve"> района в валюте Российской Федерации на 2015год </w:t>
      </w:r>
    </w:p>
    <w:p w:rsidR="001B3B3B" w:rsidRDefault="001B3B3B" w:rsidP="001B3B3B">
      <w:pPr>
        <w:jc w:val="center"/>
        <w:rPr>
          <w:b/>
        </w:rPr>
      </w:pPr>
      <w:r>
        <w:rPr>
          <w:b/>
        </w:rPr>
        <w:t xml:space="preserve">и </w:t>
      </w:r>
      <w:proofErr w:type="gramStart"/>
      <w:r>
        <w:rPr>
          <w:b/>
        </w:rPr>
        <w:t>плановый</w:t>
      </w:r>
      <w:proofErr w:type="gramEnd"/>
      <w:r>
        <w:rPr>
          <w:b/>
        </w:rPr>
        <w:t xml:space="preserve"> периоды 2016-2017гг.</w:t>
      </w:r>
    </w:p>
    <w:p w:rsidR="001B3B3B" w:rsidRDefault="001B3B3B" w:rsidP="001B3B3B">
      <w:pPr>
        <w:tabs>
          <w:tab w:val="left" w:pos="0"/>
        </w:tabs>
        <w:rPr>
          <w:sz w:val="20"/>
          <w:szCs w:val="20"/>
        </w:rPr>
      </w:pPr>
    </w:p>
    <w:p w:rsidR="001B3B3B" w:rsidRDefault="001B3B3B" w:rsidP="001B3B3B">
      <w:pPr>
        <w:tabs>
          <w:tab w:val="left" w:pos="0"/>
        </w:tabs>
        <w:rPr>
          <w:sz w:val="20"/>
          <w:szCs w:val="20"/>
        </w:rPr>
      </w:pPr>
      <w:r>
        <w:rPr>
          <w:sz w:val="20"/>
          <w:szCs w:val="20"/>
        </w:rPr>
        <w:t xml:space="preserve">                                                                                                                                                                        </w:t>
      </w:r>
      <w:r>
        <w:rPr>
          <w:sz w:val="18"/>
          <w:szCs w:val="18"/>
        </w:rPr>
        <w:t>Таблица 1</w:t>
      </w:r>
      <w:r>
        <w:rPr>
          <w:sz w:val="20"/>
          <w:szCs w:val="20"/>
        </w:rPr>
        <w:t xml:space="preserve">                                                                                                                                                                                                                                                                                                                                                                            </w:t>
      </w:r>
    </w:p>
    <w:p w:rsidR="001B3B3B" w:rsidRDefault="001B3B3B" w:rsidP="001B3B3B">
      <w:pPr>
        <w:tabs>
          <w:tab w:val="left" w:pos="0"/>
        </w:tabs>
        <w:rPr>
          <w:sz w:val="20"/>
          <w:szCs w:val="20"/>
        </w:rPr>
      </w:pPr>
      <w:r>
        <w:rPr>
          <w:sz w:val="20"/>
          <w:szCs w:val="20"/>
        </w:rPr>
        <w:t xml:space="preserve">1.1.Перечень предоставляемых муниципальных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в 2015году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417"/>
        <w:gridCol w:w="1635"/>
      </w:tblGrid>
      <w:tr w:rsidR="001B3B3B" w:rsidTr="001B3B3B">
        <w:tc>
          <w:tcPr>
            <w:tcW w:w="852" w:type="dxa"/>
            <w:tcBorders>
              <w:top w:val="single" w:sz="12" w:space="0" w:color="000000"/>
              <w:left w:val="single" w:sz="12"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w:t>
            </w:r>
          </w:p>
          <w:p w:rsidR="001B3B3B" w:rsidRDefault="001B3B3B">
            <w:pPr>
              <w:spacing w:line="276" w:lineRule="auto"/>
              <w:rPr>
                <w:sz w:val="20"/>
                <w:szCs w:val="20"/>
                <w:lang w:eastAsia="en-US"/>
              </w:rPr>
            </w:pPr>
            <w:proofErr w:type="gramStart"/>
            <w:r>
              <w:rPr>
                <w:sz w:val="20"/>
                <w:szCs w:val="20"/>
                <w:lang w:eastAsia="en-US"/>
              </w:rPr>
              <w:t>п</w:t>
            </w:r>
            <w:proofErr w:type="gramEnd"/>
            <w:r>
              <w:rPr>
                <w:sz w:val="20"/>
                <w:szCs w:val="20"/>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Цель </w:t>
            </w:r>
          </w:p>
          <w:p w:rsidR="001B3B3B" w:rsidRDefault="001B3B3B">
            <w:pPr>
              <w:spacing w:line="276" w:lineRule="auto"/>
              <w:rPr>
                <w:sz w:val="20"/>
                <w:szCs w:val="20"/>
                <w:lang w:eastAsia="en-US"/>
              </w:rPr>
            </w:pPr>
            <w:r>
              <w:rPr>
                <w:sz w:val="20"/>
                <w:szCs w:val="20"/>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Наименование </w:t>
            </w:r>
          </w:p>
          <w:p w:rsidR="001B3B3B" w:rsidRDefault="001B3B3B">
            <w:pPr>
              <w:spacing w:line="276" w:lineRule="auto"/>
              <w:rPr>
                <w:sz w:val="20"/>
                <w:szCs w:val="20"/>
                <w:lang w:eastAsia="en-US"/>
              </w:rPr>
            </w:pPr>
            <w:r>
              <w:rPr>
                <w:sz w:val="20"/>
                <w:szCs w:val="20"/>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Сумма </w:t>
            </w:r>
          </w:p>
          <w:p w:rsidR="001B3B3B" w:rsidRDefault="001B3B3B">
            <w:pPr>
              <w:spacing w:line="276" w:lineRule="auto"/>
              <w:rPr>
                <w:sz w:val="20"/>
                <w:szCs w:val="20"/>
                <w:lang w:eastAsia="en-US"/>
              </w:rPr>
            </w:pPr>
            <w:r>
              <w:rPr>
                <w:sz w:val="20"/>
                <w:szCs w:val="20"/>
                <w:lang w:eastAsia="en-US"/>
              </w:rPr>
              <w:t>гарантирования</w:t>
            </w:r>
          </w:p>
          <w:p w:rsidR="001B3B3B" w:rsidRDefault="001B3B3B">
            <w:pPr>
              <w:spacing w:line="276" w:lineRule="auto"/>
              <w:rPr>
                <w:sz w:val="20"/>
                <w:szCs w:val="20"/>
                <w:lang w:eastAsia="en-US"/>
              </w:rPr>
            </w:pPr>
            <w:proofErr w:type="spellStart"/>
            <w:r>
              <w:rPr>
                <w:sz w:val="20"/>
                <w:szCs w:val="20"/>
                <w:lang w:eastAsia="en-US"/>
              </w:rPr>
              <w:t>тыс</w:t>
            </w:r>
            <w:proofErr w:type="gramStart"/>
            <w:r>
              <w:rPr>
                <w:sz w:val="20"/>
                <w:szCs w:val="20"/>
                <w:lang w:eastAsia="en-US"/>
              </w:rPr>
              <w:t>.р</w:t>
            </w:r>
            <w:proofErr w:type="gramEnd"/>
            <w:r>
              <w:rPr>
                <w:sz w:val="20"/>
                <w:szCs w:val="20"/>
                <w:lang w:eastAsia="en-US"/>
              </w:rPr>
              <w:t>ублей</w:t>
            </w:r>
            <w:proofErr w:type="spellEnd"/>
          </w:p>
        </w:tc>
        <w:tc>
          <w:tcPr>
            <w:tcW w:w="1417"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Наличие </w:t>
            </w:r>
          </w:p>
          <w:p w:rsidR="001B3B3B" w:rsidRDefault="001B3B3B">
            <w:pPr>
              <w:spacing w:line="276" w:lineRule="auto"/>
              <w:rPr>
                <w:sz w:val="20"/>
                <w:szCs w:val="20"/>
                <w:lang w:eastAsia="en-US"/>
              </w:rPr>
            </w:pPr>
            <w:r>
              <w:rPr>
                <w:sz w:val="20"/>
                <w:szCs w:val="20"/>
                <w:lang w:eastAsia="en-US"/>
              </w:rPr>
              <w:t>права</w:t>
            </w:r>
          </w:p>
          <w:p w:rsidR="001B3B3B" w:rsidRDefault="001B3B3B">
            <w:pPr>
              <w:spacing w:line="276" w:lineRule="auto"/>
              <w:rPr>
                <w:sz w:val="20"/>
                <w:szCs w:val="20"/>
                <w:lang w:eastAsia="en-US"/>
              </w:rPr>
            </w:pPr>
            <w:r>
              <w:rPr>
                <w:sz w:val="20"/>
                <w:szCs w:val="20"/>
                <w:lang w:eastAsia="en-US"/>
              </w:rPr>
              <w:t>регрессного</w:t>
            </w:r>
          </w:p>
          <w:p w:rsidR="001B3B3B" w:rsidRDefault="001B3B3B">
            <w:pPr>
              <w:spacing w:line="276" w:lineRule="auto"/>
              <w:rPr>
                <w:sz w:val="20"/>
                <w:szCs w:val="20"/>
                <w:lang w:eastAsia="en-US"/>
              </w:rPr>
            </w:pPr>
            <w:r>
              <w:rPr>
                <w:sz w:val="20"/>
                <w:szCs w:val="20"/>
                <w:lang w:eastAsia="en-US"/>
              </w:rPr>
              <w:t>требования</w:t>
            </w:r>
          </w:p>
        </w:tc>
        <w:tc>
          <w:tcPr>
            <w:tcW w:w="1635" w:type="dxa"/>
            <w:tcBorders>
              <w:top w:val="single" w:sz="12" w:space="0" w:color="000000"/>
              <w:left w:val="single" w:sz="6" w:space="0" w:color="000000"/>
              <w:bottom w:val="single" w:sz="12" w:space="0" w:color="000000"/>
              <w:right w:val="single" w:sz="12" w:space="0" w:color="000000"/>
            </w:tcBorders>
            <w:hideMark/>
          </w:tcPr>
          <w:p w:rsidR="001B3B3B" w:rsidRDefault="001B3B3B">
            <w:pPr>
              <w:spacing w:line="276" w:lineRule="auto"/>
              <w:rPr>
                <w:bCs/>
                <w:sz w:val="20"/>
                <w:szCs w:val="20"/>
                <w:lang w:eastAsia="en-US"/>
              </w:rPr>
            </w:pPr>
            <w:r>
              <w:rPr>
                <w:bCs/>
                <w:sz w:val="20"/>
                <w:szCs w:val="20"/>
                <w:lang w:eastAsia="en-US"/>
              </w:rPr>
              <w:t>Иные условия</w:t>
            </w:r>
          </w:p>
          <w:p w:rsidR="001B3B3B" w:rsidRDefault="001B3B3B">
            <w:pPr>
              <w:spacing w:line="276" w:lineRule="auto"/>
              <w:rPr>
                <w:bCs/>
                <w:sz w:val="20"/>
                <w:szCs w:val="20"/>
                <w:lang w:eastAsia="en-US"/>
              </w:rPr>
            </w:pPr>
            <w:r>
              <w:rPr>
                <w:bCs/>
                <w:sz w:val="20"/>
                <w:szCs w:val="20"/>
                <w:lang w:eastAsia="en-US"/>
              </w:rPr>
              <w:t>предоставления</w:t>
            </w:r>
          </w:p>
          <w:p w:rsidR="001B3B3B" w:rsidRDefault="001B3B3B">
            <w:pPr>
              <w:spacing w:line="276" w:lineRule="auto"/>
              <w:rPr>
                <w:bCs/>
                <w:sz w:val="20"/>
                <w:szCs w:val="20"/>
                <w:lang w:eastAsia="en-US"/>
              </w:rPr>
            </w:pPr>
            <w:r>
              <w:rPr>
                <w:bCs/>
                <w:sz w:val="20"/>
                <w:szCs w:val="20"/>
                <w:lang w:eastAsia="en-US"/>
              </w:rPr>
              <w:t>муниципальных</w:t>
            </w:r>
          </w:p>
          <w:p w:rsidR="001B3B3B" w:rsidRDefault="001B3B3B">
            <w:pPr>
              <w:spacing w:line="276" w:lineRule="auto"/>
              <w:rPr>
                <w:bCs/>
                <w:sz w:val="20"/>
                <w:szCs w:val="20"/>
                <w:lang w:eastAsia="en-US"/>
              </w:rPr>
            </w:pPr>
            <w:r>
              <w:rPr>
                <w:bCs/>
                <w:sz w:val="20"/>
                <w:szCs w:val="20"/>
                <w:lang w:eastAsia="en-US"/>
              </w:rPr>
              <w:t>гарантий</w:t>
            </w:r>
          </w:p>
        </w:tc>
      </w:tr>
      <w:tr w:rsidR="001B3B3B" w:rsidTr="001B3B3B">
        <w:tc>
          <w:tcPr>
            <w:tcW w:w="852" w:type="dxa"/>
            <w:tcBorders>
              <w:top w:val="single" w:sz="6" w:space="0" w:color="000000"/>
              <w:left w:val="single" w:sz="12"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4</w:t>
            </w:r>
          </w:p>
        </w:tc>
        <w:tc>
          <w:tcPr>
            <w:tcW w:w="1417"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5</w:t>
            </w:r>
          </w:p>
        </w:tc>
        <w:tc>
          <w:tcPr>
            <w:tcW w:w="1635" w:type="dxa"/>
            <w:tcBorders>
              <w:top w:val="single" w:sz="6" w:space="0" w:color="000000"/>
              <w:left w:val="single" w:sz="6" w:space="0" w:color="000000"/>
              <w:bottom w:val="single" w:sz="6" w:space="0" w:color="000000"/>
              <w:right w:val="single" w:sz="12" w:space="0" w:color="000000"/>
            </w:tcBorders>
            <w:hideMark/>
          </w:tcPr>
          <w:p w:rsidR="001B3B3B" w:rsidRDefault="001B3B3B">
            <w:pPr>
              <w:spacing w:line="276" w:lineRule="auto"/>
              <w:jc w:val="center"/>
              <w:rPr>
                <w:bCs/>
                <w:sz w:val="20"/>
                <w:szCs w:val="20"/>
                <w:lang w:eastAsia="en-US"/>
              </w:rPr>
            </w:pPr>
            <w:r>
              <w:rPr>
                <w:bCs/>
                <w:sz w:val="20"/>
                <w:szCs w:val="20"/>
                <w:lang w:eastAsia="en-US"/>
              </w:rPr>
              <w:t>6</w:t>
            </w:r>
          </w:p>
        </w:tc>
      </w:tr>
      <w:tr w:rsidR="001B3B3B" w:rsidTr="001B3B3B">
        <w:tc>
          <w:tcPr>
            <w:tcW w:w="852" w:type="dxa"/>
            <w:tcBorders>
              <w:top w:val="single" w:sz="6" w:space="0" w:color="000000"/>
              <w:left w:val="single" w:sz="12"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0,0</w:t>
            </w:r>
          </w:p>
        </w:tc>
        <w:tc>
          <w:tcPr>
            <w:tcW w:w="1417"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635" w:type="dxa"/>
            <w:tcBorders>
              <w:top w:val="single" w:sz="6" w:space="0" w:color="000000"/>
              <w:left w:val="single" w:sz="6" w:space="0" w:color="000000"/>
              <w:bottom w:val="single" w:sz="12" w:space="0" w:color="000000"/>
              <w:right w:val="single" w:sz="12" w:space="0" w:color="000000"/>
            </w:tcBorders>
          </w:tcPr>
          <w:p w:rsidR="001B3B3B" w:rsidRDefault="001B3B3B">
            <w:pPr>
              <w:spacing w:line="276" w:lineRule="auto"/>
              <w:rPr>
                <w:b/>
                <w:bCs/>
                <w:sz w:val="20"/>
                <w:szCs w:val="20"/>
                <w:lang w:eastAsia="en-US"/>
              </w:rPr>
            </w:pPr>
          </w:p>
        </w:tc>
      </w:tr>
    </w:tbl>
    <w:p w:rsidR="001B3B3B" w:rsidRDefault="001B3B3B" w:rsidP="001B3B3B">
      <w:pPr>
        <w:tabs>
          <w:tab w:val="left" w:pos="0"/>
        </w:tabs>
        <w:rPr>
          <w:sz w:val="20"/>
          <w:szCs w:val="20"/>
        </w:rPr>
      </w:pPr>
    </w:p>
    <w:p w:rsidR="001B3B3B" w:rsidRDefault="001B3B3B" w:rsidP="001B3B3B">
      <w:pPr>
        <w:tabs>
          <w:tab w:val="left" w:pos="0"/>
        </w:tabs>
        <w:rPr>
          <w:sz w:val="20"/>
          <w:szCs w:val="20"/>
        </w:rPr>
      </w:pPr>
      <w:r>
        <w:rPr>
          <w:sz w:val="20"/>
          <w:szCs w:val="20"/>
        </w:rPr>
        <w:t xml:space="preserve">1.2.Перечень предоставленных муниципальных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на исполнение которых по возможным гарантийным случаям предусматриваются бюджетные ассигнования в 2015 году</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417"/>
        <w:gridCol w:w="1635"/>
      </w:tblGrid>
      <w:tr w:rsidR="001B3B3B" w:rsidTr="001B3B3B">
        <w:tc>
          <w:tcPr>
            <w:tcW w:w="852" w:type="dxa"/>
            <w:tcBorders>
              <w:top w:val="single" w:sz="12" w:space="0" w:color="000000"/>
              <w:left w:val="single" w:sz="12"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w:t>
            </w:r>
          </w:p>
          <w:p w:rsidR="001B3B3B" w:rsidRDefault="001B3B3B">
            <w:pPr>
              <w:spacing w:line="276" w:lineRule="auto"/>
              <w:rPr>
                <w:sz w:val="20"/>
                <w:szCs w:val="20"/>
                <w:lang w:eastAsia="en-US"/>
              </w:rPr>
            </w:pPr>
            <w:proofErr w:type="gramStart"/>
            <w:r>
              <w:rPr>
                <w:sz w:val="20"/>
                <w:szCs w:val="20"/>
                <w:lang w:eastAsia="en-US"/>
              </w:rPr>
              <w:t>п</w:t>
            </w:r>
            <w:proofErr w:type="gramEnd"/>
            <w:r>
              <w:rPr>
                <w:sz w:val="20"/>
                <w:szCs w:val="20"/>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Цель </w:t>
            </w:r>
          </w:p>
          <w:p w:rsidR="001B3B3B" w:rsidRDefault="001B3B3B">
            <w:pPr>
              <w:spacing w:line="276" w:lineRule="auto"/>
              <w:rPr>
                <w:sz w:val="20"/>
                <w:szCs w:val="20"/>
                <w:lang w:eastAsia="en-US"/>
              </w:rPr>
            </w:pPr>
            <w:r>
              <w:rPr>
                <w:sz w:val="20"/>
                <w:szCs w:val="20"/>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Наименование </w:t>
            </w:r>
          </w:p>
          <w:p w:rsidR="001B3B3B" w:rsidRDefault="001B3B3B">
            <w:pPr>
              <w:spacing w:line="276" w:lineRule="auto"/>
              <w:rPr>
                <w:sz w:val="20"/>
                <w:szCs w:val="20"/>
                <w:lang w:eastAsia="en-US"/>
              </w:rPr>
            </w:pPr>
            <w:r>
              <w:rPr>
                <w:sz w:val="20"/>
                <w:szCs w:val="20"/>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Сумма </w:t>
            </w:r>
          </w:p>
          <w:p w:rsidR="001B3B3B" w:rsidRDefault="001B3B3B">
            <w:pPr>
              <w:spacing w:line="276" w:lineRule="auto"/>
              <w:rPr>
                <w:sz w:val="20"/>
                <w:szCs w:val="20"/>
                <w:lang w:eastAsia="en-US"/>
              </w:rPr>
            </w:pPr>
            <w:r>
              <w:rPr>
                <w:sz w:val="20"/>
                <w:szCs w:val="20"/>
                <w:lang w:eastAsia="en-US"/>
              </w:rPr>
              <w:t>гарантирования</w:t>
            </w:r>
          </w:p>
          <w:p w:rsidR="001B3B3B" w:rsidRDefault="001B3B3B">
            <w:pPr>
              <w:spacing w:line="276" w:lineRule="auto"/>
              <w:rPr>
                <w:sz w:val="20"/>
                <w:szCs w:val="20"/>
                <w:lang w:eastAsia="en-US"/>
              </w:rPr>
            </w:pPr>
            <w:proofErr w:type="spellStart"/>
            <w:r>
              <w:rPr>
                <w:sz w:val="20"/>
                <w:szCs w:val="20"/>
                <w:lang w:eastAsia="en-US"/>
              </w:rPr>
              <w:t>тыс</w:t>
            </w:r>
            <w:proofErr w:type="gramStart"/>
            <w:r>
              <w:rPr>
                <w:sz w:val="20"/>
                <w:szCs w:val="20"/>
                <w:lang w:eastAsia="en-US"/>
              </w:rPr>
              <w:t>.р</w:t>
            </w:r>
            <w:proofErr w:type="gramEnd"/>
            <w:r>
              <w:rPr>
                <w:sz w:val="20"/>
                <w:szCs w:val="20"/>
                <w:lang w:eastAsia="en-US"/>
              </w:rPr>
              <w:t>ублей</w:t>
            </w:r>
            <w:proofErr w:type="spellEnd"/>
          </w:p>
        </w:tc>
        <w:tc>
          <w:tcPr>
            <w:tcW w:w="1417"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Наличие </w:t>
            </w:r>
          </w:p>
          <w:p w:rsidR="001B3B3B" w:rsidRDefault="001B3B3B">
            <w:pPr>
              <w:spacing w:line="276" w:lineRule="auto"/>
              <w:rPr>
                <w:sz w:val="20"/>
                <w:szCs w:val="20"/>
                <w:lang w:eastAsia="en-US"/>
              </w:rPr>
            </w:pPr>
            <w:r>
              <w:rPr>
                <w:sz w:val="20"/>
                <w:szCs w:val="20"/>
                <w:lang w:eastAsia="en-US"/>
              </w:rPr>
              <w:t>права</w:t>
            </w:r>
          </w:p>
          <w:p w:rsidR="001B3B3B" w:rsidRDefault="001B3B3B">
            <w:pPr>
              <w:spacing w:line="276" w:lineRule="auto"/>
              <w:rPr>
                <w:sz w:val="20"/>
                <w:szCs w:val="20"/>
                <w:lang w:eastAsia="en-US"/>
              </w:rPr>
            </w:pPr>
            <w:r>
              <w:rPr>
                <w:sz w:val="20"/>
                <w:szCs w:val="20"/>
                <w:lang w:eastAsia="en-US"/>
              </w:rPr>
              <w:t>регрессного</w:t>
            </w:r>
          </w:p>
          <w:p w:rsidR="001B3B3B" w:rsidRDefault="001B3B3B">
            <w:pPr>
              <w:spacing w:line="276" w:lineRule="auto"/>
              <w:rPr>
                <w:sz w:val="20"/>
                <w:szCs w:val="20"/>
                <w:lang w:eastAsia="en-US"/>
              </w:rPr>
            </w:pPr>
            <w:r>
              <w:rPr>
                <w:sz w:val="20"/>
                <w:szCs w:val="20"/>
                <w:lang w:eastAsia="en-US"/>
              </w:rPr>
              <w:t>требования</w:t>
            </w:r>
          </w:p>
        </w:tc>
        <w:tc>
          <w:tcPr>
            <w:tcW w:w="1635" w:type="dxa"/>
            <w:tcBorders>
              <w:top w:val="single" w:sz="12" w:space="0" w:color="000000"/>
              <w:left w:val="single" w:sz="6" w:space="0" w:color="000000"/>
              <w:bottom w:val="single" w:sz="12" w:space="0" w:color="000000"/>
              <w:right w:val="single" w:sz="12" w:space="0" w:color="000000"/>
            </w:tcBorders>
            <w:hideMark/>
          </w:tcPr>
          <w:p w:rsidR="001B3B3B" w:rsidRDefault="001B3B3B">
            <w:pPr>
              <w:spacing w:line="276" w:lineRule="auto"/>
              <w:rPr>
                <w:bCs/>
                <w:sz w:val="20"/>
                <w:szCs w:val="20"/>
                <w:lang w:eastAsia="en-US"/>
              </w:rPr>
            </w:pPr>
            <w:r>
              <w:rPr>
                <w:bCs/>
                <w:sz w:val="20"/>
                <w:szCs w:val="20"/>
                <w:lang w:eastAsia="en-US"/>
              </w:rPr>
              <w:t>Иные условия</w:t>
            </w:r>
          </w:p>
          <w:p w:rsidR="001B3B3B" w:rsidRDefault="001B3B3B">
            <w:pPr>
              <w:spacing w:line="276" w:lineRule="auto"/>
              <w:rPr>
                <w:bCs/>
                <w:sz w:val="20"/>
                <w:szCs w:val="20"/>
                <w:lang w:eastAsia="en-US"/>
              </w:rPr>
            </w:pPr>
            <w:r>
              <w:rPr>
                <w:bCs/>
                <w:sz w:val="20"/>
                <w:szCs w:val="20"/>
                <w:lang w:eastAsia="en-US"/>
              </w:rPr>
              <w:t>предоставления</w:t>
            </w:r>
          </w:p>
          <w:p w:rsidR="001B3B3B" w:rsidRDefault="001B3B3B">
            <w:pPr>
              <w:spacing w:line="276" w:lineRule="auto"/>
              <w:rPr>
                <w:bCs/>
                <w:sz w:val="20"/>
                <w:szCs w:val="20"/>
                <w:lang w:eastAsia="en-US"/>
              </w:rPr>
            </w:pPr>
            <w:r>
              <w:rPr>
                <w:bCs/>
                <w:sz w:val="20"/>
                <w:szCs w:val="20"/>
                <w:lang w:eastAsia="en-US"/>
              </w:rPr>
              <w:t>муниципальных</w:t>
            </w:r>
          </w:p>
          <w:p w:rsidR="001B3B3B" w:rsidRDefault="001B3B3B">
            <w:pPr>
              <w:spacing w:line="276" w:lineRule="auto"/>
              <w:rPr>
                <w:bCs/>
                <w:sz w:val="20"/>
                <w:szCs w:val="20"/>
                <w:lang w:eastAsia="en-US"/>
              </w:rPr>
            </w:pPr>
            <w:r>
              <w:rPr>
                <w:bCs/>
                <w:sz w:val="20"/>
                <w:szCs w:val="20"/>
                <w:lang w:eastAsia="en-US"/>
              </w:rPr>
              <w:t>гарантий</w:t>
            </w:r>
          </w:p>
        </w:tc>
      </w:tr>
      <w:tr w:rsidR="001B3B3B" w:rsidTr="001B3B3B">
        <w:tc>
          <w:tcPr>
            <w:tcW w:w="852" w:type="dxa"/>
            <w:tcBorders>
              <w:top w:val="single" w:sz="6" w:space="0" w:color="000000"/>
              <w:left w:val="single" w:sz="12"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4</w:t>
            </w:r>
          </w:p>
        </w:tc>
        <w:tc>
          <w:tcPr>
            <w:tcW w:w="1417"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5</w:t>
            </w:r>
          </w:p>
        </w:tc>
        <w:tc>
          <w:tcPr>
            <w:tcW w:w="1635" w:type="dxa"/>
            <w:tcBorders>
              <w:top w:val="single" w:sz="6" w:space="0" w:color="000000"/>
              <w:left w:val="single" w:sz="6" w:space="0" w:color="000000"/>
              <w:bottom w:val="single" w:sz="6" w:space="0" w:color="000000"/>
              <w:right w:val="single" w:sz="12" w:space="0" w:color="000000"/>
            </w:tcBorders>
            <w:hideMark/>
          </w:tcPr>
          <w:p w:rsidR="001B3B3B" w:rsidRDefault="001B3B3B">
            <w:pPr>
              <w:spacing w:line="276" w:lineRule="auto"/>
              <w:jc w:val="center"/>
              <w:rPr>
                <w:bCs/>
                <w:sz w:val="20"/>
                <w:szCs w:val="20"/>
                <w:lang w:eastAsia="en-US"/>
              </w:rPr>
            </w:pPr>
            <w:r>
              <w:rPr>
                <w:bCs/>
                <w:sz w:val="20"/>
                <w:szCs w:val="20"/>
                <w:lang w:eastAsia="en-US"/>
              </w:rPr>
              <w:t>6</w:t>
            </w:r>
          </w:p>
        </w:tc>
      </w:tr>
      <w:tr w:rsidR="001B3B3B" w:rsidTr="001B3B3B">
        <w:tc>
          <w:tcPr>
            <w:tcW w:w="852" w:type="dxa"/>
            <w:tcBorders>
              <w:top w:val="single" w:sz="6" w:space="0" w:color="000000"/>
              <w:left w:val="single" w:sz="12"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0,0</w:t>
            </w:r>
          </w:p>
        </w:tc>
        <w:tc>
          <w:tcPr>
            <w:tcW w:w="1417"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635" w:type="dxa"/>
            <w:tcBorders>
              <w:top w:val="single" w:sz="6" w:space="0" w:color="000000"/>
              <w:left w:val="single" w:sz="6" w:space="0" w:color="000000"/>
              <w:bottom w:val="single" w:sz="12" w:space="0" w:color="000000"/>
              <w:right w:val="single" w:sz="12" w:space="0" w:color="000000"/>
            </w:tcBorders>
          </w:tcPr>
          <w:p w:rsidR="001B3B3B" w:rsidRDefault="001B3B3B">
            <w:pPr>
              <w:spacing w:line="276" w:lineRule="auto"/>
              <w:rPr>
                <w:b/>
                <w:bCs/>
                <w:sz w:val="20"/>
                <w:szCs w:val="20"/>
                <w:lang w:eastAsia="en-US"/>
              </w:rPr>
            </w:pPr>
          </w:p>
        </w:tc>
      </w:tr>
    </w:tbl>
    <w:p w:rsidR="001B3B3B" w:rsidRDefault="001B3B3B" w:rsidP="001B3B3B">
      <w:pPr>
        <w:rPr>
          <w:sz w:val="20"/>
          <w:szCs w:val="20"/>
        </w:rPr>
      </w:pPr>
      <w:r>
        <w:rPr>
          <w:sz w:val="20"/>
          <w:szCs w:val="20"/>
        </w:rPr>
        <w:t xml:space="preserve">*Исполнение государственных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в 2014году за счет источников финансирования дефицита бюджета района – 0,00 </w:t>
      </w:r>
      <w:proofErr w:type="spellStart"/>
      <w:r>
        <w:rPr>
          <w:sz w:val="20"/>
          <w:szCs w:val="20"/>
        </w:rPr>
        <w:t>тыс</w:t>
      </w:r>
      <w:proofErr w:type="gramStart"/>
      <w:r>
        <w:rPr>
          <w:sz w:val="20"/>
          <w:szCs w:val="20"/>
        </w:rPr>
        <w:t>.р</w:t>
      </w:r>
      <w:proofErr w:type="gramEnd"/>
      <w:r>
        <w:rPr>
          <w:sz w:val="20"/>
          <w:szCs w:val="20"/>
        </w:rPr>
        <w:t>ублей</w:t>
      </w:r>
      <w:proofErr w:type="spellEnd"/>
      <w:r>
        <w:rPr>
          <w:sz w:val="20"/>
          <w:szCs w:val="20"/>
        </w:rPr>
        <w:t xml:space="preserve">; за счет расходов бюджета района – 0,00 </w:t>
      </w:r>
      <w:proofErr w:type="spellStart"/>
      <w:r>
        <w:rPr>
          <w:sz w:val="20"/>
          <w:szCs w:val="20"/>
        </w:rPr>
        <w:t>тыс.рублей</w:t>
      </w:r>
      <w:proofErr w:type="spellEnd"/>
    </w:p>
    <w:p w:rsidR="001B3B3B" w:rsidRDefault="001B3B3B" w:rsidP="001B3B3B">
      <w:pPr>
        <w:tabs>
          <w:tab w:val="left" w:pos="0"/>
        </w:tabs>
        <w:rPr>
          <w:sz w:val="20"/>
          <w:szCs w:val="20"/>
        </w:rPr>
      </w:pPr>
    </w:p>
    <w:p w:rsidR="001B3B3B" w:rsidRDefault="001B3B3B" w:rsidP="001B3B3B">
      <w:pPr>
        <w:tabs>
          <w:tab w:val="left" w:pos="0"/>
        </w:tabs>
        <w:rPr>
          <w:sz w:val="20"/>
          <w:szCs w:val="20"/>
        </w:rPr>
      </w:pPr>
      <w:r>
        <w:rPr>
          <w:sz w:val="18"/>
          <w:szCs w:val="18"/>
        </w:rPr>
        <w:t xml:space="preserve">                                                                                                                                                             </w:t>
      </w:r>
      <w:r>
        <w:rPr>
          <w:sz w:val="20"/>
          <w:szCs w:val="20"/>
        </w:rPr>
        <w:t xml:space="preserve">                      Таблица 2</w:t>
      </w:r>
    </w:p>
    <w:p w:rsidR="001B3B3B" w:rsidRDefault="001B3B3B" w:rsidP="001B3B3B">
      <w:pPr>
        <w:tabs>
          <w:tab w:val="left" w:pos="0"/>
        </w:tabs>
        <w:rPr>
          <w:sz w:val="20"/>
          <w:szCs w:val="20"/>
        </w:rPr>
      </w:pPr>
      <w:r>
        <w:rPr>
          <w:sz w:val="20"/>
          <w:szCs w:val="20"/>
        </w:rPr>
        <w:t xml:space="preserve">2.1.Перечень предоставляемых муниципальных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в плановомпериоде2016-2017гг.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417"/>
        <w:gridCol w:w="1635"/>
      </w:tblGrid>
      <w:tr w:rsidR="001B3B3B" w:rsidTr="001B3B3B">
        <w:tc>
          <w:tcPr>
            <w:tcW w:w="852" w:type="dxa"/>
            <w:tcBorders>
              <w:top w:val="single" w:sz="12" w:space="0" w:color="000000"/>
              <w:left w:val="single" w:sz="12"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w:t>
            </w:r>
          </w:p>
          <w:p w:rsidR="001B3B3B" w:rsidRDefault="001B3B3B">
            <w:pPr>
              <w:spacing w:line="276" w:lineRule="auto"/>
              <w:rPr>
                <w:sz w:val="20"/>
                <w:szCs w:val="20"/>
                <w:lang w:eastAsia="en-US"/>
              </w:rPr>
            </w:pPr>
            <w:proofErr w:type="gramStart"/>
            <w:r>
              <w:rPr>
                <w:sz w:val="20"/>
                <w:szCs w:val="20"/>
                <w:lang w:eastAsia="en-US"/>
              </w:rPr>
              <w:t>п</w:t>
            </w:r>
            <w:proofErr w:type="gramEnd"/>
            <w:r>
              <w:rPr>
                <w:sz w:val="20"/>
                <w:szCs w:val="20"/>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Цель </w:t>
            </w:r>
          </w:p>
          <w:p w:rsidR="001B3B3B" w:rsidRDefault="001B3B3B">
            <w:pPr>
              <w:spacing w:line="276" w:lineRule="auto"/>
              <w:rPr>
                <w:sz w:val="20"/>
                <w:szCs w:val="20"/>
                <w:lang w:eastAsia="en-US"/>
              </w:rPr>
            </w:pPr>
            <w:r>
              <w:rPr>
                <w:sz w:val="20"/>
                <w:szCs w:val="20"/>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Наименование </w:t>
            </w:r>
          </w:p>
          <w:p w:rsidR="001B3B3B" w:rsidRDefault="001B3B3B">
            <w:pPr>
              <w:spacing w:line="276" w:lineRule="auto"/>
              <w:rPr>
                <w:sz w:val="20"/>
                <w:szCs w:val="20"/>
                <w:lang w:eastAsia="en-US"/>
              </w:rPr>
            </w:pPr>
            <w:r>
              <w:rPr>
                <w:sz w:val="20"/>
                <w:szCs w:val="20"/>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Сумма </w:t>
            </w:r>
          </w:p>
          <w:p w:rsidR="001B3B3B" w:rsidRDefault="001B3B3B">
            <w:pPr>
              <w:spacing w:line="276" w:lineRule="auto"/>
              <w:rPr>
                <w:sz w:val="20"/>
                <w:szCs w:val="20"/>
                <w:lang w:eastAsia="en-US"/>
              </w:rPr>
            </w:pPr>
            <w:r>
              <w:rPr>
                <w:sz w:val="20"/>
                <w:szCs w:val="20"/>
                <w:lang w:eastAsia="en-US"/>
              </w:rPr>
              <w:t>гарантирования</w:t>
            </w:r>
          </w:p>
          <w:p w:rsidR="001B3B3B" w:rsidRDefault="001B3B3B">
            <w:pPr>
              <w:spacing w:line="276" w:lineRule="auto"/>
              <w:rPr>
                <w:sz w:val="20"/>
                <w:szCs w:val="20"/>
                <w:lang w:eastAsia="en-US"/>
              </w:rPr>
            </w:pPr>
            <w:proofErr w:type="spellStart"/>
            <w:r>
              <w:rPr>
                <w:sz w:val="20"/>
                <w:szCs w:val="20"/>
                <w:lang w:eastAsia="en-US"/>
              </w:rPr>
              <w:t>тыс</w:t>
            </w:r>
            <w:proofErr w:type="gramStart"/>
            <w:r>
              <w:rPr>
                <w:sz w:val="20"/>
                <w:szCs w:val="20"/>
                <w:lang w:eastAsia="en-US"/>
              </w:rPr>
              <w:t>.р</w:t>
            </w:r>
            <w:proofErr w:type="gramEnd"/>
            <w:r>
              <w:rPr>
                <w:sz w:val="20"/>
                <w:szCs w:val="20"/>
                <w:lang w:eastAsia="en-US"/>
              </w:rPr>
              <w:t>ублей</w:t>
            </w:r>
            <w:proofErr w:type="spellEnd"/>
          </w:p>
        </w:tc>
        <w:tc>
          <w:tcPr>
            <w:tcW w:w="1417"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Наличие </w:t>
            </w:r>
          </w:p>
          <w:p w:rsidR="001B3B3B" w:rsidRDefault="001B3B3B">
            <w:pPr>
              <w:spacing w:line="276" w:lineRule="auto"/>
              <w:rPr>
                <w:sz w:val="20"/>
                <w:szCs w:val="20"/>
                <w:lang w:eastAsia="en-US"/>
              </w:rPr>
            </w:pPr>
            <w:r>
              <w:rPr>
                <w:sz w:val="20"/>
                <w:szCs w:val="20"/>
                <w:lang w:eastAsia="en-US"/>
              </w:rPr>
              <w:t>права</w:t>
            </w:r>
          </w:p>
          <w:p w:rsidR="001B3B3B" w:rsidRDefault="001B3B3B">
            <w:pPr>
              <w:spacing w:line="276" w:lineRule="auto"/>
              <w:rPr>
                <w:sz w:val="20"/>
                <w:szCs w:val="20"/>
                <w:lang w:eastAsia="en-US"/>
              </w:rPr>
            </w:pPr>
            <w:r>
              <w:rPr>
                <w:sz w:val="20"/>
                <w:szCs w:val="20"/>
                <w:lang w:eastAsia="en-US"/>
              </w:rPr>
              <w:t>регрессного</w:t>
            </w:r>
          </w:p>
          <w:p w:rsidR="001B3B3B" w:rsidRDefault="001B3B3B">
            <w:pPr>
              <w:spacing w:line="276" w:lineRule="auto"/>
              <w:rPr>
                <w:sz w:val="20"/>
                <w:szCs w:val="20"/>
                <w:lang w:eastAsia="en-US"/>
              </w:rPr>
            </w:pPr>
            <w:r>
              <w:rPr>
                <w:sz w:val="20"/>
                <w:szCs w:val="20"/>
                <w:lang w:eastAsia="en-US"/>
              </w:rPr>
              <w:t>требования</w:t>
            </w:r>
          </w:p>
        </w:tc>
        <w:tc>
          <w:tcPr>
            <w:tcW w:w="1635" w:type="dxa"/>
            <w:tcBorders>
              <w:top w:val="single" w:sz="12" w:space="0" w:color="000000"/>
              <w:left w:val="single" w:sz="6" w:space="0" w:color="000000"/>
              <w:bottom w:val="single" w:sz="12" w:space="0" w:color="000000"/>
              <w:right w:val="single" w:sz="12" w:space="0" w:color="000000"/>
            </w:tcBorders>
            <w:hideMark/>
          </w:tcPr>
          <w:p w:rsidR="001B3B3B" w:rsidRDefault="001B3B3B">
            <w:pPr>
              <w:spacing w:line="276" w:lineRule="auto"/>
              <w:rPr>
                <w:bCs/>
                <w:sz w:val="20"/>
                <w:szCs w:val="20"/>
                <w:lang w:eastAsia="en-US"/>
              </w:rPr>
            </w:pPr>
            <w:r>
              <w:rPr>
                <w:bCs/>
                <w:sz w:val="20"/>
                <w:szCs w:val="20"/>
                <w:lang w:eastAsia="en-US"/>
              </w:rPr>
              <w:t>Иные условия</w:t>
            </w:r>
          </w:p>
          <w:p w:rsidR="001B3B3B" w:rsidRDefault="001B3B3B">
            <w:pPr>
              <w:spacing w:line="276" w:lineRule="auto"/>
              <w:rPr>
                <w:bCs/>
                <w:sz w:val="20"/>
                <w:szCs w:val="20"/>
                <w:lang w:eastAsia="en-US"/>
              </w:rPr>
            </w:pPr>
            <w:r>
              <w:rPr>
                <w:bCs/>
                <w:sz w:val="20"/>
                <w:szCs w:val="20"/>
                <w:lang w:eastAsia="en-US"/>
              </w:rPr>
              <w:t>предоставления</w:t>
            </w:r>
          </w:p>
          <w:p w:rsidR="001B3B3B" w:rsidRDefault="001B3B3B">
            <w:pPr>
              <w:spacing w:line="276" w:lineRule="auto"/>
              <w:rPr>
                <w:bCs/>
                <w:sz w:val="20"/>
                <w:szCs w:val="20"/>
                <w:lang w:eastAsia="en-US"/>
              </w:rPr>
            </w:pPr>
            <w:r>
              <w:rPr>
                <w:bCs/>
                <w:sz w:val="20"/>
                <w:szCs w:val="20"/>
                <w:lang w:eastAsia="en-US"/>
              </w:rPr>
              <w:t>муниципальных</w:t>
            </w:r>
          </w:p>
          <w:p w:rsidR="001B3B3B" w:rsidRDefault="001B3B3B">
            <w:pPr>
              <w:spacing w:line="276" w:lineRule="auto"/>
              <w:rPr>
                <w:bCs/>
                <w:sz w:val="20"/>
                <w:szCs w:val="20"/>
                <w:lang w:eastAsia="en-US"/>
              </w:rPr>
            </w:pPr>
            <w:r>
              <w:rPr>
                <w:bCs/>
                <w:sz w:val="20"/>
                <w:szCs w:val="20"/>
                <w:lang w:eastAsia="en-US"/>
              </w:rPr>
              <w:t>гарантий</w:t>
            </w:r>
          </w:p>
        </w:tc>
      </w:tr>
      <w:tr w:rsidR="001B3B3B" w:rsidTr="001B3B3B">
        <w:tc>
          <w:tcPr>
            <w:tcW w:w="852" w:type="dxa"/>
            <w:tcBorders>
              <w:top w:val="single" w:sz="6" w:space="0" w:color="000000"/>
              <w:left w:val="single" w:sz="12"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4</w:t>
            </w:r>
          </w:p>
        </w:tc>
        <w:tc>
          <w:tcPr>
            <w:tcW w:w="1417"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5</w:t>
            </w:r>
          </w:p>
        </w:tc>
        <w:tc>
          <w:tcPr>
            <w:tcW w:w="1635" w:type="dxa"/>
            <w:tcBorders>
              <w:top w:val="single" w:sz="6" w:space="0" w:color="000000"/>
              <w:left w:val="single" w:sz="6" w:space="0" w:color="000000"/>
              <w:bottom w:val="single" w:sz="6" w:space="0" w:color="000000"/>
              <w:right w:val="single" w:sz="12" w:space="0" w:color="000000"/>
            </w:tcBorders>
            <w:hideMark/>
          </w:tcPr>
          <w:p w:rsidR="001B3B3B" w:rsidRDefault="001B3B3B">
            <w:pPr>
              <w:spacing w:line="276" w:lineRule="auto"/>
              <w:jc w:val="center"/>
              <w:rPr>
                <w:bCs/>
                <w:sz w:val="20"/>
                <w:szCs w:val="20"/>
                <w:lang w:eastAsia="en-US"/>
              </w:rPr>
            </w:pPr>
            <w:r>
              <w:rPr>
                <w:bCs/>
                <w:sz w:val="20"/>
                <w:szCs w:val="20"/>
                <w:lang w:eastAsia="en-US"/>
              </w:rPr>
              <w:t>6</w:t>
            </w:r>
          </w:p>
        </w:tc>
      </w:tr>
      <w:tr w:rsidR="001B3B3B" w:rsidTr="001B3B3B">
        <w:tc>
          <w:tcPr>
            <w:tcW w:w="852" w:type="dxa"/>
            <w:tcBorders>
              <w:top w:val="single" w:sz="6" w:space="0" w:color="000000"/>
              <w:left w:val="single" w:sz="12"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0,0</w:t>
            </w:r>
          </w:p>
        </w:tc>
        <w:tc>
          <w:tcPr>
            <w:tcW w:w="1417"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635" w:type="dxa"/>
            <w:tcBorders>
              <w:top w:val="single" w:sz="6" w:space="0" w:color="000000"/>
              <w:left w:val="single" w:sz="6" w:space="0" w:color="000000"/>
              <w:bottom w:val="single" w:sz="12" w:space="0" w:color="000000"/>
              <w:right w:val="single" w:sz="12" w:space="0" w:color="000000"/>
            </w:tcBorders>
          </w:tcPr>
          <w:p w:rsidR="001B3B3B" w:rsidRDefault="001B3B3B">
            <w:pPr>
              <w:spacing w:line="276" w:lineRule="auto"/>
              <w:rPr>
                <w:bCs/>
                <w:sz w:val="20"/>
                <w:szCs w:val="20"/>
                <w:lang w:eastAsia="en-US"/>
              </w:rPr>
            </w:pPr>
          </w:p>
        </w:tc>
      </w:tr>
    </w:tbl>
    <w:p w:rsidR="001B3B3B" w:rsidRDefault="001B3B3B" w:rsidP="001B3B3B">
      <w:pPr>
        <w:tabs>
          <w:tab w:val="left" w:pos="0"/>
        </w:tabs>
        <w:rPr>
          <w:sz w:val="20"/>
          <w:szCs w:val="20"/>
        </w:rPr>
      </w:pPr>
    </w:p>
    <w:p w:rsidR="001B3B3B" w:rsidRDefault="001B3B3B" w:rsidP="001B3B3B">
      <w:pPr>
        <w:tabs>
          <w:tab w:val="left" w:pos="0"/>
        </w:tabs>
        <w:rPr>
          <w:sz w:val="20"/>
          <w:szCs w:val="20"/>
        </w:rPr>
      </w:pPr>
      <w:r>
        <w:rPr>
          <w:sz w:val="20"/>
          <w:szCs w:val="20"/>
        </w:rPr>
        <w:t xml:space="preserve">2.2.Перечень предоставленных муниципальных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на исполнение которых по возможным гарантийным случаям предусматриваются бюджетные ассигнования в плановом периоде 2016-2017гг. </w:t>
      </w:r>
    </w:p>
    <w:tbl>
      <w:tblPr>
        <w:tblW w:w="959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852"/>
        <w:gridCol w:w="2192"/>
        <w:gridCol w:w="1544"/>
        <w:gridCol w:w="1951"/>
        <w:gridCol w:w="1417"/>
        <w:gridCol w:w="1635"/>
      </w:tblGrid>
      <w:tr w:rsidR="001B3B3B" w:rsidTr="001B3B3B">
        <w:tc>
          <w:tcPr>
            <w:tcW w:w="852" w:type="dxa"/>
            <w:tcBorders>
              <w:top w:val="single" w:sz="12" w:space="0" w:color="000000"/>
              <w:left w:val="single" w:sz="12"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w:t>
            </w:r>
          </w:p>
          <w:p w:rsidR="001B3B3B" w:rsidRDefault="001B3B3B">
            <w:pPr>
              <w:spacing w:line="276" w:lineRule="auto"/>
              <w:rPr>
                <w:sz w:val="20"/>
                <w:szCs w:val="20"/>
                <w:lang w:eastAsia="en-US"/>
              </w:rPr>
            </w:pPr>
            <w:proofErr w:type="gramStart"/>
            <w:r>
              <w:rPr>
                <w:sz w:val="20"/>
                <w:szCs w:val="20"/>
                <w:lang w:eastAsia="en-US"/>
              </w:rPr>
              <w:t>п</w:t>
            </w:r>
            <w:proofErr w:type="gramEnd"/>
            <w:r>
              <w:rPr>
                <w:sz w:val="20"/>
                <w:szCs w:val="20"/>
                <w:lang w:eastAsia="en-US"/>
              </w:rPr>
              <w:t>/п</w:t>
            </w:r>
          </w:p>
        </w:tc>
        <w:tc>
          <w:tcPr>
            <w:tcW w:w="2192"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Цель </w:t>
            </w:r>
          </w:p>
          <w:p w:rsidR="001B3B3B" w:rsidRDefault="001B3B3B">
            <w:pPr>
              <w:spacing w:line="276" w:lineRule="auto"/>
              <w:rPr>
                <w:sz w:val="20"/>
                <w:szCs w:val="20"/>
                <w:lang w:eastAsia="en-US"/>
              </w:rPr>
            </w:pPr>
            <w:r>
              <w:rPr>
                <w:sz w:val="20"/>
                <w:szCs w:val="20"/>
                <w:lang w:eastAsia="en-US"/>
              </w:rPr>
              <w:t>гарантирования</w:t>
            </w:r>
          </w:p>
        </w:tc>
        <w:tc>
          <w:tcPr>
            <w:tcW w:w="1544"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Наименование </w:t>
            </w:r>
          </w:p>
          <w:p w:rsidR="001B3B3B" w:rsidRDefault="001B3B3B">
            <w:pPr>
              <w:spacing w:line="276" w:lineRule="auto"/>
              <w:rPr>
                <w:sz w:val="20"/>
                <w:szCs w:val="20"/>
                <w:lang w:eastAsia="en-US"/>
              </w:rPr>
            </w:pPr>
            <w:r>
              <w:rPr>
                <w:sz w:val="20"/>
                <w:szCs w:val="20"/>
                <w:lang w:eastAsia="en-US"/>
              </w:rPr>
              <w:t>принципала</w:t>
            </w:r>
          </w:p>
        </w:tc>
        <w:tc>
          <w:tcPr>
            <w:tcW w:w="1951"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Сумма </w:t>
            </w:r>
          </w:p>
          <w:p w:rsidR="001B3B3B" w:rsidRDefault="001B3B3B">
            <w:pPr>
              <w:spacing w:line="276" w:lineRule="auto"/>
              <w:rPr>
                <w:sz w:val="20"/>
                <w:szCs w:val="20"/>
                <w:lang w:eastAsia="en-US"/>
              </w:rPr>
            </w:pPr>
            <w:r>
              <w:rPr>
                <w:sz w:val="20"/>
                <w:szCs w:val="20"/>
                <w:lang w:eastAsia="en-US"/>
              </w:rPr>
              <w:t>гарантирования</w:t>
            </w:r>
          </w:p>
          <w:p w:rsidR="001B3B3B" w:rsidRDefault="001B3B3B">
            <w:pPr>
              <w:spacing w:line="276" w:lineRule="auto"/>
              <w:rPr>
                <w:sz w:val="20"/>
                <w:szCs w:val="20"/>
                <w:lang w:eastAsia="en-US"/>
              </w:rPr>
            </w:pPr>
            <w:proofErr w:type="spellStart"/>
            <w:r>
              <w:rPr>
                <w:sz w:val="20"/>
                <w:szCs w:val="20"/>
                <w:lang w:eastAsia="en-US"/>
              </w:rPr>
              <w:t>тыс</w:t>
            </w:r>
            <w:proofErr w:type="gramStart"/>
            <w:r>
              <w:rPr>
                <w:sz w:val="20"/>
                <w:szCs w:val="20"/>
                <w:lang w:eastAsia="en-US"/>
              </w:rPr>
              <w:t>.р</w:t>
            </w:r>
            <w:proofErr w:type="gramEnd"/>
            <w:r>
              <w:rPr>
                <w:sz w:val="20"/>
                <w:szCs w:val="20"/>
                <w:lang w:eastAsia="en-US"/>
              </w:rPr>
              <w:t>ублей</w:t>
            </w:r>
            <w:proofErr w:type="spellEnd"/>
          </w:p>
        </w:tc>
        <w:tc>
          <w:tcPr>
            <w:tcW w:w="1417" w:type="dxa"/>
            <w:tcBorders>
              <w:top w:val="single" w:sz="12" w:space="0" w:color="000000"/>
              <w:left w:val="single" w:sz="6" w:space="0" w:color="000000"/>
              <w:bottom w:val="single" w:sz="12" w:space="0" w:color="000000"/>
              <w:right w:val="single" w:sz="6" w:space="0" w:color="000000"/>
            </w:tcBorders>
            <w:hideMark/>
          </w:tcPr>
          <w:p w:rsidR="001B3B3B" w:rsidRDefault="001B3B3B">
            <w:pPr>
              <w:spacing w:line="276" w:lineRule="auto"/>
              <w:rPr>
                <w:sz w:val="20"/>
                <w:szCs w:val="20"/>
                <w:lang w:eastAsia="en-US"/>
              </w:rPr>
            </w:pPr>
            <w:r>
              <w:rPr>
                <w:sz w:val="20"/>
                <w:szCs w:val="20"/>
                <w:lang w:eastAsia="en-US"/>
              </w:rPr>
              <w:t xml:space="preserve">Наличие </w:t>
            </w:r>
          </w:p>
          <w:p w:rsidR="001B3B3B" w:rsidRDefault="001B3B3B">
            <w:pPr>
              <w:spacing w:line="276" w:lineRule="auto"/>
              <w:rPr>
                <w:sz w:val="20"/>
                <w:szCs w:val="20"/>
                <w:lang w:eastAsia="en-US"/>
              </w:rPr>
            </w:pPr>
            <w:r>
              <w:rPr>
                <w:sz w:val="20"/>
                <w:szCs w:val="20"/>
                <w:lang w:eastAsia="en-US"/>
              </w:rPr>
              <w:t>права</w:t>
            </w:r>
          </w:p>
          <w:p w:rsidR="001B3B3B" w:rsidRDefault="001B3B3B">
            <w:pPr>
              <w:spacing w:line="276" w:lineRule="auto"/>
              <w:rPr>
                <w:sz w:val="20"/>
                <w:szCs w:val="20"/>
                <w:lang w:eastAsia="en-US"/>
              </w:rPr>
            </w:pPr>
            <w:r>
              <w:rPr>
                <w:sz w:val="20"/>
                <w:szCs w:val="20"/>
                <w:lang w:eastAsia="en-US"/>
              </w:rPr>
              <w:t>регрессного</w:t>
            </w:r>
          </w:p>
          <w:p w:rsidR="001B3B3B" w:rsidRDefault="001B3B3B">
            <w:pPr>
              <w:spacing w:line="276" w:lineRule="auto"/>
              <w:rPr>
                <w:sz w:val="20"/>
                <w:szCs w:val="20"/>
                <w:lang w:eastAsia="en-US"/>
              </w:rPr>
            </w:pPr>
            <w:r>
              <w:rPr>
                <w:sz w:val="20"/>
                <w:szCs w:val="20"/>
                <w:lang w:eastAsia="en-US"/>
              </w:rPr>
              <w:t>требования</w:t>
            </w:r>
          </w:p>
        </w:tc>
        <w:tc>
          <w:tcPr>
            <w:tcW w:w="1635" w:type="dxa"/>
            <w:tcBorders>
              <w:top w:val="single" w:sz="12" w:space="0" w:color="000000"/>
              <w:left w:val="single" w:sz="6" w:space="0" w:color="000000"/>
              <w:bottom w:val="single" w:sz="12" w:space="0" w:color="000000"/>
              <w:right w:val="single" w:sz="12" w:space="0" w:color="000000"/>
            </w:tcBorders>
            <w:hideMark/>
          </w:tcPr>
          <w:p w:rsidR="001B3B3B" w:rsidRDefault="001B3B3B">
            <w:pPr>
              <w:spacing w:line="276" w:lineRule="auto"/>
              <w:rPr>
                <w:bCs/>
                <w:sz w:val="20"/>
                <w:szCs w:val="20"/>
                <w:lang w:eastAsia="en-US"/>
              </w:rPr>
            </w:pPr>
            <w:r>
              <w:rPr>
                <w:bCs/>
                <w:sz w:val="20"/>
                <w:szCs w:val="20"/>
                <w:lang w:eastAsia="en-US"/>
              </w:rPr>
              <w:t>Иные условия</w:t>
            </w:r>
          </w:p>
          <w:p w:rsidR="001B3B3B" w:rsidRDefault="001B3B3B">
            <w:pPr>
              <w:spacing w:line="276" w:lineRule="auto"/>
              <w:rPr>
                <w:bCs/>
                <w:sz w:val="20"/>
                <w:szCs w:val="20"/>
                <w:lang w:eastAsia="en-US"/>
              </w:rPr>
            </w:pPr>
            <w:r>
              <w:rPr>
                <w:bCs/>
                <w:sz w:val="20"/>
                <w:szCs w:val="20"/>
                <w:lang w:eastAsia="en-US"/>
              </w:rPr>
              <w:t>предоставления</w:t>
            </w:r>
          </w:p>
          <w:p w:rsidR="001B3B3B" w:rsidRDefault="001B3B3B">
            <w:pPr>
              <w:spacing w:line="276" w:lineRule="auto"/>
              <w:rPr>
                <w:bCs/>
                <w:sz w:val="20"/>
                <w:szCs w:val="20"/>
                <w:lang w:eastAsia="en-US"/>
              </w:rPr>
            </w:pPr>
            <w:r>
              <w:rPr>
                <w:bCs/>
                <w:sz w:val="20"/>
                <w:szCs w:val="20"/>
                <w:lang w:eastAsia="en-US"/>
              </w:rPr>
              <w:t>муниципальных</w:t>
            </w:r>
          </w:p>
          <w:p w:rsidR="001B3B3B" w:rsidRDefault="001B3B3B">
            <w:pPr>
              <w:spacing w:line="276" w:lineRule="auto"/>
              <w:rPr>
                <w:bCs/>
                <w:sz w:val="20"/>
                <w:szCs w:val="20"/>
                <w:lang w:eastAsia="en-US"/>
              </w:rPr>
            </w:pPr>
            <w:r>
              <w:rPr>
                <w:bCs/>
                <w:sz w:val="20"/>
                <w:szCs w:val="20"/>
                <w:lang w:eastAsia="en-US"/>
              </w:rPr>
              <w:t>гарантий</w:t>
            </w:r>
          </w:p>
        </w:tc>
      </w:tr>
      <w:tr w:rsidR="001B3B3B" w:rsidTr="001B3B3B">
        <w:tc>
          <w:tcPr>
            <w:tcW w:w="852" w:type="dxa"/>
            <w:tcBorders>
              <w:top w:val="single" w:sz="6" w:space="0" w:color="000000"/>
              <w:left w:val="single" w:sz="12"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1</w:t>
            </w:r>
          </w:p>
        </w:tc>
        <w:tc>
          <w:tcPr>
            <w:tcW w:w="2192"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2</w:t>
            </w:r>
          </w:p>
        </w:tc>
        <w:tc>
          <w:tcPr>
            <w:tcW w:w="1544"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3</w:t>
            </w:r>
          </w:p>
        </w:tc>
        <w:tc>
          <w:tcPr>
            <w:tcW w:w="1951"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4</w:t>
            </w:r>
          </w:p>
        </w:tc>
        <w:tc>
          <w:tcPr>
            <w:tcW w:w="1417" w:type="dxa"/>
            <w:tcBorders>
              <w:top w:val="single" w:sz="6" w:space="0" w:color="000000"/>
              <w:left w:val="single" w:sz="6" w:space="0" w:color="000000"/>
              <w:bottom w:val="single" w:sz="6" w:space="0" w:color="000000"/>
              <w:right w:val="single" w:sz="6" w:space="0" w:color="000000"/>
            </w:tcBorders>
            <w:hideMark/>
          </w:tcPr>
          <w:p w:rsidR="001B3B3B" w:rsidRDefault="001B3B3B">
            <w:pPr>
              <w:spacing w:line="276" w:lineRule="auto"/>
              <w:jc w:val="center"/>
              <w:rPr>
                <w:sz w:val="20"/>
                <w:szCs w:val="20"/>
                <w:lang w:eastAsia="en-US"/>
              </w:rPr>
            </w:pPr>
            <w:r>
              <w:rPr>
                <w:sz w:val="20"/>
                <w:szCs w:val="20"/>
                <w:lang w:eastAsia="en-US"/>
              </w:rPr>
              <w:t>5</w:t>
            </w:r>
          </w:p>
        </w:tc>
        <w:tc>
          <w:tcPr>
            <w:tcW w:w="1635" w:type="dxa"/>
            <w:tcBorders>
              <w:top w:val="single" w:sz="6" w:space="0" w:color="000000"/>
              <w:left w:val="single" w:sz="6" w:space="0" w:color="000000"/>
              <w:bottom w:val="single" w:sz="6" w:space="0" w:color="000000"/>
              <w:right w:val="single" w:sz="12" w:space="0" w:color="000000"/>
            </w:tcBorders>
            <w:hideMark/>
          </w:tcPr>
          <w:p w:rsidR="001B3B3B" w:rsidRDefault="001B3B3B">
            <w:pPr>
              <w:spacing w:line="276" w:lineRule="auto"/>
              <w:jc w:val="center"/>
              <w:rPr>
                <w:bCs/>
                <w:sz w:val="20"/>
                <w:szCs w:val="20"/>
                <w:lang w:eastAsia="en-US"/>
              </w:rPr>
            </w:pPr>
            <w:r>
              <w:rPr>
                <w:bCs/>
                <w:sz w:val="20"/>
                <w:szCs w:val="20"/>
                <w:lang w:eastAsia="en-US"/>
              </w:rPr>
              <w:t>6</w:t>
            </w:r>
          </w:p>
        </w:tc>
      </w:tr>
      <w:tr w:rsidR="001B3B3B" w:rsidTr="001B3B3B">
        <w:tc>
          <w:tcPr>
            <w:tcW w:w="852" w:type="dxa"/>
            <w:tcBorders>
              <w:top w:val="single" w:sz="6" w:space="0" w:color="000000"/>
              <w:left w:val="single" w:sz="12"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2192"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Итого*</w:t>
            </w:r>
          </w:p>
        </w:tc>
        <w:tc>
          <w:tcPr>
            <w:tcW w:w="1544"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951" w:type="dxa"/>
            <w:tcBorders>
              <w:top w:val="single" w:sz="6" w:space="0" w:color="000000"/>
              <w:left w:val="single" w:sz="6" w:space="0" w:color="000000"/>
              <w:bottom w:val="single" w:sz="12" w:space="0" w:color="000000"/>
              <w:right w:val="single" w:sz="6" w:space="0" w:color="000000"/>
            </w:tcBorders>
            <w:hideMark/>
          </w:tcPr>
          <w:p w:rsidR="001B3B3B" w:rsidRDefault="001B3B3B">
            <w:pPr>
              <w:spacing w:line="276" w:lineRule="auto"/>
              <w:rPr>
                <w:b/>
                <w:bCs/>
                <w:sz w:val="20"/>
                <w:szCs w:val="20"/>
                <w:lang w:eastAsia="en-US"/>
              </w:rPr>
            </w:pPr>
            <w:r>
              <w:rPr>
                <w:b/>
                <w:bCs/>
                <w:sz w:val="20"/>
                <w:szCs w:val="20"/>
                <w:lang w:eastAsia="en-US"/>
              </w:rPr>
              <w:t>0,0</w:t>
            </w:r>
          </w:p>
        </w:tc>
        <w:tc>
          <w:tcPr>
            <w:tcW w:w="1417" w:type="dxa"/>
            <w:tcBorders>
              <w:top w:val="single" w:sz="6" w:space="0" w:color="000000"/>
              <w:left w:val="single" w:sz="6" w:space="0" w:color="000000"/>
              <w:bottom w:val="single" w:sz="12" w:space="0" w:color="000000"/>
              <w:right w:val="single" w:sz="6" w:space="0" w:color="000000"/>
            </w:tcBorders>
          </w:tcPr>
          <w:p w:rsidR="001B3B3B" w:rsidRDefault="001B3B3B">
            <w:pPr>
              <w:spacing w:line="276" w:lineRule="auto"/>
              <w:rPr>
                <w:b/>
                <w:bCs/>
                <w:sz w:val="20"/>
                <w:szCs w:val="20"/>
                <w:lang w:eastAsia="en-US"/>
              </w:rPr>
            </w:pPr>
          </w:p>
        </w:tc>
        <w:tc>
          <w:tcPr>
            <w:tcW w:w="1635" w:type="dxa"/>
            <w:tcBorders>
              <w:top w:val="single" w:sz="6" w:space="0" w:color="000000"/>
              <w:left w:val="single" w:sz="6" w:space="0" w:color="000000"/>
              <w:bottom w:val="single" w:sz="12" w:space="0" w:color="000000"/>
              <w:right w:val="single" w:sz="12" w:space="0" w:color="000000"/>
            </w:tcBorders>
          </w:tcPr>
          <w:p w:rsidR="001B3B3B" w:rsidRDefault="001B3B3B">
            <w:pPr>
              <w:spacing w:line="276" w:lineRule="auto"/>
              <w:rPr>
                <w:b/>
                <w:bCs/>
                <w:sz w:val="20"/>
                <w:szCs w:val="20"/>
                <w:lang w:eastAsia="en-US"/>
              </w:rPr>
            </w:pPr>
          </w:p>
        </w:tc>
      </w:tr>
    </w:tbl>
    <w:p w:rsidR="001B3B3B" w:rsidRDefault="001B3B3B" w:rsidP="001B3B3B">
      <w:pPr>
        <w:rPr>
          <w:sz w:val="20"/>
          <w:szCs w:val="20"/>
        </w:rPr>
      </w:pPr>
      <w:r>
        <w:rPr>
          <w:sz w:val="20"/>
          <w:szCs w:val="20"/>
        </w:rPr>
        <w:t xml:space="preserve">*Исполнение государственных гарантий </w:t>
      </w:r>
      <w:proofErr w:type="spellStart"/>
      <w:r>
        <w:rPr>
          <w:sz w:val="20"/>
          <w:szCs w:val="20"/>
        </w:rPr>
        <w:t>Завьяловского</w:t>
      </w:r>
      <w:proofErr w:type="spellEnd"/>
      <w:r>
        <w:rPr>
          <w:sz w:val="20"/>
          <w:szCs w:val="20"/>
        </w:rPr>
        <w:t xml:space="preserve"> сельсовета </w:t>
      </w:r>
      <w:proofErr w:type="spellStart"/>
      <w:r>
        <w:rPr>
          <w:sz w:val="20"/>
          <w:szCs w:val="20"/>
        </w:rPr>
        <w:t>Тогучинского</w:t>
      </w:r>
      <w:proofErr w:type="spellEnd"/>
      <w:r>
        <w:rPr>
          <w:sz w:val="20"/>
          <w:szCs w:val="20"/>
        </w:rPr>
        <w:t xml:space="preserve"> района в  плановом периоде 2016-17 гг. за счет источников финансирования дефицита бюджета района – 0,00 </w:t>
      </w:r>
      <w:proofErr w:type="spellStart"/>
      <w:r>
        <w:rPr>
          <w:sz w:val="20"/>
          <w:szCs w:val="20"/>
        </w:rPr>
        <w:t>тыс</w:t>
      </w:r>
      <w:proofErr w:type="gramStart"/>
      <w:r>
        <w:rPr>
          <w:sz w:val="20"/>
          <w:szCs w:val="20"/>
        </w:rPr>
        <w:t>.р</w:t>
      </w:r>
      <w:proofErr w:type="gramEnd"/>
      <w:r>
        <w:rPr>
          <w:sz w:val="20"/>
          <w:szCs w:val="20"/>
        </w:rPr>
        <w:t>ублей</w:t>
      </w:r>
      <w:proofErr w:type="spellEnd"/>
      <w:r>
        <w:rPr>
          <w:sz w:val="20"/>
          <w:szCs w:val="20"/>
        </w:rPr>
        <w:t xml:space="preserve">; за счет расходов бюджета района – 0,00 </w:t>
      </w:r>
      <w:proofErr w:type="spellStart"/>
      <w:r>
        <w:rPr>
          <w:sz w:val="20"/>
          <w:szCs w:val="20"/>
        </w:rPr>
        <w:t>тыс.рублей</w:t>
      </w:r>
      <w:proofErr w:type="spellEnd"/>
    </w:p>
    <w:p w:rsidR="001B3B3B" w:rsidRDefault="001B3B3B" w:rsidP="001B3B3B">
      <w:pPr>
        <w:tabs>
          <w:tab w:val="left" w:pos="6555"/>
        </w:tabs>
        <w:rPr>
          <w:b/>
          <w:sz w:val="20"/>
          <w:szCs w:val="20"/>
        </w:rPr>
      </w:pPr>
    </w:p>
    <w:p w:rsidR="001B3B3B" w:rsidRDefault="001B3B3B" w:rsidP="001B3B3B"/>
    <w:p w:rsidR="001B3B3B" w:rsidRDefault="001B3B3B" w:rsidP="001B3B3B"/>
    <w:p w:rsidR="001B3B3B" w:rsidRDefault="001B3B3B" w:rsidP="001B3B3B"/>
    <w:p w:rsidR="001B3B3B" w:rsidRDefault="001B3B3B" w:rsidP="001B3B3B"/>
    <w:p w:rsidR="001B3B3B" w:rsidRDefault="001B3B3B" w:rsidP="001B3B3B">
      <w:bookmarkStart w:id="19" w:name="_GoBack"/>
      <w:bookmarkEnd w:id="19"/>
    </w:p>
    <w:p w:rsidR="001B3B3B" w:rsidRDefault="001B3B3B" w:rsidP="001B3B3B"/>
    <w:sectPr w:rsidR="001B3B3B" w:rsidSect="001B3B3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943"/>
    <w:multiLevelType w:val="multilevel"/>
    <w:tmpl w:val="BA1689A6"/>
    <w:lvl w:ilvl="0">
      <w:start w:val="1"/>
      <w:numFmt w:val="decimal"/>
      <w:lvlText w:val="%1."/>
      <w:lvlJc w:val="left"/>
      <w:pPr>
        <w:ind w:left="720" w:hanging="360"/>
      </w:pPr>
      <w:rPr>
        <w:b w:val="0"/>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067158C0"/>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5EB5E81"/>
    <w:multiLevelType w:val="hybridMultilevel"/>
    <w:tmpl w:val="DAF80168"/>
    <w:lvl w:ilvl="0" w:tplc="0419000F">
      <w:start w:val="1"/>
      <w:numFmt w:val="decimal"/>
      <w:lvlText w:val="%1."/>
      <w:lvlJc w:val="left"/>
      <w:pPr>
        <w:tabs>
          <w:tab w:val="num" w:pos="759"/>
        </w:tabs>
        <w:ind w:left="75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4AD09CC"/>
    <w:multiLevelType w:val="hybridMultilevel"/>
    <w:tmpl w:val="CE427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6841747"/>
    <w:multiLevelType w:val="multilevel"/>
    <w:tmpl w:val="421453EA"/>
    <w:lvl w:ilvl="0">
      <w:start w:val="3"/>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5">
    <w:nsid w:val="37C702D8"/>
    <w:multiLevelType w:val="hybridMultilevel"/>
    <w:tmpl w:val="ED1842A0"/>
    <w:lvl w:ilvl="0" w:tplc="62943D2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437B17AE"/>
    <w:multiLevelType w:val="hybridMultilevel"/>
    <w:tmpl w:val="7BD869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4F70787"/>
    <w:multiLevelType w:val="multilevel"/>
    <w:tmpl w:val="52F873B8"/>
    <w:lvl w:ilvl="0">
      <w:start w:val="1"/>
      <w:numFmt w:val="decimal"/>
      <w:lvlText w:val="%1."/>
      <w:lvlJc w:val="left"/>
      <w:pPr>
        <w:ind w:left="720" w:hanging="360"/>
      </w:pPr>
    </w:lvl>
    <w:lvl w:ilvl="1">
      <w:start w:val="5"/>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nsid w:val="45563216"/>
    <w:multiLevelType w:val="hybridMultilevel"/>
    <w:tmpl w:val="797861CC"/>
    <w:lvl w:ilvl="0" w:tplc="0419000F">
      <w:start w:val="1"/>
      <w:numFmt w:val="decimal"/>
      <w:lvlText w:val="%1."/>
      <w:lvlJc w:val="left"/>
      <w:pPr>
        <w:tabs>
          <w:tab w:val="num" w:pos="720"/>
        </w:tabs>
        <w:ind w:left="720" w:hanging="360"/>
      </w:pPr>
    </w:lvl>
    <w:lvl w:ilvl="1" w:tplc="7E0AD098">
      <w:start w:val="1"/>
      <w:numFmt w:val="decimal"/>
      <w:lvlText w:val="%2."/>
      <w:lvlJc w:val="left"/>
      <w:pPr>
        <w:tabs>
          <w:tab w:val="num" w:pos="1440"/>
        </w:tabs>
        <w:ind w:left="1440" w:hanging="360"/>
      </w:pPr>
      <w:rPr>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F301AD2"/>
    <w:multiLevelType w:val="hybridMultilevel"/>
    <w:tmpl w:val="5A2012D0"/>
    <w:lvl w:ilvl="0" w:tplc="38E88E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9D58EE"/>
    <w:multiLevelType w:val="hybridMultilevel"/>
    <w:tmpl w:val="7D5CC1A2"/>
    <w:lvl w:ilvl="0" w:tplc="0BAC335E">
      <w:start w:val="1"/>
      <w:numFmt w:val="decimal"/>
      <w:lvlText w:val="%1."/>
      <w:lvlJc w:val="left"/>
      <w:pPr>
        <w:tabs>
          <w:tab w:val="num" w:pos="720"/>
        </w:tabs>
        <w:ind w:left="720" w:hanging="360"/>
      </w:pPr>
    </w:lvl>
    <w:lvl w:ilvl="1" w:tplc="E7F8CAEE">
      <w:numFmt w:val="none"/>
      <w:lvlText w:val=""/>
      <w:lvlJc w:val="left"/>
      <w:pPr>
        <w:tabs>
          <w:tab w:val="num" w:pos="360"/>
        </w:tabs>
        <w:ind w:left="0" w:firstLine="0"/>
      </w:pPr>
    </w:lvl>
    <w:lvl w:ilvl="2" w:tplc="C11E4E16">
      <w:numFmt w:val="none"/>
      <w:lvlText w:val=""/>
      <w:lvlJc w:val="left"/>
      <w:pPr>
        <w:tabs>
          <w:tab w:val="num" w:pos="360"/>
        </w:tabs>
        <w:ind w:left="0" w:firstLine="0"/>
      </w:pPr>
    </w:lvl>
    <w:lvl w:ilvl="3" w:tplc="F8905750">
      <w:numFmt w:val="none"/>
      <w:lvlText w:val=""/>
      <w:lvlJc w:val="left"/>
      <w:pPr>
        <w:tabs>
          <w:tab w:val="num" w:pos="360"/>
        </w:tabs>
        <w:ind w:left="0" w:firstLine="0"/>
      </w:pPr>
    </w:lvl>
    <w:lvl w:ilvl="4" w:tplc="F4420FA0">
      <w:numFmt w:val="none"/>
      <w:lvlText w:val=""/>
      <w:lvlJc w:val="left"/>
      <w:pPr>
        <w:tabs>
          <w:tab w:val="num" w:pos="360"/>
        </w:tabs>
        <w:ind w:left="0" w:firstLine="0"/>
      </w:pPr>
    </w:lvl>
    <w:lvl w:ilvl="5" w:tplc="BC2C7910">
      <w:numFmt w:val="none"/>
      <w:lvlText w:val=""/>
      <w:lvlJc w:val="left"/>
      <w:pPr>
        <w:tabs>
          <w:tab w:val="num" w:pos="360"/>
        </w:tabs>
        <w:ind w:left="0" w:firstLine="0"/>
      </w:pPr>
    </w:lvl>
    <w:lvl w:ilvl="6" w:tplc="FA40346C">
      <w:numFmt w:val="none"/>
      <w:lvlText w:val=""/>
      <w:lvlJc w:val="left"/>
      <w:pPr>
        <w:tabs>
          <w:tab w:val="num" w:pos="360"/>
        </w:tabs>
        <w:ind w:left="0" w:firstLine="0"/>
      </w:pPr>
    </w:lvl>
    <w:lvl w:ilvl="7" w:tplc="6924EACE">
      <w:numFmt w:val="none"/>
      <w:lvlText w:val=""/>
      <w:lvlJc w:val="left"/>
      <w:pPr>
        <w:tabs>
          <w:tab w:val="num" w:pos="360"/>
        </w:tabs>
        <w:ind w:left="0" w:firstLine="0"/>
      </w:pPr>
    </w:lvl>
    <w:lvl w:ilvl="8" w:tplc="93C0A7DE">
      <w:numFmt w:val="none"/>
      <w:lvlText w:val=""/>
      <w:lvlJc w:val="left"/>
      <w:pPr>
        <w:tabs>
          <w:tab w:val="num" w:pos="360"/>
        </w:tabs>
        <w:ind w:left="0" w:firstLine="0"/>
      </w:pPr>
    </w:lvl>
  </w:abstractNum>
  <w:abstractNum w:abstractNumId="11">
    <w:nsid w:val="575A5331"/>
    <w:multiLevelType w:val="hybridMultilevel"/>
    <w:tmpl w:val="3BD0F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BCC603B"/>
    <w:multiLevelType w:val="hybridMultilevel"/>
    <w:tmpl w:val="63D8B3B8"/>
    <w:lvl w:ilvl="0" w:tplc="12FCBA7C">
      <w:start w:val="1"/>
      <w:numFmt w:val="decimal"/>
      <w:lvlText w:val="%1."/>
      <w:lvlJc w:val="left"/>
      <w:pPr>
        <w:tabs>
          <w:tab w:val="num" w:pos="720"/>
        </w:tabs>
        <w:ind w:left="720" w:hanging="360"/>
      </w:pPr>
    </w:lvl>
    <w:lvl w:ilvl="1" w:tplc="95CC28AE">
      <w:numFmt w:val="none"/>
      <w:lvlText w:val=""/>
      <w:lvlJc w:val="left"/>
      <w:pPr>
        <w:tabs>
          <w:tab w:val="num" w:pos="360"/>
        </w:tabs>
        <w:ind w:left="0" w:firstLine="0"/>
      </w:pPr>
    </w:lvl>
    <w:lvl w:ilvl="2" w:tplc="13E8EB42">
      <w:numFmt w:val="none"/>
      <w:lvlText w:val=""/>
      <w:lvlJc w:val="left"/>
      <w:pPr>
        <w:tabs>
          <w:tab w:val="num" w:pos="360"/>
        </w:tabs>
        <w:ind w:left="0" w:firstLine="0"/>
      </w:pPr>
    </w:lvl>
    <w:lvl w:ilvl="3" w:tplc="F63C22D6">
      <w:numFmt w:val="none"/>
      <w:lvlText w:val=""/>
      <w:lvlJc w:val="left"/>
      <w:pPr>
        <w:tabs>
          <w:tab w:val="num" w:pos="360"/>
        </w:tabs>
        <w:ind w:left="0" w:firstLine="0"/>
      </w:pPr>
    </w:lvl>
    <w:lvl w:ilvl="4" w:tplc="B7827606">
      <w:numFmt w:val="none"/>
      <w:lvlText w:val=""/>
      <w:lvlJc w:val="left"/>
      <w:pPr>
        <w:tabs>
          <w:tab w:val="num" w:pos="360"/>
        </w:tabs>
        <w:ind w:left="0" w:firstLine="0"/>
      </w:pPr>
    </w:lvl>
    <w:lvl w:ilvl="5" w:tplc="355A2174">
      <w:numFmt w:val="none"/>
      <w:lvlText w:val=""/>
      <w:lvlJc w:val="left"/>
      <w:pPr>
        <w:tabs>
          <w:tab w:val="num" w:pos="360"/>
        </w:tabs>
        <w:ind w:left="0" w:firstLine="0"/>
      </w:pPr>
    </w:lvl>
    <w:lvl w:ilvl="6" w:tplc="E87C7E70">
      <w:numFmt w:val="none"/>
      <w:lvlText w:val=""/>
      <w:lvlJc w:val="left"/>
      <w:pPr>
        <w:tabs>
          <w:tab w:val="num" w:pos="360"/>
        </w:tabs>
        <w:ind w:left="0" w:firstLine="0"/>
      </w:pPr>
    </w:lvl>
    <w:lvl w:ilvl="7" w:tplc="22520360">
      <w:numFmt w:val="none"/>
      <w:lvlText w:val=""/>
      <w:lvlJc w:val="left"/>
      <w:pPr>
        <w:tabs>
          <w:tab w:val="num" w:pos="360"/>
        </w:tabs>
        <w:ind w:left="0" w:firstLine="0"/>
      </w:pPr>
    </w:lvl>
    <w:lvl w:ilvl="8" w:tplc="B4DCE5DA">
      <w:numFmt w:val="none"/>
      <w:lvlText w:val=""/>
      <w:lvlJc w:val="left"/>
      <w:pPr>
        <w:tabs>
          <w:tab w:val="num" w:pos="360"/>
        </w:tabs>
        <w:ind w:left="0" w:firstLine="0"/>
      </w:pPr>
    </w:lvl>
  </w:abstractNum>
  <w:abstractNum w:abstractNumId="13">
    <w:nsid w:val="5E74546C"/>
    <w:multiLevelType w:val="hybridMultilevel"/>
    <w:tmpl w:val="1FE6FB18"/>
    <w:lvl w:ilvl="0" w:tplc="609EF06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25D6012"/>
    <w:multiLevelType w:val="hybridMultilevel"/>
    <w:tmpl w:val="A770E592"/>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3340252"/>
    <w:multiLevelType w:val="hybridMultilevel"/>
    <w:tmpl w:val="967691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AF211DC"/>
    <w:multiLevelType w:val="multilevel"/>
    <w:tmpl w:val="CE4276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BCA7E8E"/>
    <w:multiLevelType w:val="hybridMultilevel"/>
    <w:tmpl w:val="FC08755C"/>
    <w:lvl w:ilvl="0" w:tplc="409609D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12"/>
    <w:rsid w:val="001B3B3B"/>
    <w:rsid w:val="008866E8"/>
    <w:rsid w:val="008D39E4"/>
    <w:rsid w:val="00F6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B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3B3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1B3B3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B3B3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1B3B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B3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1B3B3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1B3B3B"/>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1B3B3B"/>
    <w:rPr>
      <w:rFonts w:ascii="Calibri" w:eastAsia="Times New Roman" w:hAnsi="Calibri" w:cs="Times New Roman"/>
      <w:b/>
      <w:bCs/>
      <w:sz w:val="28"/>
      <w:szCs w:val="28"/>
      <w:lang w:eastAsia="ru-RU"/>
    </w:rPr>
  </w:style>
  <w:style w:type="paragraph" w:styleId="a3">
    <w:name w:val="header"/>
    <w:basedOn w:val="a"/>
    <w:link w:val="a4"/>
    <w:uiPriority w:val="99"/>
    <w:semiHidden/>
    <w:unhideWhenUsed/>
    <w:rsid w:val="001B3B3B"/>
    <w:pPr>
      <w:tabs>
        <w:tab w:val="center" w:pos="4677"/>
        <w:tab w:val="right" w:pos="9355"/>
      </w:tabs>
    </w:pPr>
  </w:style>
  <w:style w:type="character" w:customStyle="1" w:styleId="a4">
    <w:name w:val="Верхний колонтитул Знак"/>
    <w:basedOn w:val="a0"/>
    <w:link w:val="a3"/>
    <w:uiPriority w:val="99"/>
    <w:semiHidden/>
    <w:rsid w:val="001B3B3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B3B3B"/>
    <w:pPr>
      <w:tabs>
        <w:tab w:val="center" w:pos="4677"/>
        <w:tab w:val="right" w:pos="9355"/>
      </w:tabs>
    </w:pPr>
  </w:style>
  <w:style w:type="character" w:customStyle="1" w:styleId="a6">
    <w:name w:val="Нижний колонтитул Знак"/>
    <w:basedOn w:val="a0"/>
    <w:link w:val="a5"/>
    <w:uiPriority w:val="99"/>
    <w:semiHidden/>
    <w:rsid w:val="001B3B3B"/>
    <w:rPr>
      <w:rFonts w:ascii="Times New Roman" w:eastAsia="Times New Roman" w:hAnsi="Times New Roman" w:cs="Times New Roman"/>
      <w:sz w:val="24"/>
      <w:szCs w:val="24"/>
      <w:lang w:eastAsia="ru-RU"/>
    </w:rPr>
  </w:style>
  <w:style w:type="paragraph" w:styleId="a7">
    <w:name w:val="Subtitle"/>
    <w:basedOn w:val="a"/>
    <w:next w:val="a"/>
    <w:link w:val="a8"/>
    <w:uiPriority w:val="11"/>
    <w:qFormat/>
    <w:rsid w:val="001B3B3B"/>
    <w:pPr>
      <w:spacing w:after="60"/>
      <w:jc w:val="center"/>
      <w:outlineLvl w:val="1"/>
    </w:pPr>
    <w:rPr>
      <w:rFonts w:ascii="Cambria" w:hAnsi="Cambria"/>
    </w:rPr>
  </w:style>
  <w:style w:type="character" w:customStyle="1" w:styleId="a8">
    <w:name w:val="Подзаголовок Знак"/>
    <w:basedOn w:val="a0"/>
    <w:link w:val="a7"/>
    <w:uiPriority w:val="11"/>
    <w:rsid w:val="001B3B3B"/>
    <w:rPr>
      <w:rFonts w:ascii="Cambria" w:eastAsia="Times New Roman" w:hAnsi="Cambria" w:cs="Times New Roman"/>
      <w:sz w:val="24"/>
      <w:szCs w:val="24"/>
      <w:lang w:eastAsia="ru-RU"/>
    </w:rPr>
  </w:style>
  <w:style w:type="paragraph" w:styleId="a9">
    <w:name w:val="Title"/>
    <w:basedOn w:val="a"/>
    <w:next w:val="a7"/>
    <w:link w:val="aa"/>
    <w:qFormat/>
    <w:rsid w:val="001B3B3B"/>
    <w:pPr>
      <w:suppressAutoHyphens/>
      <w:jc w:val="center"/>
    </w:pPr>
    <w:rPr>
      <w:sz w:val="32"/>
      <w:lang w:eastAsia="ar-SA"/>
    </w:rPr>
  </w:style>
  <w:style w:type="character" w:customStyle="1" w:styleId="aa">
    <w:name w:val="Название Знак"/>
    <w:basedOn w:val="a0"/>
    <w:link w:val="a9"/>
    <w:rsid w:val="001B3B3B"/>
    <w:rPr>
      <w:rFonts w:ascii="Times New Roman" w:eastAsia="Times New Roman" w:hAnsi="Times New Roman" w:cs="Times New Roman"/>
      <w:sz w:val="32"/>
      <w:szCs w:val="24"/>
      <w:lang w:eastAsia="ar-SA"/>
    </w:rPr>
  </w:style>
  <w:style w:type="paragraph" w:styleId="ab">
    <w:name w:val="Body Text"/>
    <w:basedOn w:val="a"/>
    <w:link w:val="ac"/>
    <w:semiHidden/>
    <w:unhideWhenUsed/>
    <w:rsid w:val="001B3B3B"/>
    <w:rPr>
      <w:sz w:val="28"/>
    </w:rPr>
  </w:style>
  <w:style w:type="character" w:customStyle="1" w:styleId="ac">
    <w:name w:val="Основной текст Знак"/>
    <w:basedOn w:val="a0"/>
    <w:link w:val="ab"/>
    <w:semiHidden/>
    <w:rsid w:val="001B3B3B"/>
    <w:rPr>
      <w:rFonts w:ascii="Times New Roman" w:eastAsia="Times New Roman" w:hAnsi="Times New Roman" w:cs="Times New Roman"/>
      <w:sz w:val="28"/>
      <w:szCs w:val="24"/>
      <w:lang w:eastAsia="ru-RU"/>
    </w:rPr>
  </w:style>
  <w:style w:type="paragraph" w:styleId="ad">
    <w:name w:val="Body Text Indent"/>
    <w:basedOn w:val="a"/>
    <w:link w:val="ae"/>
    <w:unhideWhenUsed/>
    <w:rsid w:val="001B3B3B"/>
    <w:pPr>
      <w:spacing w:after="120"/>
      <w:ind w:left="283"/>
    </w:pPr>
  </w:style>
  <w:style w:type="character" w:customStyle="1" w:styleId="ae">
    <w:name w:val="Основной текст с отступом Знак"/>
    <w:basedOn w:val="a0"/>
    <w:link w:val="ad"/>
    <w:rsid w:val="001B3B3B"/>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1B3B3B"/>
    <w:rPr>
      <w:rFonts w:ascii="Tahoma" w:hAnsi="Tahoma" w:cs="Tahoma"/>
      <w:sz w:val="16"/>
      <w:szCs w:val="16"/>
    </w:rPr>
  </w:style>
  <w:style w:type="character" w:customStyle="1" w:styleId="af0">
    <w:name w:val="Текст выноски Знак"/>
    <w:basedOn w:val="a0"/>
    <w:link w:val="af"/>
    <w:uiPriority w:val="99"/>
    <w:semiHidden/>
    <w:rsid w:val="001B3B3B"/>
    <w:rPr>
      <w:rFonts w:ascii="Tahoma" w:eastAsia="Times New Roman" w:hAnsi="Tahoma" w:cs="Tahoma"/>
      <w:sz w:val="16"/>
      <w:szCs w:val="16"/>
      <w:lang w:eastAsia="ru-RU"/>
    </w:rPr>
  </w:style>
  <w:style w:type="paragraph" w:styleId="af1">
    <w:name w:val="No Spacing"/>
    <w:uiPriority w:val="1"/>
    <w:qFormat/>
    <w:rsid w:val="001B3B3B"/>
    <w:pPr>
      <w:spacing w:after="0" w:line="240" w:lineRule="auto"/>
    </w:pPr>
    <w:rPr>
      <w:rFonts w:ascii="Times New Roman" w:eastAsia="Times New Roman" w:hAnsi="Times New Roman" w:cs="Times New Roman"/>
      <w:sz w:val="24"/>
      <w:szCs w:val="24"/>
      <w:lang w:eastAsia="ru-RU"/>
    </w:rPr>
  </w:style>
  <w:style w:type="paragraph" w:styleId="af2">
    <w:name w:val="List Paragraph"/>
    <w:basedOn w:val="a"/>
    <w:uiPriority w:val="34"/>
    <w:qFormat/>
    <w:rsid w:val="001B3B3B"/>
    <w:pPr>
      <w:ind w:left="708"/>
    </w:pPr>
  </w:style>
  <w:style w:type="paragraph" w:customStyle="1" w:styleId="af3">
    <w:name w:val="Знак Знак Знак Знак"/>
    <w:basedOn w:val="a"/>
    <w:rsid w:val="001B3B3B"/>
    <w:rPr>
      <w:rFonts w:ascii="Verdana" w:hAnsi="Verdana" w:cs="Verdana"/>
      <w:sz w:val="20"/>
      <w:szCs w:val="20"/>
      <w:lang w:val="en-US" w:eastAsia="en-US"/>
    </w:rPr>
  </w:style>
  <w:style w:type="paragraph" w:customStyle="1" w:styleId="11">
    <w:name w:val="Без интервала1"/>
    <w:rsid w:val="001B3B3B"/>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1B3B3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f4">
    <w:name w:val="Table Grid"/>
    <w:basedOn w:val="a1"/>
    <w:rsid w:val="001B3B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semiHidden/>
    <w:unhideWhenUsed/>
    <w:rsid w:val="001B3B3B"/>
    <w:rPr>
      <w:color w:val="0000FF"/>
      <w:u w:val="single"/>
    </w:rPr>
  </w:style>
  <w:style w:type="character" w:styleId="af6">
    <w:name w:val="FollowedHyperlink"/>
    <w:basedOn w:val="a0"/>
    <w:uiPriority w:val="99"/>
    <w:semiHidden/>
    <w:unhideWhenUsed/>
    <w:rsid w:val="001B3B3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B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3B3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1B3B3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B3B3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1B3B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B3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1B3B3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1B3B3B"/>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1B3B3B"/>
    <w:rPr>
      <w:rFonts w:ascii="Calibri" w:eastAsia="Times New Roman" w:hAnsi="Calibri" w:cs="Times New Roman"/>
      <w:b/>
      <w:bCs/>
      <w:sz w:val="28"/>
      <w:szCs w:val="28"/>
      <w:lang w:eastAsia="ru-RU"/>
    </w:rPr>
  </w:style>
  <w:style w:type="paragraph" w:styleId="a3">
    <w:name w:val="header"/>
    <w:basedOn w:val="a"/>
    <w:link w:val="a4"/>
    <w:uiPriority w:val="99"/>
    <w:semiHidden/>
    <w:unhideWhenUsed/>
    <w:rsid w:val="001B3B3B"/>
    <w:pPr>
      <w:tabs>
        <w:tab w:val="center" w:pos="4677"/>
        <w:tab w:val="right" w:pos="9355"/>
      </w:tabs>
    </w:pPr>
  </w:style>
  <w:style w:type="character" w:customStyle="1" w:styleId="a4">
    <w:name w:val="Верхний колонтитул Знак"/>
    <w:basedOn w:val="a0"/>
    <w:link w:val="a3"/>
    <w:uiPriority w:val="99"/>
    <w:semiHidden/>
    <w:rsid w:val="001B3B3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B3B3B"/>
    <w:pPr>
      <w:tabs>
        <w:tab w:val="center" w:pos="4677"/>
        <w:tab w:val="right" w:pos="9355"/>
      </w:tabs>
    </w:pPr>
  </w:style>
  <w:style w:type="character" w:customStyle="1" w:styleId="a6">
    <w:name w:val="Нижний колонтитул Знак"/>
    <w:basedOn w:val="a0"/>
    <w:link w:val="a5"/>
    <w:uiPriority w:val="99"/>
    <w:semiHidden/>
    <w:rsid w:val="001B3B3B"/>
    <w:rPr>
      <w:rFonts w:ascii="Times New Roman" w:eastAsia="Times New Roman" w:hAnsi="Times New Roman" w:cs="Times New Roman"/>
      <w:sz w:val="24"/>
      <w:szCs w:val="24"/>
      <w:lang w:eastAsia="ru-RU"/>
    </w:rPr>
  </w:style>
  <w:style w:type="paragraph" w:styleId="a7">
    <w:name w:val="Subtitle"/>
    <w:basedOn w:val="a"/>
    <w:next w:val="a"/>
    <w:link w:val="a8"/>
    <w:uiPriority w:val="11"/>
    <w:qFormat/>
    <w:rsid w:val="001B3B3B"/>
    <w:pPr>
      <w:spacing w:after="60"/>
      <w:jc w:val="center"/>
      <w:outlineLvl w:val="1"/>
    </w:pPr>
    <w:rPr>
      <w:rFonts w:ascii="Cambria" w:hAnsi="Cambria"/>
    </w:rPr>
  </w:style>
  <w:style w:type="character" w:customStyle="1" w:styleId="a8">
    <w:name w:val="Подзаголовок Знак"/>
    <w:basedOn w:val="a0"/>
    <w:link w:val="a7"/>
    <w:uiPriority w:val="11"/>
    <w:rsid w:val="001B3B3B"/>
    <w:rPr>
      <w:rFonts w:ascii="Cambria" w:eastAsia="Times New Roman" w:hAnsi="Cambria" w:cs="Times New Roman"/>
      <w:sz w:val="24"/>
      <w:szCs w:val="24"/>
      <w:lang w:eastAsia="ru-RU"/>
    </w:rPr>
  </w:style>
  <w:style w:type="paragraph" w:styleId="a9">
    <w:name w:val="Title"/>
    <w:basedOn w:val="a"/>
    <w:next w:val="a7"/>
    <w:link w:val="aa"/>
    <w:qFormat/>
    <w:rsid w:val="001B3B3B"/>
    <w:pPr>
      <w:suppressAutoHyphens/>
      <w:jc w:val="center"/>
    </w:pPr>
    <w:rPr>
      <w:sz w:val="32"/>
      <w:lang w:eastAsia="ar-SA"/>
    </w:rPr>
  </w:style>
  <w:style w:type="character" w:customStyle="1" w:styleId="aa">
    <w:name w:val="Название Знак"/>
    <w:basedOn w:val="a0"/>
    <w:link w:val="a9"/>
    <w:rsid w:val="001B3B3B"/>
    <w:rPr>
      <w:rFonts w:ascii="Times New Roman" w:eastAsia="Times New Roman" w:hAnsi="Times New Roman" w:cs="Times New Roman"/>
      <w:sz w:val="32"/>
      <w:szCs w:val="24"/>
      <w:lang w:eastAsia="ar-SA"/>
    </w:rPr>
  </w:style>
  <w:style w:type="paragraph" w:styleId="ab">
    <w:name w:val="Body Text"/>
    <w:basedOn w:val="a"/>
    <w:link w:val="ac"/>
    <w:semiHidden/>
    <w:unhideWhenUsed/>
    <w:rsid w:val="001B3B3B"/>
    <w:rPr>
      <w:sz w:val="28"/>
    </w:rPr>
  </w:style>
  <w:style w:type="character" w:customStyle="1" w:styleId="ac">
    <w:name w:val="Основной текст Знак"/>
    <w:basedOn w:val="a0"/>
    <w:link w:val="ab"/>
    <w:semiHidden/>
    <w:rsid w:val="001B3B3B"/>
    <w:rPr>
      <w:rFonts w:ascii="Times New Roman" w:eastAsia="Times New Roman" w:hAnsi="Times New Roman" w:cs="Times New Roman"/>
      <w:sz w:val="28"/>
      <w:szCs w:val="24"/>
      <w:lang w:eastAsia="ru-RU"/>
    </w:rPr>
  </w:style>
  <w:style w:type="paragraph" w:styleId="ad">
    <w:name w:val="Body Text Indent"/>
    <w:basedOn w:val="a"/>
    <w:link w:val="ae"/>
    <w:unhideWhenUsed/>
    <w:rsid w:val="001B3B3B"/>
    <w:pPr>
      <w:spacing w:after="120"/>
      <w:ind w:left="283"/>
    </w:pPr>
  </w:style>
  <w:style w:type="character" w:customStyle="1" w:styleId="ae">
    <w:name w:val="Основной текст с отступом Знак"/>
    <w:basedOn w:val="a0"/>
    <w:link w:val="ad"/>
    <w:rsid w:val="001B3B3B"/>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1B3B3B"/>
    <w:rPr>
      <w:rFonts w:ascii="Tahoma" w:hAnsi="Tahoma" w:cs="Tahoma"/>
      <w:sz w:val="16"/>
      <w:szCs w:val="16"/>
    </w:rPr>
  </w:style>
  <w:style w:type="character" w:customStyle="1" w:styleId="af0">
    <w:name w:val="Текст выноски Знак"/>
    <w:basedOn w:val="a0"/>
    <w:link w:val="af"/>
    <w:uiPriority w:val="99"/>
    <w:semiHidden/>
    <w:rsid w:val="001B3B3B"/>
    <w:rPr>
      <w:rFonts w:ascii="Tahoma" w:eastAsia="Times New Roman" w:hAnsi="Tahoma" w:cs="Tahoma"/>
      <w:sz w:val="16"/>
      <w:szCs w:val="16"/>
      <w:lang w:eastAsia="ru-RU"/>
    </w:rPr>
  </w:style>
  <w:style w:type="paragraph" w:styleId="af1">
    <w:name w:val="No Spacing"/>
    <w:uiPriority w:val="1"/>
    <w:qFormat/>
    <w:rsid w:val="001B3B3B"/>
    <w:pPr>
      <w:spacing w:after="0" w:line="240" w:lineRule="auto"/>
    </w:pPr>
    <w:rPr>
      <w:rFonts w:ascii="Times New Roman" w:eastAsia="Times New Roman" w:hAnsi="Times New Roman" w:cs="Times New Roman"/>
      <w:sz w:val="24"/>
      <w:szCs w:val="24"/>
      <w:lang w:eastAsia="ru-RU"/>
    </w:rPr>
  </w:style>
  <w:style w:type="paragraph" w:styleId="af2">
    <w:name w:val="List Paragraph"/>
    <w:basedOn w:val="a"/>
    <w:uiPriority w:val="34"/>
    <w:qFormat/>
    <w:rsid w:val="001B3B3B"/>
    <w:pPr>
      <w:ind w:left="708"/>
    </w:pPr>
  </w:style>
  <w:style w:type="paragraph" w:customStyle="1" w:styleId="af3">
    <w:name w:val="Знак Знак Знак Знак"/>
    <w:basedOn w:val="a"/>
    <w:rsid w:val="001B3B3B"/>
    <w:rPr>
      <w:rFonts w:ascii="Verdana" w:hAnsi="Verdana" w:cs="Verdana"/>
      <w:sz w:val="20"/>
      <w:szCs w:val="20"/>
      <w:lang w:val="en-US" w:eastAsia="en-US"/>
    </w:rPr>
  </w:style>
  <w:style w:type="paragraph" w:customStyle="1" w:styleId="11">
    <w:name w:val="Без интервала1"/>
    <w:rsid w:val="001B3B3B"/>
    <w:pPr>
      <w:spacing w:after="0"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1B3B3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f4">
    <w:name w:val="Table Grid"/>
    <w:basedOn w:val="a1"/>
    <w:rsid w:val="001B3B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semiHidden/>
    <w:unhideWhenUsed/>
    <w:rsid w:val="001B3B3B"/>
    <w:rPr>
      <w:color w:val="0000FF"/>
      <w:u w:val="single"/>
    </w:rPr>
  </w:style>
  <w:style w:type="character" w:styleId="af6">
    <w:name w:val="FollowedHyperlink"/>
    <w:basedOn w:val="a0"/>
    <w:uiPriority w:val="99"/>
    <w:semiHidden/>
    <w:unhideWhenUsed/>
    <w:rsid w:val="001B3B3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2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3"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8"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2"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7"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 Type="http://schemas.openxmlformats.org/officeDocument/2006/relationships/styles" Target="styles.xml"/><Relationship Id="rId16"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0" Type="http://schemas.openxmlformats.org/officeDocument/2006/relationships/hyperlink" Target="consultantplus://offline/ref=A9C657FE0ECE561881AAE9276B9EC4C8DA320259FFB2C9DF3E5B7820E11CCA54C6C6180ADA51g4ECG" TargetMode="External"/><Relationship Id="rId1" Type="http://schemas.openxmlformats.org/officeDocument/2006/relationships/numbering" Target="numbering.xml"/><Relationship Id="rId6"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1"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5" Type="http://schemas.openxmlformats.org/officeDocument/2006/relationships/webSettings" Target="webSettings.xml"/><Relationship Id="rId15"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0" Type="http://schemas.openxmlformats.org/officeDocument/2006/relationships/hyperlink" Target="consultantplus://offline/ref=A9C657FE0ECE561881AAF72A7DF29AC1D23C5C50FBBDC58F6304237DB615C0038189414B9B5945413FD615g1EFG" TargetMode="External"/><Relationship Id="rId19" Type="http://schemas.openxmlformats.org/officeDocument/2006/relationships/hyperlink" Target="consultantplus://offline/ref=A9C657FE0ECE561881AAE9276B9EC4C8D2370254F6BE94D536027422E6139543C18F1408DF5440g4E8G" TargetMode="External"/><Relationship Id="rId4" Type="http://schemas.openxmlformats.org/officeDocument/2006/relationships/settings" Target="settings.xml"/><Relationship Id="rId9"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14" Type="http://schemas.openxmlformats.org/officeDocument/2006/relationships/hyperlink" Target="file:///D:\&#1052;&#1086;&#1080;%20&#1076;&#1086;&#1082;&#1091;&#1084;&#1077;&#1085;&#1090;&#1099;\&#1052;&#1086;&#1080;%20&#1076;&#1086;&#1082;&#1091;&#1084;&#1077;&#1085;&#1090;&#1099;\&#1057;&#1045;&#1057;&#1057;&#1048;&#1048;\&#1055;&#1056;&#1054;&#1058;&#1054;&#1050;&#1054;&#1051;%20%2028-&#1086;&#1081;%20&#1089;&#1077;&#1089;&#1089;&#1080;&#1080;%20&#1086;&#1090;%2027.11.2014.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29</Pages>
  <Words>11585</Words>
  <Characters>66041</Characters>
  <Application>Microsoft Office Word</Application>
  <DocSecurity>0</DocSecurity>
  <Lines>550</Lines>
  <Paragraphs>154</Paragraphs>
  <ScaleCrop>false</ScaleCrop>
  <Company>Home</Company>
  <LinksUpToDate>false</LinksUpToDate>
  <CharactersWithSpaces>77472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3</cp:revision>
  <dcterms:created xsi:type="dcterms:W3CDTF">2014-12-02T04:25:00Z</dcterms:created>
  <dcterms:modified xsi:type="dcterms:W3CDTF">2014-12-02T04:46:00Z</dcterms:modified>
</cp:coreProperties>
</file>